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3B15" w14:textId="5FE95813" w:rsidR="00BE440A" w:rsidRDefault="00BE440A" w:rsidP="00C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3"/>
        <w:rPr>
          <w:rFonts w:ascii="Arial Narrow" w:eastAsia="Times New Roman" w:hAnsi="Arial Narrow" w:cs="Courier New"/>
          <w:sz w:val="24"/>
          <w:szCs w:val="24"/>
          <w:lang w:eastAsia="ru-RU"/>
        </w:rPr>
      </w:pPr>
      <w:r w:rsidRPr="00C428D9">
        <w:rPr>
          <w:rFonts w:ascii="Arial Narrow" w:eastAsia="Times New Roman" w:hAnsi="Arial Narrow" w:cs="Courier New"/>
          <w:sz w:val="24"/>
          <w:szCs w:val="24"/>
          <w:lang w:eastAsia="ru-RU"/>
        </w:rPr>
        <w:t xml:space="preserve">Зарегистрировано </w:t>
      </w:r>
      <w:r w:rsidR="008F7F70">
        <w:rPr>
          <w:rFonts w:ascii="Arial Narrow" w:eastAsia="Times New Roman" w:hAnsi="Arial Narrow" w:cs="Courier New"/>
          <w:sz w:val="24"/>
          <w:szCs w:val="24"/>
          <w:lang w:eastAsia="ru-RU"/>
        </w:rPr>
        <w:t>18</w:t>
      </w:r>
      <w:r w:rsidRPr="00C428D9">
        <w:rPr>
          <w:rFonts w:ascii="Arial Narrow" w:eastAsia="Times New Roman" w:hAnsi="Arial Narrow" w:cs="Courier New"/>
          <w:sz w:val="24"/>
          <w:szCs w:val="24"/>
          <w:lang w:eastAsia="ru-RU"/>
        </w:rPr>
        <w:t xml:space="preserve"> </w:t>
      </w:r>
      <w:r w:rsidR="008F7F70">
        <w:rPr>
          <w:rFonts w:ascii="Arial Narrow" w:eastAsia="Times New Roman" w:hAnsi="Arial Narrow" w:cs="Courier New"/>
          <w:sz w:val="24"/>
          <w:szCs w:val="24"/>
          <w:lang w:eastAsia="ru-RU"/>
        </w:rPr>
        <w:t>ноября</w:t>
      </w:r>
      <w:r w:rsidRPr="00C428D9">
        <w:rPr>
          <w:rFonts w:ascii="Arial Narrow" w:eastAsia="Times New Roman" w:hAnsi="Arial Narrow" w:cs="Courier New"/>
          <w:sz w:val="24"/>
          <w:szCs w:val="24"/>
          <w:lang w:eastAsia="ru-RU"/>
        </w:rPr>
        <w:t xml:space="preserve"> 20</w:t>
      </w:r>
      <w:r w:rsidR="008F7F70">
        <w:rPr>
          <w:rFonts w:ascii="Arial Narrow" w:eastAsia="Times New Roman" w:hAnsi="Arial Narrow" w:cs="Courier New"/>
          <w:sz w:val="24"/>
          <w:szCs w:val="24"/>
          <w:lang w:eastAsia="ru-RU"/>
        </w:rPr>
        <w:t>20</w:t>
      </w:r>
      <w:bookmarkStart w:id="0" w:name="_GoBack"/>
      <w:bookmarkEnd w:id="0"/>
      <w:r w:rsidRPr="00C428D9">
        <w:rPr>
          <w:rFonts w:ascii="Arial Narrow" w:eastAsia="Times New Roman" w:hAnsi="Arial Narrow" w:cs="Courier New"/>
          <w:sz w:val="24"/>
          <w:szCs w:val="24"/>
          <w:lang w:eastAsia="ru-RU"/>
        </w:rPr>
        <w:t xml:space="preserve"> года</w:t>
      </w:r>
    </w:p>
    <w:p w14:paraId="3D61543E" w14:textId="77777777" w:rsidR="00C428D9" w:rsidRPr="00C428D9" w:rsidRDefault="00C428D9" w:rsidP="00C4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3"/>
        <w:rPr>
          <w:rFonts w:ascii="Arial Narrow" w:eastAsia="Times New Roman" w:hAnsi="Arial Narrow" w:cs="Courier New"/>
          <w:sz w:val="24"/>
          <w:szCs w:val="24"/>
          <w:lang w:eastAsia="ru-RU"/>
        </w:rPr>
      </w:pPr>
    </w:p>
    <w:p w14:paraId="59E9B087" w14:textId="77777777" w:rsidR="00330DAF" w:rsidRPr="00BE440A" w:rsidRDefault="00330DAF" w:rsidP="0033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3"/>
        <w:rPr>
          <w:rFonts w:ascii="Arial Narrow" w:eastAsia="Times New Roman" w:hAnsi="Arial Narrow" w:cs="Courier New"/>
          <w:sz w:val="24"/>
          <w:szCs w:val="24"/>
          <w:lang w:eastAsia="ru-RU"/>
        </w:rPr>
      </w:pPr>
      <w:r>
        <w:rPr>
          <w:rFonts w:ascii="Arial Narrow" w:eastAsia="Times New Roman" w:hAnsi="Arial Narrow" w:cs="Courier New"/>
          <w:sz w:val="24"/>
          <w:szCs w:val="24"/>
          <w:lang w:eastAsia="ru-RU"/>
        </w:rPr>
        <w:t>ПАО Московская Биржа</w:t>
      </w:r>
    </w:p>
    <w:p w14:paraId="75261B5C" w14:textId="77777777" w:rsidR="00BE440A" w:rsidRPr="00BE440A" w:rsidRDefault="00BE440A" w:rsidP="0033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3"/>
        <w:rPr>
          <w:rFonts w:ascii="Arial Narrow" w:eastAsia="Times New Roman" w:hAnsi="Arial Narrow" w:cs="Courier New"/>
          <w:sz w:val="24"/>
          <w:szCs w:val="24"/>
          <w:lang w:eastAsia="ru-RU"/>
        </w:rPr>
      </w:pPr>
      <w:r w:rsidRPr="00BE440A">
        <w:rPr>
          <w:rFonts w:ascii="Arial Narrow" w:eastAsia="Times New Roman" w:hAnsi="Arial Narrow" w:cs="Courier New"/>
          <w:sz w:val="24"/>
          <w:szCs w:val="24"/>
          <w:lang w:eastAsia="ru-RU"/>
        </w:rPr>
        <w:t>__________________________________________</w:t>
      </w:r>
    </w:p>
    <w:p w14:paraId="51F47CFA" w14:textId="77777777" w:rsidR="00BE440A" w:rsidRPr="00BE440A" w:rsidRDefault="00BE440A" w:rsidP="0033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3"/>
        <w:rPr>
          <w:rFonts w:ascii="Arial Narrow" w:eastAsia="Times New Roman" w:hAnsi="Arial Narrow" w:cs="Courier New"/>
          <w:sz w:val="20"/>
          <w:szCs w:val="20"/>
          <w:lang w:eastAsia="ru-RU"/>
        </w:rPr>
      </w:pPr>
      <w:r w:rsidRPr="00330DAF">
        <w:rPr>
          <w:rFonts w:ascii="Arial Narrow" w:eastAsia="Times New Roman" w:hAnsi="Arial Narrow" w:cs="Courier New"/>
          <w:sz w:val="20"/>
          <w:szCs w:val="20"/>
          <w:lang w:eastAsia="ru-RU"/>
        </w:rPr>
        <w:t>(наименование</w:t>
      </w:r>
      <w:r w:rsidR="00330DAF" w:rsidRPr="00330DAF">
        <w:rPr>
          <w:rFonts w:ascii="Arial Narrow" w:eastAsia="Times New Roman" w:hAnsi="Arial Narrow" w:cs="Courier New"/>
          <w:sz w:val="20"/>
          <w:szCs w:val="20"/>
          <w:lang w:eastAsia="ru-RU"/>
        </w:rPr>
        <w:t xml:space="preserve"> </w:t>
      </w:r>
      <w:r w:rsidRPr="00330DAF">
        <w:rPr>
          <w:rFonts w:ascii="Arial Narrow" w:eastAsia="Times New Roman" w:hAnsi="Arial Narrow" w:cs="Courier New"/>
          <w:sz w:val="20"/>
          <w:szCs w:val="20"/>
          <w:lang w:eastAsia="ru-RU"/>
        </w:rPr>
        <w:t>регистрирующей организации)</w:t>
      </w:r>
    </w:p>
    <w:p w14:paraId="2B6B53AB" w14:textId="77777777" w:rsidR="00BE440A" w:rsidRPr="00BE440A" w:rsidRDefault="00BE440A" w:rsidP="0033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3"/>
        <w:rPr>
          <w:rFonts w:ascii="Arial Narrow" w:eastAsia="Times New Roman" w:hAnsi="Arial Narrow" w:cs="Courier New"/>
          <w:sz w:val="24"/>
          <w:szCs w:val="24"/>
          <w:lang w:eastAsia="ru-RU"/>
        </w:rPr>
      </w:pPr>
    </w:p>
    <w:p w14:paraId="4F2F7A91" w14:textId="77777777" w:rsidR="00BE440A" w:rsidRDefault="00BE440A" w:rsidP="00BE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eastAsia="ru-RU"/>
        </w:rPr>
      </w:pPr>
    </w:p>
    <w:p w14:paraId="6B7DFF63" w14:textId="77777777" w:rsidR="00BE440A" w:rsidRPr="00BE440A" w:rsidRDefault="00BE440A" w:rsidP="0033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sz w:val="32"/>
          <w:szCs w:val="32"/>
          <w:lang w:eastAsia="ru-RU"/>
        </w:rPr>
      </w:pPr>
      <w:bookmarkStart w:id="1" w:name="dst103400"/>
      <w:bookmarkEnd w:id="1"/>
      <w:r w:rsidRPr="00330DAF">
        <w:rPr>
          <w:rFonts w:ascii="Arial Narrow" w:eastAsia="Times New Roman" w:hAnsi="Arial Narrow" w:cs="Courier New"/>
          <w:b/>
          <w:sz w:val="32"/>
          <w:szCs w:val="32"/>
          <w:lang w:eastAsia="ru-RU"/>
        </w:rPr>
        <w:t>ИЗМЕНЕНИЯ В РЕШЕНИЕ О ВЫПУСКЕ ЦЕННЫХ БУМАГ</w:t>
      </w:r>
    </w:p>
    <w:p w14:paraId="5BBB7CB0" w14:textId="77777777" w:rsidR="00BE440A" w:rsidRDefault="00BE440A" w:rsidP="00BE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eastAsia="ru-RU"/>
        </w:rPr>
      </w:pPr>
    </w:p>
    <w:p w14:paraId="42AB525D" w14:textId="77777777" w:rsidR="00330DAF" w:rsidRPr="00BE440A" w:rsidRDefault="00330DAF" w:rsidP="0033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8"/>
          <w:szCs w:val="28"/>
          <w:lang w:eastAsia="ru-RU"/>
        </w:rPr>
      </w:pPr>
      <w:r w:rsidRPr="00330DAF">
        <w:rPr>
          <w:rFonts w:ascii="Arial Narrow" w:eastAsia="Times New Roman" w:hAnsi="Arial Narrow" w:cs="Courier New"/>
          <w:sz w:val="28"/>
          <w:szCs w:val="28"/>
          <w:lang w:eastAsia="ru-RU"/>
        </w:rPr>
        <w:t>Акционерное общество «О</w:t>
      </w:r>
      <w:proofErr w:type="gramStart"/>
      <w:r w:rsidRPr="00330DAF">
        <w:rPr>
          <w:rFonts w:ascii="Arial Narrow" w:eastAsia="Times New Roman" w:hAnsi="Arial Narrow" w:cs="Courier New"/>
          <w:sz w:val="28"/>
          <w:szCs w:val="28"/>
          <w:lang w:eastAsia="ru-RU"/>
        </w:rPr>
        <w:t>1</w:t>
      </w:r>
      <w:proofErr w:type="gramEnd"/>
      <w:r w:rsidRPr="00330DAF">
        <w:rPr>
          <w:rFonts w:ascii="Arial Narrow" w:eastAsia="Times New Roman" w:hAnsi="Arial Narrow" w:cs="Courier New"/>
          <w:sz w:val="28"/>
          <w:szCs w:val="28"/>
          <w:lang w:eastAsia="ru-RU"/>
        </w:rPr>
        <w:t xml:space="preserve"> Пропертиз Финанс»</w:t>
      </w:r>
    </w:p>
    <w:p w14:paraId="41839F3D" w14:textId="77777777" w:rsidR="0097158B" w:rsidRPr="00BE440A" w:rsidRDefault="0097158B" w:rsidP="0097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eastAsia="ru-RU"/>
        </w:rPr>
      </w:pPr>
      <w:bookmarkStart w:id="2" w:name="dst103401"/>
      <w:bookmarkEnd w:id="2"/>
      <w:r w:rsidRPr="00BE440A">
        <w:rPr>
          <w:rFonts w:ascii="Arial Narrow" w:eastAsia="Times New Roman" w:hAnsi="Arial Narrow" w:cs="Courier New"/>
          <w:sz w:val="24"/>
          <w:szCs w:val="24"/>
          <w:lang w:eastAsia="ru-RU"/>
        </w:rPr>
        <w:t>__________________________________________________________________________</w:t>
      </w:r>
      <w:r>
        <w:rPr>
          <w:rFonts w:ascii="Arial Narrow" w:eastAsia="Times New Roman" w:hAnsi="Arial Narrow" w:cs="Courier New"/>
          <w:sz w:val="24"/>
          <w:szCs w:val="24"/>
          <w:lang w:eastAsia="ru-RU"/>
        </w:rPr>
        <w:t>__________</w:t>
      </w:r>
      <w:r w:rsidRPr="00BE440A">
        <w:rPr>
          <w:rFonts w:ascii="Arial Narrow" w:eastAsia="Times New Roman" w:hAnsi="Arial Narrow" w:cs="Courier New"/>
          <w:sz w:val="24"/>
          <w:szCs w:val="24"/>
          <w:lang w:eastAsia="ru-RU"/>
        </w:rPr>
        <w:t>_</w:t>
      </w:r>
    </w:p>
    <w:p w14:paraId="7180BEC0" w14:textId="77777777" w:rsidR="0097158B" w:rsidRDefault="0097158B" w:rsidP="0097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0"/>
          <w:szCs w:val="20"/>
          <w:lang w:eastAsia="ru-RU"/>
        </w:rPr>
      </w:pPr>
    </w:p>
    <w:p w14:paraId="7322B28C" w14:textId="77777777" w:rsidR="00BE440A" w:rsidRPr="000C5511" w:rsidRDefault="0097158B" w:rsidP="0097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sz w:val="24"/>
          <w:szCs w:val="24"/>
          <w:lang w:eastAsia="ru-RU"/>
        </w:rPr>
      </w:pPr>
      <w:r w:rsidRPr="000C5511">
        <w:rPr>
          <w:rFonts w:ascii="Arial Narrow" w:eastAsia="Times New Roman" w:hAnsi="Arial Narrow" w:cs="Courier New"/>
          <w:sz w:val="24"/>
          <w:szCs w:val="24"/>
          <w:lang w:eastAsia="ru-RU"/>
        </w:rPr>
        <w:t xml:space="preserve">биржевые облигации неконвертируемые процентные документарные на предъявителя серии БО-01 с обязательным централизованным хранением в количестве </w:t>
      </w:r>
      <w:r w:rsidRPr="00651516">
        <w:rPr>
          <w:rFonts w:ascii="Arial Narrow" w:eastAsia="Times New Roman" w:hAnsi="Arial Narrow" w:cs="Courier New"/>
          <w:sz w:val="24"/>
          <w:szCs w:val="24"/>
          <w:lang w:eastAsia="ru-RU"/>
        </w:rPr>
        <w:t>15 000 000</w:t>
      </w:r>
      <w:r w:rsidRPr="000C5511">
        <w:rPr>
          <w:rFonts w:ascii="Arial Narrow" w:eastAsia="Times New Roman" w:hAnsi="Arial Narrow" w:cs="Courier New"/>
          <w:sz w:val="24"/>
          <w:szCs w:val="24"/>
          <w:lang w:eastAsia="ru-RU"/>
        </w:rPr>
        <w:t xml:space="preserve"> (Пятнадцать миллионов) штук, номинальной стоимостью 1 000 (Одна тысяча) рублей каждая со сроком погашения в </w:t>
      </w:r>
      <w:r w:rsidRPr="00651516">
        <w:rPr>
          <w:rFonts w:ascii="Arial Narrow" w:eastAsia="Times New Roman" w:hAnsi="Arial Narrow" w:cs="Courier New"/>
          <w:sz w:val="24"/>
          <w:szCs w:val="24"/>
          <w:lang w:eastAsia="ru-RU"/>
        </w:rPr>
        <w:t>1820-</w:t>
      </w:r>
      <w:r w:rsidRPr="000C5511">
        <w:rPr>
          <w:rFonts w:ascii="Arial Narrow" w:eastAsia="Times New Roman" w:hAnsi="Arial Narrow" w:cs="Courier New"/>
          <w:sz w:val="24"/>
          <w:szCs w:val="24"/>
          <w:lang w:eastAsia="ru-RU"/>
        </w:rPr>
        <w:t xml:space="preserve">й (Одна тысяча восемьсот двадцатый) день </w:t>
      </w:r>
      <w:proofErr w:type="gramStart"/>
      <w:r w:rsidRPr="000C5511">
        <w:rPr>
          <w:rFonts w:ascii="Arial Narrow" w:eastAsia="Times New Roman" w:hAnsi="Arial Narrow" w:cs="Courier New"/>
          <w:sz w:val="24"/>
          <w:szCs w:val="24"/>
          <w:lang w:eastAsia="ru-RU"/>
        </w:rPr>
        <w:t>с даты начала</w:t>
      </w:r>
      <w:proofErr w:type="gramEnd"/>
      <w:r w:rsidRPr="000C5511">
        <w:rPr>
          <w:rFonts w:ascii="Arial Narrow" w:eastAsia="Times New Roman" w:hAnsi="Arial Narrow" w:cs="Courier New"/>
          <w:sz w:val="24"/>
          <w:szCs w:val="24"/>
          <w:lang w:eastAsia="ru-RU"/>
        </w:rPr>
        <w:t xml:space="preserve"> размещения биржевых облигаций, размеще</w:t>
      </w:r>
      <w:r w:rsidRPr="00651516">
        <w:rPr>
          <w:rFonts w:ascii="Arial Narrow" w:eastAsia="Times New Roman" w:hAnsi="Arial Narrow" w:cs="Courier New"/>
          <w:sz w:val="24"/>
          <w:szCs w:val="24"/>
          <w:lang w:eastAsia="ru-RU"/>
        </w:rPr>
        <w:t>нные</w:t>
      </w:r>
      <w:r w:rsidRPr="000C5511">
        <w:rPr>
          <w:rFonts w:ascii="Arial Narrow" w:eastAsia="Times New Roman" w:hAnsi="Arial Narrow" w:cs="Courier New"/>
          <w:sz w:val="24"/>
          <w:szCs w:val="24"/>
          <w:lang w:eastAsia="ru-RU"/>
        </w:rPr>
        <w:t xml:space="preserve"> путем открытой подписки</w:t>
      </w:r>
    </w:p>
    <w:p w14:paraId="1528AD28" w14:textId="77777777" w:rsidR="00BE440A" w:rsidRPr="00BE440A" w:rsidRDefault="00BE440A" w:rsidP="00BE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24"/>
          <w:szCs w:val="24"/>
          <w:lang w:eastAsia="ru-RU"/>
        </w:rPr>
      </w:pPr>
      <w:bookmarkStart w:id="3" w:name="dst103402"/>
      <w:bookmarkEnd w:id="3"/>
      <w:r w:rsidRPr="00BE440A">
        <w:rPr>
          <w:rFonts w:ascii="Arial Narrow" w:eastAsia="Times New Roman" w:hAnsi="Arial Narrow" w:cs="Courier New"/>
          <w:sz w:val="24"/>
          <w:szCs w:val="24"/>
          <w:lang w:eastAsia="ru-RU"/>
        </w:rPr>
        <w:t>__________________________________________________________________________</w:t>
      </w:r>
      <w:r>
        <w:rPr>
          <w:rFonts w:ascii="Arial Narrow" w:eastAsia="Times New Roman" w:hAnsi="Arial Narrow" w:cs="Courier New"/>
          <w:sz w:val="24"/>
          <w:szCs w:val="24"/>
          <w:lang w:eastAsia="ru-RU"/>
        </w:rPr>
        <w:t>__________</w:t>
      </w:r>
      <w:r w:rsidRPr="00BE440A">
        <w:rPr>
          <w:rFonts w:ascii="Arial Narrow" w:eastAsia="Times New Roman" w:hAnsi="Arial Narrow" w:cs="Courier New"/>
          <w:sz w:val="24"/>
          <w:szCs w:val="24"/>
          <w:lang w:eastAsia="ru-RU"/>
        </w:rPr>
        <w:t>_</w:t>
      </w:r>
    </w:p>
    <w:p w14:paraId="54879A97" w14:textId="77777777" w:rsidR="0097158B" w:rsidRPr="00BF4D51" w:rsidRDefault="0097158B" w:rsidP="0097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Narrow" w:eastAsia="Times New Roman" w:hAnsi="Arial Narrow" w:cs="Courier New"/>
          <w:sz w:val="24"/>
          <w:szCs w:val="24"/>
          <w:lang w:eastAsia="ru-RU"/>
        </w:rPr>
      </w:pPr>
      <w:bookmarkStart w:id="4" w:name="dst103403"/>
      <w:bookmarkEnd w:id="4"/>
      <w:r w:rsidRPr="00BF4D51">
        <w:rPr>
          <w:rFonts w:ascii="Arial Narrow" w:eastAsia="Times New Roman" w:hAnsi="Arial Narrow" w:cs="Courier New"/>
          <w:sz w:val="24"/>
          <w:szCs w:val="24"/>
          <w:lang w:eastAsia="ru-RU"/>
        </w:rPr>
        <w:t>Идентификационный номер выпуска облигаций</w:t>
      </w:r>
    </w:p>
    <w:tbl>
      <w:tblPr>
        <w:tblStyle w:val="1"/>
        <w:tblW w:w="0" w:type="auto"/>
        <w:jc w:val="center"/>
        <w:tblLook w:val="04A0" w:firstRow="1" w:lastRow="0" w:firstColumn="1" w:lastColumn="0" w:noHBand="0" w:noVBand="1"/>
      </w:tblPr>
      <w:tblGrid>
        <w:gridCol w:w="2547"/>
      </w:tblGrid>
      <w:tr w:rsidR="0097158B" w:rsidRPr="00BF4D51" w14:paraId="1F9534B4" w14:textId="77777777" w:rsidTr="001843EF">
        <w:trPr>
          <w:jc w:val="center"/>
        </w:trPr>
        <w:tc>
          <w:tcPr>
            <w:tcW w:w="2547" w:type="dxa"/>
            <w:tcBorders>
              <w:top w:val="single" w:sz="4" w:space="0" w:color="auto"/>
              <w:left w:val="single" w:sz="4" w:space="0" w:color="auto"/>
              <w:bottom w:val="single" w:sz="4" w:space="0" w:color="auto"/>
              <w:right w:val="single" w:sz="4" w:space="0" w:color="auto"/>
            </w:tcBorders>
            <w:hideMark/>
          </w:tcPr>
          <w:p w14:paraId="7142827F" w14:textId="77777777" w:rsidR="0097158B" w:rsidRPr="00BF4D51" w:rsidRDefault="0097158B" w:rsidP="001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Courier New"/>
                <w:b/>
                <w:sz w:val="24"/>
                <w:szCs w:val="24"/>
                <w:lang w:eastAsia="ru-RU"/>
              </w:rPr>
            </w:pPr>
            <w:r w:rsidRPr="00BF4D51">
              <w:rPr>
                <w:rFonts w:ascii="Arial Narrow" w:eastAsia="Times New Roman" w:hAnsi="Arial Narrow" w:cs="Courier New"/>
                <w:b/>
                <w:sz w:val="24"/>
                <w:szCs w:val="24"/>
                <w:lang w:val="en-US" w:eastAsia="ru-RU"/>
              </w:rPr>
              <w:t>4B02-01-71827-H</w:t>
            </w:r>
          </w:p>
        </w:tc>
      </w:tr>
    </w:tbl>
    <w:p w14:paraId="3A13ACE4" w14:textId="77777777" w:rsidR="0097158B" w:rsidRDefault="0097158B"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lang w:eastAsia="ru-RU"/>
        </w:rPr>
      </w:pPr>
      <w:bookmarkStart w:id="5" w:name="dst103838"/>
      <w:bookmarkEnd w:id="5"/>
    </w:p>
    <w:p w14:paraId="1FDC75F4" w14:textId="77777777" w:rsidR="00BE440A" w:rsidRPr="0061045E"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bookmarkStart w:id="6" w:name="dst103404"/>
      <w:bookmarkEnd w:id="6"/>
      <w:r w:rsidRPr="0061045E">
        <w:rPr>
          <w:rFonts w:ascii="Arial Narrow" w:eastAsia="Times New Roman" w:hAnsi="Arial Narrow" w:cs="Courier New"/>
          <w:sz w:val="24"/>
          <w:szCs w:val="24"/>
          <w:lang w:eastAsia="ru-RU"/>
        </w:rPr>
        <w:t xml:space="preserve">Изменения вносятся по решению </w:t>
      </w:r>
      <w:r w:rsidR="003E471C" w:rsidRPr="0061045E">
        <w:rPr>
          <w:rFonts w:ascii="Arial Narrow" w:eastAsia="Times New Roman" w:hAnsi="Arial Narrow" w:cs="Courier New"/>
          <w:sz w:val="24"/>
          <w:szCs w:val="24"/>
          <w:lang w:eastAsia="ru-RU"/>
        </w:rPr>
        <w:t>Единственного акционера</w:t>
      </w:r>
      <w:r w:rsidR="0097158B" w:rsidRPr="0061045E">
        <w:rPr>
          <w:rFonts w:ascii="Arial Narrow" w:eastAsia="Times New Roman" w:hAnsi="Arial Narrow" w:cs="Courier New"/>
          <w:sz w:val="24"/>
          <w:szCs w:val="24"/>
          <w:lang w:eastAsia="ru-RU"/>
        </w:rPr>
        <w:t xml:space="preserve"> </w:t>
      </w:r>
      <w:r w:rsidR="003E471C" w:rsidRPr="0061045E">
        <w:rPr>
          <w:rFonts w:ascii="Arial Narrow" w:eastAsia="Times New Roman" w:hAnsi="Arial Narrow" w:cs="Courier New"/>
          <w:sz w:val="24"/>
          <w:szCs w:val="24"/>
          <w:lang w:eastAsia="ru-RU"/>
        </w:rPr>
        <w:t>Компании МИСТОРЕЛЛА ТРЭЙДИНГ ЛИМИТЕД (MYSTORELLA TRADING LIMITED)</w:t>
      </w:r>
      <w:r w:rsidRPr="0061045E">
        <w:rPr>
          <w:rFonts w:ascii="Arial Narrow" w:eastAsia="Times New Roman" w:hAnsi="Arial Narrow" w:cs="Courier New"/>
          <w:sz w:val="24"/>
          <w:szCs w:val="24"/>
          <w:lang w:eastAsia="ru-RU"/>
        </w:rPr>
        <w:t>,</w:t>
      </w:r>
      <w:r w:rsidR="00BF4D51" w:rsidRPr="0061045E">
        <w:rPr>
          <w:rFonts w:ascii="Arial Narrow" w:eastAsia="Times New Roman" w:hAnsi="Arial Narrow" w:cs="Courier New"/>
          <w:sz w:val="24"/>
          <w:szCs w:val="24"/>
          <w:lang w:eastAsia="ru-RU"/>
        </w:rPr>
        <w:t xml:space="preserve"> </w:t>
      </w:r>
      <w:r w:rsidRPr="0061045E">
        <w:rPr>
          <w:rFonts w:ascii="Arial Narrow" w:eastAsia="Times New Roman" w:hAnsi="Arial Narrow" w:cs="Courier New"/>
          <w:sz w:val="24"/>
          <w:szCs w:val="24"/>
          <w:lang w:eastAsia="ru-RU"/>
        </w:rPr>
        <w:t xml:space="preserve">принятому </w:t>
      </w:r>
      <w:r w:rsidR="001A5A67" w:rsidRPr="0061045E">
        <w:rPr>
          <w:rFonts w:ascii="Arial Narrow" w:eastAsia="Times New Roman" w:hAnsi="Arial Narrow" w:cs="Courier New"/>
          <w:sz w:val="24"/>
          <w:szCs w:val="24"/>
          <w:lang w:eastAsia="ru-RU"/>
        </w:rPr>
        <w:t>«1</w:t>
      </w:r>
      <w:r w:rsidR="00940684">
        <w:rPr>
          <w:rFonts w:ascii="Arial Narrow" w:eastAsia="Times New Roman" w:hAnsi="Arial Narrow" w:cs="Courier New"/>
          <w:sz w:val="24"/>
          <w:szCs w:val="24"/>
          <w:lang w:eastAsia="ru-RU"/>
        </w:rPr>
        <w:t>5</w:t>
      </w:r>
      <w:r w:rsidR="001A5A67" w:rsidRPr="0061045E">
        <w:rPr>
          <w:rFonts w:ascii="Arial Narrow" w:eastAsia="Times New Roman" w:hAnsi="Arial Narrow" w:cs="Courier New"/>
          <w:sz w:val="24"/>
          <w:szCs w:val="24"/>
          <w:lang w:eastAsia="ru-RU"/>
        </w:rPr>
        <w:t xml:space="preserve">» </w:t>
      </w:r>
      <w:r w:rsidR="003E471C" w:rsidRPr="0061045E">
        <w:rPr>
          <w:rFonts w:ascii="Arial Narrow" w:eastAsia="Times New Roman" w:hAnsi="Arial Narrow" w:cs="Courier New"/>
          <w:sz w:val="24"/>
          <w:szCs w:val="24"/>
          <w:lang w:eastAsia="ru-RU"/>
        </w:rPr>
        <w:t xml:space="preserve">октября </w:t>
      </w:r>
      <w:r w:rsidRPr="0061045E">
        <w:rPr>
          <w:rFonts w:ascii="Arial Narrow" w:eastAsia="Times New Roman" w:hAnsi="Arial Narrow" w:cs="Courier New"/>
          <w:sz w:val="24"/>
          <w:szCs w:val="24"/>
          <w:lang w:eastAsia="ru-RU"/>
        </w:rPr>
        <w:t>20</w:t>
      </w:r>
      <w:r w:rsidR="0097158B" w:rsidRPr="0061045E">
        <w:rPr>
          <w:rFonts w:ascii="Arial Narrow" w:eastAsia="Times New Roman" w:hAnsi="Arial Narrow" w:cs="Courier New"/>
          <w:sz w:val="24"/>
          <w:szCs w:val="24"/>
          <w:lang w:eastAsia="ru-RU"/>
        </w:rPr>
        <w:t>20</w:t>
      </w:r>
      <w:r w:rsidRPr="0061045E">
        <w:rPr>
          <w:rFonts w:ascii="Arial Narrow" w:eastAsia="Times New Roman" w:hAnsi="Arial Narrow" w:cs="Courier New"/>
          <w:sz w:val="24"/>
          <w:szCs w:val="24"/>
          <w:lang w:eastAsia="ru-RU"/>
        </w:rPr>
        <w:t xml:space="preserve"> года, </w:t>
      </w:r>
      <w:r w:rsidR="003E471C" w:rsidRPr="0061045E">
        <w:rPr>
          <w:rFonts w:ascii="Arial Narrow" w:eastAsia="Times New Roman" w:hAnsi="Arial Narrow" w:cs="Courier New"/>
          <w:sz w:val="24"/>
          <w:szCs w:val="24"/>
          <w:lang w:eastAsia="ru-RU"/>
        </w:rPr>
        <w:t xml:space="preserve">Решение </w:t>
      </w:r>
      <w:r w:rsidRPr="0061045E">
        <w:rPr>
          <w:rFonts w:ascii="Arial Narrow" w:eastAsia="Times New Roman" w:hAnsi="Arial Narrow" w:cs="Courier New"/>
          <w:sz w:val="24"/>
          <w:szCs w:val="24"/>
          <w:lang w:eastAsia="ru-RU"/>
        </w:rPr>
        <w:t xml:space="preserve">от </w:t>
      </w:r>
      <w:r w:rsidR="001A5A67" w:rsidRPr="0061045E">
        <w:rPr>
          <w:rFonts w:ascii="Arial Narrow" w:eastAsia="Times New Roman" w:hAnsi="Arial Narrow" w:cs="Courier New"/>
          <w:sz w:val="24"/>
          <w:szCs w:val="24"/>
          <w:lang w:eastAsia="ru-RU"/>
        </w:rPr>
        <w:t>«1</w:t>
      </w:r>
      <w:r w:rsidR="00940684">
        <w:rPr>
          <w:rFonts w:ascii="Arial Narrow" w:eastAsia="Times New Roman" w:hAnsi="Arial Narrow" w:cs="Courier New"/>
          <w:sz w:val="24"/>
          <w:szCs w:val="24"/>
          <w:lang w:eastAsia="ru-RU"/>
        </w:rPr>
        <w:t>5</w:t>
      </w:r>
      <w:r w:rsidR="001A5A67" w:rsidRPr="0061045E">
        <w:rPr>
          <w:rFonts w:ascii="Arial Narrow" w:eastAsia="Times New Roman" w:hAnsi="Arial Narrow" w:cs="Courier New"/>
          <w:sz w:val="24"/>
          <w:szCs w:val="24"/>
          <w:lang w:eastAsia="ru-RU"/>
        </w:rPr>
        <w:t xml:space="preserve">» </w:t>
      </w:r>
      <w:r w:rsidR="003E471C" w:rsidRPr="0061045E">
        <w:rPr>
          <w:rFonts w:ascii="Arial Narrow" w:eastAsia="Times New Roman" w:hAnsi="Arial Narrow" w:cs="Courier New"/>
          <w:sz w:val="24"/>
          <w:szCs w:val="24"/>
          <w:lang w:eastAsia="ru-RU"/>
        </w:rPr>
        <w:t xml:space="preserve">октября </w:t>
      </w:r>
      <w:r w:rsidRPr="0061045E">
        <w:rPr>
          <w:rFonts w:ascii="Arial Narrow" w:eastAsia="Times New Roman" w:hAnsi="Arial Narrow" w:cs="Courier New"/>
          <w:sz w:val="24"/>
          <w:szCs w:val="24"/>
          <w:lang w:eastAsia="ru-RU"/>
        </w:rPr>
        <w:t>20</w:t>
      </w:r>
      <w:r w:rsidR="0097158B" w:rsidRPr="0061045E">
        <w:rPr>
          <w:rFonts w:ascii="Arial Narrow" w:eastAsia="Times New Roman" w:hAnsi="Arial Narrow" w:cs="Courier New"/>
          <w:sz w:val="24"/>
          <w:szCs w:val="24"/>
          <w:lang w:eastAsia="ru-RU"/>
        </w:rPr>
        <w:t>20 года №</w:t>
      </w:r>
      <w:r w:rsidRPr="0061045E">
        <w:rPr>
          <w:rFonts w:ascii="Arial Narrow" w:eastAsia="Times New Roman" w:hAnsi="Arial Narrow" w:cs="Courier New"/>
          <w:sz w:val="24"/>
          <w:szCs w:val="24"/>
          <w:lang w:eastAsia="ru-RU"/>
        </w:rPr>
        <w:t xml:space="preserve"> </w:t>
      </w:r>
      <w:r w:rsidR="003E471C" w:rsidRPr="0061045E">
        <w:rPr>
          <w:rFonts w:ascii="Arial Narrow" w:eastAsia="Times New Roman" w:hAnsi="Arial Narrow" w:cs="Courier New"/>
          <w:sz w:val="24"/>
          <w:szCs w:val="24"/>
          <w:lang w:eastAsia="ru-RU"/>
        </w:rPr>
        <w:t>б/н</w:t>
      </w:r>
      <w:r w:rsidRPr="0061045E">
        <w:rPr>
          <w:rFonts w:ascii="Arial Narrow" w:eastAsia="Times New Roman" w:hAnsi="Arial Narrow" w:cs="Courier New"/>
          <w:sz w:val="24"/>
          <w:szCs w:val="24"/>
          <w:lang w:eastAsia="ru-RU"/>
        </w:rPr>
        <w:t>,</w:t>
      </w:r>
    </w:p>
    <w:p w14:paraId="67A5E449" w14:textId="77777777" w:rsidR="00BE440A" w:rsidRP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r w:rsidRPr="0061045E">
        <w:rPr>
          <w:rFonts w:ascii="Arial Narrow" w:eastAsia="Times New Roman" w:hAnsi="Arial Narrow" w:cs="Courier New"/>
          <w:sz w:val="24"/>
          <w:szCs w:val="24"/>
          <w:lang w:eastAsia="ru-RU"/>
        </w:rPr>
        <w:t xml:space="preserve">на основании решения </w:t>
      </w:r>
      <w:r w:rsidR="0097158B" w:rsidRPr="0061045E">
        <w:rPr>
          <w:rFonts w:ascii="Arial Narrow" w:eastAsia="Times New Roman" w:hAnsi="Arial Narrow" w:cs="Courier New"/>
          <w:sz w:val="24"/>
          <w:szCs w:val="24"/>
          <w:lang w:eastAsia="ru-RU"/>
        </w:rPr>
        <w:t xml:space="preserve">Единственного акционера </w:t>
      </w:r>
      <w:r w:rsidR="00BF4D51" w:rsidRPr="0061045E">
        <w:rPr>
          <w:rFonts w:ascii="Arial Narrow" w:eastAsia="Times New Roman" w:hAnsi="Arial Narrow" w:cs="Courier New"/>
          <w:sz w:val="24"/>
          <w:szCs w:val="24"/>
          <w:lang w:eastAsia="ru-RU"/>
        </w:rPr>
        <w:t>- Компании МИСТОРЕЛЛА ТРЭЙДИНГ ЛИМИТЕД (MYSTORELLA TRADING LIMITED)</w:t>
      </w:r>
      <w:r w:rsidR="000C5511" w:rsidRPr="0061045E">
        <w:rPr>
          <w:rFonts w:ascii="Arial Narrow" w:eastAsia="Times New Roman" w:hAnsi="Arial Narrow" w:cs="Courier New"/>
          <w:sz w:val="24"/>
          <w:szCs w:val="24"/>
          <w:lang w:eastAsia="ru-RU"/>
        </w:rPr>
        <w:t>,</w:t>
      </w:r>
      <w:r w:rsidR="00BF4D51" w:rsidRPr="0061045E">
        <w:rPr>
          <w:rFonts w:ascii="Arial Narrow" w:eastAsia="Times New Roman" w:hAnsi="Arial Narrow" w:cs="Courier New"/>
          <w:sz w:val="24"/>
          <w:szCs w:val="24"/>
          <w:lang w:eastAsia="ru-RU"/>
        </w:rPr>
        <w:t xml:space="preserve"> </w:t>
      </w:r>
      <w:r w:rsidRPr="0061045E">
        <w:rPr>
          <w:rFonts w:ascii="Arial Narrow" w:eastAsia="Times New Roman" w:hAnsi="Arial Narrow" w:cs="Courier New"/>
          <w:sz w:val="24"/>
          <w:szCs w:val="24"/>
          <w:lang w:eastAsia="ru-RU"/>
        </w:rPr>
        <w:t xml:space="preserve">принятого </w:t>
      </w:r>
      <w:r w:rsidR="00BF4D51" w:rsidRPr="0061045E">
        <w:rPr>
          <w:rFonts w:ascii="Arial Narrow" w:eastAsia="Times New Roman" w:hAnsi="Arial Narrow" w:cs="Courier New"/>
          <w:sz w:val="24"/>
          <w:szCs w:val="24"/>
          <w:lang w:eastAsia="ru-RU"/>
        </w:rPr>
        <w:t>1</w:t>
      </w:r>
      <w:r w:rsidR="0019111F" w:rsidRPr="0061045E">
        <w:rPr>
          <w:rFonts w:ascii="Arial Narrow" w:eastAsia="Times New Roman" w:hAnsi="Arial Narrow" w:cs="Courier New"/>
          <w:sz w:val="24"/>
          <w:szCs w:val="24"/>
          <w:lang w:eastAsia="ru-RU"/>
        </w:rPr>
        <w:t>4</w:t>
      </w:r>
      <w:r w:rsidR="00BF4D51" w:rsidRPr="0061045E">
        <w:rPr>
          <w:rFonts w:ascii="Arial Narrow" w:eastAsia="Times New Roman" w:hAnsi="Arial Narrow" w:cs="Courier New"/>
          <w:sz w:val="24"/>
          <w:szCs w:val="24"/>
          <w:lang w:eastAsia="ru-RU"/>
        </w:rPr>
        <w:t xml:space="preserve"> </w:t>
      </w:r>
      <w:r w:rsidR="0019111F" w:rsidRPr="0061045E">
        <w:rPr>
          <w:rFonts w:ascii="Arial Narrow" w:eastAsia="Times New Roman" w:hAnsi="Arial Narrow" w:cs="Courier New"/>
          <w:sz w:val="24"/>
          <w:szCs w:val="24"/>
          <w:lang w:eastAsia="ru-RU"/>
        </w:rPr>
        <w:t xml:space="preserve">сентября </w:t>
      </w:r>
      <w:r w:rsidRPr="0061045E">
        <w:rPr>
          <w:rFonts w:ascii="Arial Narrow" w:eastAsia="Times New Roman" w:hAnsi="Arial Narrow" w:cs="Courier New"/>
          <w:sz w:val="24"/>
          <w:szCs w:val="24"/>
          <w:lang w:eastAsia="ru-RU"/>
        </w:rPr>
        <w:t>20</w:t>
      </w:r>
      <w:r w:rsidR="0097158B" w:rsidRPr="0061045E">
        <w:rPr>
          <w:rFonts w:ascii="Arial Narrow" w:eastAsia="Times New Roman" w:hAnsi="Arial Narrow" w:cs="Courier New"/>
          <w:sz w:val="24"/>
          <w:szCs w:val="24"/>
          <w:lang w:eastAsia="ru-RU"/>
        </w:rPr>
        <w:t>20</w:t>
      </w:r>
      <w:r w:rsidRPr="0061045E">
        <w:rPr>
          <w:rFonts w:ascii="Arial Narrow" w:eastAsia="Times New Roman" w:hAnsi="Arial Narrow" w:cs="Courier New"/>
          <w:sz w:val="24"/>
          <w:szCs w:val="24"/>
          <w:lang w:eastAsia="ru-RU"/>
        </w:rPr>
        <w:t xml:space="preserve"> года,</w:t>
      </w:r>
      <w:r w:rsidR="0097158B" w:rsidRPr="0061045E">
        <w:rPr>
          <w:rFonts w:ascii="Arial Narrow" w:eastAsia="Times New Roman" w:hAnsi="Arial Narrow" w:cs="Courier New"/>
          <w:sz w:val="24"/>
          <w:szCs w:val="24"/>
          <w:lang w:eastAsia="ru-RU"/>
        </w:rPr>
        <w:t xml:space="preserve"> </w:t>
      </w:r>
      <w:r w:rsidR="00BF4D51" w:rsidRPr="0061045E">
        <w:rPr>
          <w:rFonts w:ascii="Arial Narrow" w:eastAsia="Times New Roman" w:hAnsi="Arial Narrow" w:cs="Courier New"/>
          <w:sz w:val="24"/>
          <w:szCs w:val="24"/>
          <w:lang w:eastAsia="ru-RU"/>
        </w:rPr>
        <w:t>Решение</w:t>
      </w:r>
      <w:r w:rsidRPr="0061045E">
        <w:rPr>
          <w:rFonts w:ascii="Arial Narrow" w:eastAsia="Times New Roman" w:hAnsi="Arial Narrow" w:cs="Courier New"/>
          <w:sz w:val="24"/>
          <w:szCs w:val="24"/>
          <w:lang w:eastAsia="ru-RU"/>
        </w:rPr>
        <w:t xml:space="preserve"> от </w:t>
      </w:r>
      <w:r w:rsidR="00BF4D51" w:rsidRPr="0061045E">
        <w:rPr>
          <w:rFonts w:ascii="Arial Narrow" w:eastAsia="Times New Roman" w:hAnsi="Arial Narrow" w:cs="Courier New"/>
          <w:sz w:val="24"/>
          <w:szCs w:val="24"/>
          <w:lang w:eastAsia="ru-RU"/>
        </w:rPr>
        <w:t>1</w:t>
      </w:r>
      <w:r w:rsidR="0019111F" w:rsidRPr="0061045E">
        <w:rPr>
          <w:rFonts w:ascii="Arial Narrow" w:eastAsia="Times New Roman" w:hAnsi="Arial Narrow" w:cs="Courier New"/>
          <w:sz w:val="24"/>
          <w:szCs w:val="24"/>
          <w:lang w:eastAsia="ru-RU"/>
        </w:rPr>
        <w:t>4</w:t>
      </w:r>
      <w:r w:rsidRPr="0061045E">
        <w:rPr>
          <w:rFonts w:ascii="Arial Narrow" w:eastAsia="Times New Roman" w:hAnsi="Arial Narrow" w:cs="Courier New"/>
          <w:sz w:val="24"/>
          <w:szCs w:val="24"/>
          <w:lang w:eastAsia="ru-RU"/>
        </w:rPr>
        <w:t xml:space="preserve"> </w:t>
      </w:r>
      <w:r w:rsidR="0019111F" w:rsidRPr="0061045E">
        <w:rPr>
          <w:rFonts w:ascii="Arial Narrow" w:eastAsia="Times New Roman" w:hAnsi="Arial Narrow" w:cs="Courier New"/>
          <w:sz w:val="24"/>
          <w:szCs w:val="24"/>
          <w:lang w:eastAsia="ru-RU"/>
        </w:rPr>
        <w:t xml:space="preserve">сентября </w:t>
      </w:r>
      <w:r w:rsidRPr="0061045E">
        <w:rPr>
          <w:rFonts w:ascii="Arial Narrow" w:eastAsia="Times New Roman" w:hAnsi="Arial Narrow" w:cs="Courier New"/>
          <w:sz w:val="24"/>
          <w:szCs w:val="24"/>
          <w:lang w:eastAsia="ru-RU"/>
        </w:rPr>
        <w:t>20</w:t>
      </w:r>
      <w:r w:rsidR="0097158B" w:rsidRPr="0061045E">
        <w:rPr>
          <w:rFonts w:ascii="Arial Narrow" w:eastAsia="Times New Roman" w:hAnsi="Arial Narrow" w:cs="Courier New"/>
          <w:sz w:val="24"/>
          <w:szCs w:val="24"/>
          <w:lang w:eastAsia="ru-RU"/>
        </w:rPr>
        <w:t>20 года №</w:t>
      </w:r>
      <w:r w:rsidRPr="0061045E">
        <w:rPr>
          <w:rFonts w:ascii="Arial Narrow" w:eastAsia="Times New Roman" w:hAnsi="Arial Narrow" w:cs="Courier New"/>
          <w:sz w:val="24"/>
          <w:szCs w:val="24"/>
          <w:lang w:eastAsia="ru-RU"/>
        </w:rPr>
        <w:t xml:space="preserve"> </w:t>
      </w:r>
      <w:r w:rsidR="00BF4D51" w:rsidRPr="0061045E">
        <w:rPr>
          <w:rFonts w:ascii="Arial Narrow" w:eastAsia="Times New Roman" w:hAnsi="Arial Narrow" w:cs="Courier New"/>
          <w:sz w:val="24"/>
          <w:szCs w:val="24"/>
          <w:lang w:eastAsia="ru-RU"/>
        </w:rPr>
        <w:t>б/н.</w:t>
      </w:r>
    </w:p>
    <w:p w14:paraId="6233ABC5" w14:textId="77777777" w:rsidR="00BE440A" w:rsidRP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p>
    <w:p w14:paraId="735189F1" w14:textId="0FA3CC57" w:rsidR="00BE440A" w:rsidRP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bookmarkStart w:id="7" w:name="dst103405"/>
      <w:bookmarkEnd w:id="7"/>
      <w:proofErr w:type="gramStart"/>
      <w:r w:rsidRPr="003B022A">
        <w:rPr>
          <w:rFonts w:ascii="Arial Narrow" w:eastAsia="Times New Roman" w:hAnsi="Arial Narrow" w:cs="Courier New"/>
          <w:sz w:val="24"/>
          <w:szCs w:val="24"/>
          <w:lang w:eastAsia="ru-RU"/>
        </w:rPr>
        <w:t xml:space="preserve">Изменения в решение о выпуске ценных бумаг вносятся с согласия </w:t>
      </w:r>
      <w:r w:rsidR="00392754">
        <w:rPr>
          <w:rFonts w:ascii="Arial Narrow" w:eastAsia="Times New Roman" w:hAnsi="Arial Narrow" w:cs="Courier New"/>
          <w:sz w:val="24"/>
          <w:szCs w:val="24"/>
          <w:lang w:eastAsia="ru-RU"/>
        </w:rPr>
        <w:t xml:space="preserve">представителя </w:t>
      </w:r>
      <w:r w:rsidRPr="003B022A">
        <w:rPr>
          <w:rFonts w:ascii="Arial Narrow" w:eastAsia="Times New Roman" w:hAnsi="Arial Narrow" w:cs="Courier New"/>
          <w:sz w:val="24"/>
          <w:szCs w:val="24"/>
          <w:lang w:eastAsia="ru-RU"/>
        </w:rPr>
        <w:t>владельцев облигаций</w:t>
      </w:r>
      <w:r w:rsidR="00392754" w:rsidRPr="00392754">
        <w:rPr>
          <w:rFonts w:ascii="Arial Narrow" w:eastAsia="Times New Roman" w:hAnsi="Arial Narrow" w:cs="Courier New"/>
          <w:sz w:val="24"/>
          <w:szCs w:val="24"/>
          <w:lang w:eastAsia="ru-RU"/>
        </w:rPr>
        <w:t xml:space="preserve"> </w:t>
      </w:r>
      <w:r w:rsidR="00392754">
        <w:rPr>
          <w:rFonts w:ascii="Arial Narrow" w:eastAsia="Times New Roman" w:hAnsi="Arial Narrow" w:cs="Courier New"/>
          <w:sz w:val="24"/>
          <w:szCs w:val="24"/>
          <w:lang w:eastAsia="ru-RU"/>
        </w:rPr>
        <w:t>Общества с ограниченной ответственностью</w:t>
      </w:r>
      <w:r w:rsidR="00483871" w:rsidRPr="00483871">
        <w:rPr>
          <w:rFonts w:ascii="Arial Narrow" w:eastAsia="Times New Roman" w:hAnsi="Arial Narrow" w:cs="Courier New"/>
          <w:sz w:val="24"/>
          <w:szCs w:val="24"/>
          <w:lang w:eastAsia="ru-RU"/>
        </w:rPr>
        <w:t xml:space="preserve"> «Первая Независимая»</w:t>
      </w:r>
      <w:r w:rsidR="00483871">
        <w:rPr>
          <w:rFonts w:ascii="Arial Narrow" w:eastAsia="Times New Roman" w:hAnsi="Arial Narrow" w:cs="Courier New"/>
          <w:sz w:val="24"/>
          <w:szCs w:val="24"/>
          <w:lang w:eastAsia="ru-RU"/>
        </w:rPr>
        <w:t xml:space="preserve"> от «16» ноября 2020 года № 16/10/2020 </w:t>
      </w:r>
      <w:r w:rsidR="00483871" w:rsidRPr="00483871">
        <w:rPr>
          <w:rFonts w:ascii="Arial Narrow" w:eastAsia="Times New Roman" w:hAnsi="Arial Narrow" w:cs="Courier New"/>
          <w:sz w:val="24"/>
          <w:szCs w:val="24"/>
          <w:lang w:eastAsia="ru-RU"/>
        </w:rPr>
        <w:t xml:space="preserve">в соответствии с </w:t>
      </w:r>
      <w:r w:rsidR="00392754" w:rsidRPr="00392754">
        <w:rPr>
          <w:rFonts w:ascii="Arial Narrow" w:eastAsia="Times New Roman" w:hAnsi="Arial Narrow" w:cs="Courier New"/>
          <w:sz w:val="24"/>
          <w:szCs w:val="24"/>
          <w:lang w:eastAsia="ru-RU"/>
        </w:rPr>
        <w:t>право</w:t>
      </w:r>
      <w:r w:rsidR="00483871">
        <w:rPr>
          <w:rFonts w:ascii="Arial Narrow" w:eastAsia="Times New Roman" w:hAnsi="Arial Narrow" w:cs="Courier New"/>
          <w:sz w:val="24"/>
          <w:szCs w:val="24"/>
          <w:lang w:eastAsia="ru-RU"/>
        </w:rPr>
        <w:t>м на внесение указанных изменений, предоставленным</w:t>
      </w:r>
      <w:r w:rsidR="00392754" w:rsidRPr="00392754">
        <w:rPr>
          <w:rFonts w:ascii="Arial Narrow" w:eastAsia="Times New Roman" w:hAnsi="Arial Narrow" w:cs="Courier New"/>
          <w:sz w:val="24"/>
          <w:szCs w:val="24"/>
          <w:lang w:eastAsia="ru-RU"/>
        </w:rPr>
        <w:t xml:space="preserve"> представителю владельцев облигаций решением общего собрания владельцев облигаций</w:t>
      </w:r>
      <w:r w:rsidRPr="003B022A">
        <w:rPr>
          <w:rFonts w:ascii="Arial Narrow" w:eastAsia="Times New Roman" w:hAnsi="Arial Narrow" w:cs="Courier New"/>
          <w:sz w:val="24"/>
          <w:szCs w:val="24"/>
          <w:lang w:eastAsia="ru-RU"/>
        </w:rPr>
        <w:t xml:space="preserve"> </w:t>
      </w:r>
      <w:r w:rsidR="003E471C">
        <w:rPr>
          <w:rFonts w:ascii="Arial Narrow" w:eastAsia="Times New Roman" w:hAnsi="Arial Narrow" w:cs="Courier New"/>
          <w:sz w:val="24"/>
          <w:szCs w:val="24"/>
          <w:lang w:eastAsia="ru-RU"/>
        </w:rPr>
        <w:t>«30»</w:t>
      </w:r>
      <w:r w:rsidR="003E471C" w:rsidRPr="003B022A">
        <w:rPr>
          <w:rFonts w:ascii="Arial Narrow" w:eastAsia="Times New Roman" w:hAnsi="Arial Narrow" w:cs="Courier New"/>
          <w:sz w:val="24"/>
          <w:szCs w:val="24"/>
          <w:lang w:eastAsia="ru-RU"/>
        </w:rPr>
        <w:t xml:space="preserve"> </w:t>
      </w:r>
      <w:r w:rsidR="003E471C">
        <w:rPr>
          <w:rFonts w:ascii="Arial Narrow" w:eastAsia="Times New Roman" w:hAnsi="Arial Narrow" w:cs="Courier New"/>
          <w:sz w:val="24"/>
          <w:szCs w:val="24"/>
          <w:lang w:eastAsia="ru-RU"/>
        </w:rPr>
        <w:t>сентября</w:t>
      </w:r>
      <w:r w:rsidR="003E471C" w:rsidRPr="003B022A">
        <w:rPr>
          <w:rFonts w:ascii="Arial Narrow" w:eastAsia="Times New Roman" w:hAnsi="Arial Narrow" w:cs="Courier New"/>
          <w:sz w:val="24"/>
          <w:szCs w:val="24"/>
          <w:lang w:eastAsia="ru-RU"/>
        </w:rPr>
        <w:t xml:space="preserve"> </w:t>
      </w:r>
      <w:r w:rsidRPr="003B022A">
        <w:rPr>
          <w:rFonts w:ascii="Arial Narrow" w:eastAsia="Times New Roman" w:hAnsi="Arial Narrow" w:cs="Courier New"/>
          <w:sz w:val="24"/>
          <w:szCs w:val="24"/>
          <w:lang w:eastAsia="ru-RU"/>
        </w:rPr>
        <w:t xml:space="preserve">2020 года, </w:t>
      </w:r>
      <w:r w:rsidR="00BF4D51" w:rsidRPr="003B022A">
        <w:rPr>
          <w:rFonts w:ascii="Arial Narrow" w:eastAsia="Times New Roman" w:hAnsi="Arial Narrow" w:cs="Courier New"/>
          <w:sz w:val="24"/>
          <w:szCs w:val="24"/>
          <w:lang w:eastAsia="ru-RU"/>
        </w:rPr>
        <w:t>П</w:t>
      </w:r>
      <w:r w:rsidRPr="003B022A">
        <w:rPr>
          <w:rFonts w:ascii="Arial Narrow" w:eastAsia="Times New Roman" w:hAnsi="Arial Narrow" w:cs="Courier New"/>
          <w:sz w:val="24"/>
          <w:szCs w:val="24"/>
          <w:lang w:eastAsia="ru-RU"/>
        </w:rPr>
        <w:t xml:space="preserve">ротокол от </w:t>
      </w:r>
      <w:r w:rsidR="003E471C">
        <w:rPr>
          <w:rFonts w:ascii="Arial Narrow" w:eastAsia="Times New Roman" w:hAnsi="Arial Narrow" w:cs="Courier New"/>
          <w:sz w:val="24"/>
          <w:szCs w:val="24"/>
          <w:lang w:eastAsia="ru-RU"/>
        </w:rPr>
        <w:t>«01»</w:t>
      </w:r>
      <w:r w:rsidR="003E471C" w:rsidRPr="003B022A">
        <w:rPr>
          <w:rFonts w:ascii="Arial Narrow" w:eastAsia="Times New Roman" w:hAnsi="Arial Narrow" w:cs="Courier New"/>
          <w:sz w:val="24"/>
          <w:szCs w:val="24"/>
          <w:lang w:eastAsia="ru-RU"/>
        </w:rPr>
        <w:t xml:space="preserve"> </w:t>
      </w:r>
      <w:r w:rsidR="003E471C">
        <w:rPr>
          <w:rFonts w:ascii="Arial Narrow" w:eastAsia="Times New Roman" w:hAnsi="Arial Narrow" w:cs="Courier New"/>
          <w:sz w:val="24"/>
          <w:szCs w:val="24"/>
          <w:lang w:eastAsia="ru-RU"/>
        </w:rPr>
        <w:t>октября</w:t>
      </w:r>
      <w:r w:rsidR="003E471C" w:rsidRPr="003B022A">
        <w:rPr>
          <w:rFonts w:ascii="Arial Narrow" w:eastAsia="Times New Roman" w:hAnsi="Arial Narrow" w:cs="Courier New"/>
          <w:sz w:val="24"/>
          <w:szCs w:val="24"/>
          <w:lang w:eastAsia="ru-RU"/>
        </w:rPr>
        <w:t xml:space="preserve"> </w:t>
      </w:r>
      <w:r w:rsidRPr="003B022A">
        <w:rPr>
          <w:rFonts w:ascii="Arial Narrow" w:eastAsia="Times New Roman" w:hAnsi="Arial Narrow" w:cs="Courier New"/>
          <w:sz w:val="24"/>
          <w:szCs w:val="24"/>
          <w:lang w:eastAsia="ru-RU"/>
        </w:rPr>
        <w:t xml:space="preserve">2020 года № </w:t>
      </w:r>
      <w:r w:rsidR="003E471C">
        <w:rPr>
          <w:rFonts w:ascii="Arial Narrow" w:eastAsia="Times New Roman" w:hAnsi="Arial Narrow" w:cs="Courier New"/>
          <w:sz w:val="24"/>
          <w:szCs w:val="24"/>
          <w:lang w:eastAsia="ru-RU"/>
        </w:rPr>
        <w:t>б/н</w:t>
      </w:r>
      <w:r w:rsidR="003E471C" w:rsidRPr="003B022A">
        <w:rPr>
          <w:rFonts w:ascii="Arial Narrow" w:eastAsia="Times New Roman" w:hAnsi="Arial Narrow" w:cs="Courier New"/>
          <w:sz w:val="24"/>
          <w:szCs w:val="24"/>
          <w:lang w:eastAsia="ru-RU"/>
        </w:rPr>
        <w:t>.</w:t>
      </w:r>
      <w:proofErr w:type="gramEnd"/>
    </w:p>
    <w:p w14:paraId="1A25D98A" w14:textId="77777777" w:rsidR="00BE440A" w:rsidRP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p>
    <w:p w14:paraId="391747B1" w14:textId="77777777" w:rsidR="00BE440A" w:rsidRP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bookmarkStart w:id="8" w:name="dst103406"/>
      <w:bookmarkEnd w:id="8"/>
      <w:r w:rsidRPr="00BE440A">
        <w:rPr>
          <w:rFonts w:ascii="Arial Narrow" w:eastAsia="Times New Roman" w:hAnsi="Arial Narrow" w:cs="Courier New"/>
          <w:sz w:val="24"/>
          <w:szCs w:val="24"/>
          <w:lang w:eastAsia="ru-RU"/>
        </w:rPr>
        <w:t xml:space="preserve">Место нахождения эмитента (в соответствии с его уставом): </w:t>
      </w:r>
      <w:r w:rsidR="0097158B" w:rsidRPr="0097158B">
        <w:rPr>
          <w:rFonts w:ascii="Arial Narrow" w:eastAsia="Times New Roman" w:hAnsi="Arial Narrow" w:cs="Courier New"/>
          <w:sz w:val="24"/>
          <w:szCs w:val="24"/>
          <w:lang w:eastAsia="ru-RU"/>
        </w:rPr>
        <w:t>город Москва, Российская Федерация</w:t>
      </w:r>
      <w:r w:rsidR="0097158B">
        <w:rPr>
          <w:rFonts w:ascii="Arial Narrow" w:eastAsia="Times New Roman" w:hAnsi="Arial Narrow" w:cs="Courier New"/>
          <w:sz w:val="24"/>
          <w:szCs w:val="24"/>
          <w:lang w:eastAsia="ru-RU"/>
        </w:rPr>
        <w:t>.</w:t>
      </w:r>
    </w:p>
    <w:p w14:paraId="4D2632DB" w14:textId="77777777" w:rsid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p>
    <w:p w14:paraId="4D79E86E" w14:textId="77777777" w:rsid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p>
    <w:p w14:paraId="58D69AE0" w14:textId="77777777" w:rsid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r>
        <w:rPr>
          <w:rFonts w:ascii="Arial Narrow" w:eastAsia="Times New Roman" w:hAnsi="Arial Narrow" w:cs="Courier New"/>
          <w:sz w:val="24"/>
          <w:szCs w:val="24"/>
          <w:lang w:eastAsia="ru-RU"/>
        </w:rPr>
        <w:t>Генеральный директор АО «О</w:t>
      </w:r>
      <w:proofErr w:type="gramStart"/>
      <w:r>
        <w:rPr>
          <w:rFonts w:ascii="Arial Narrow" w:eastAsia="Times New Roman" w:hAnsi="Arial Narrow" w:cs="Courier New"/>
          <w:sz w:val="24"/>
          <w:szCs w:val="24"/>
          <w:lang w:eastAsia="ru-RU"/>
        </w:rPr>
        <w:t>1</w:t>
      </w:r>
      <w:proofErr w:type="gramEnd"/>
      <w:r>
        <w:rPr>
          <w:rFonts w:ascii="Arial Narrow" w:eastAsia="Times New Roman" w:hAnsi="Arial Narrow" w:cs="Courier New"/>
          <w:sz w:val="24"/>
          <w:szCs w:val="24"/>
          <w:lang w:eastAsia="ru-RU"/>
        </w:rPr>
        <w:t xml:space="preserve"> Пропертиз Финанс»,</w:t>
      </w:r>
      <w:r w:rsidR="0097158B">
        <w:rPr>
          <w:rFonts w:ascii="Arial Narrow" w:eastAsia="Times New Roman" w:hAnsi="Arial Narrow" w:cs="Courier New"/>
          <w:sz w:val="24"/>
          <w:szCs w:val="24"/>
          <w:lang w:eastAsia="ru-RU"/>
        </w:rPr>
        <w:t xml:space="preserve"> </w:t>
      </w:r>
      <w:r>
        <w:rPr>
          <w:rFonts w:ascii="Arial Narrow" w:eastAsia="Times New Roman" w:hAnsi="Arial Narrow" w:cs="Courier New"/>
          <w:sz w:val="24"/>
          <w:szCs w:val="24"/>
          <w:lang w:eastAsia="ru-RU"/>
        </w:rPr>
        <w:t xml:space="preserve">действующий на основании </w:t>
      </w:r>
      <w:r w:rsidR="002A50F4">
        <w:rPr>
          <w:rFonts w:ascii="Arial Narrow" w:eastAsia="Times New Roman" w:hAnsi="Arial Narrow" w:cs="Courier New"/>
          <w:sz w:val="24"/>
          <w:szCs w:val="24"/>
          <w:lang w:eastAsia="ru-RU"/>
        </w:rPr>
        <w:t>у</w:t>
      </w:r>
      <w:r>
        <w:rPr>
          <w:rFonts w:ascii="Arial Narrow" w:eastAsia="Times New Roman" w:hAnsi="Arial Narrow" w:cs="Courier New"/>
          <w:sz w:val="24"/>
          <w:szCs w:val="24"/>
          <w:lang w:eastAsia="ru-RU"/>
        </w:rPr>
        <w:t>става</w:t>
      </w:r>
    </w:p>
    <w:p w14:paraId="3C007830" w14:textId="77777777" w:rsidR="00BE440A" w:rsidRP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p>
    <w:p w14:paraId="790FAA18" w14:textId="77777777" w:rsidR="00330DAF" w:rsidRDefault="00330DAF"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r w:rsidRPr="00BE440A">
        <w:rPr>
          <w:rFonts w:ascii="Arial Narrow" w:eastAsia="Times New Roman" w:hAnsi="Arial Narrow" w:cs="Courier New"/>
          <w:sz w:val="24"/>
          <w:szCs w:val="24"/>
          <w:lang w:eastAsia="ru-RU"/>
        </w:rPr>
        <w:t>_______________________________</w:t>
      </w:r>
      <w:r>
        <w:rPr>
          <w:rFonts w:ascii="Arial Narrow" w:eastAsia="Times New Roman" w:hAnsi="Arial Narrow" w:cs="Courier New"/>
          <w:sz w:val="24"/>
          <w:szCs w:val="24"/>
          <w:lang w:eastAsia="ru-RU"/>
        </w:rPr>
        <w:t xml:space="preserve"> /Г.К.</w:t>
      </w:r>
      <w:r w:rsidR="000C5511">
        <w:rPr>
          <w:rFonts w:ascii="Arial Narrow" w:eastAsia="Times New Roman" w:hAnsi="Arial Narrow" w:cs="Courier New"/>
          <w:sz w:val="24"/>
          <w:szCs w:val="24"/>
          <w:lang w:eastAsia="ru-RU"/>
        </w:rPr>
        <w:t xml:space="preserve"> </w:t>
      </w:r>
      <w:r>
        <w:rPr>
          <w:rFonts w:ascii="Arial Narrow" w:eastAsia="Times New Roman" w:hAnsi="Arial Narrow" w:cs="Courier New"/>
          <w:sz w:val="24"/>
          <w:szCs w:val="24"/>
          <w:lang w:eastAsia="ru-RU"/>
        </w:rPr>
        <w:t>Мухометьярова/</w:t>
      </w:r>
    </w:p>
    <w:p w14:paraId="56A7CEBE" w14:textId="77777777" w:rsidR="00330DAF" w:rsidRDefault="00330DAF" w:rsidP="00BF4D51">
      <w:pPr>
        <w:jc w:val="both"/>
        <w:rPr>
          <w:rFonts w:ascii="Arial Narrow" w:eastAsia="Times New Roman" w:hAnsi="Arial Narrow" w:cs="Courier New"/>
          <w:sz w:val="24"/>
          <w:szCs w:val="24"/>
          <w:lang w:eastAsia="ru-RU"/>
        </w:rPr>
      </w:pPr>
    </w:p>
    <w:p w14:paraId="7EB3464E" w14:textId="77777777" w:rsidR="00330DAF" w:rsidRPr="002A50F4" w:rsidRDefault="00330DAF" w:rsidP="00BF4D51">
      <w:pPr>
        <w:spacing w:after="0" w:line="240" w:lineRule="auto"/>
        <w:jc w:val="both"/>
        <w:rPr>
          <w:rFonts w:ascii="Arial Narrow" w:eastAsia="Times New Roman" w:hAnsi="Arial Narrow" w:cs="Courier New"/>
          <w:sz w:val="24"/>
          <w:szCs w:val="24"/>
          <w:lang w:val="en-US" w:eastAsia="ru-RU"/>
        </w:rPr>
      </w:pPr>
      <w:r w:rsidRPr="00330DAF">
        <w:rPr>
          <w:rFonts w:ascii="Arial Narrow" w:eastAsia="Times New Roman" w:hAnsi="Arial Narrow" w:cs="Courier New"/>
          <w:sz w:val="24"/>
          <w:szCs w:val="24"/>
          <w:lang w:eastAsia="ru-RU"/>
        </w:rPr>
        <w:t>Частная акционерная компания с ограниченной ответственностью О</w:t>
      </w:r>
      <w:proofErr w:type="gramStart"/>
      <w:r w:rsidRPr="002A50F4">
        <w:rPr>
          <w:rFonts w:ascii="Arial Narrow" w:eastAsia="Times New Roman" w:hAnsi="Arial Narrow" w:cs="Courier New"/>
          <w:sz w:val="24"/>
          <w:szCs w:val="24"/>
          <w:lang w:val="en-US" w:eastAsia="ru-RU"/>
        </w:rPr>
        <w:t>1</w:t>
      </w:r>
      <w:proofErr w:type="gramEnd"/>
      <w:r w:rsidRPr="002A50F4">
        <w:rPr>
          <w:rFonts w:ascii="Arial Narrow" w:eastAsia="Times New Roman" w:hAnsi="Arial Narrow" w:cs="Courier New"/>
          <w:sz w:val="24"/>
          <w:szCs w:val="24"/>
          <w:lang w:val="en-US" w:eastAsia="ru-RU"/>
        </w:rPr>
        <w:t xml:space="preserve"> </w:t>
      </w:r>
      <w:r w:rsidRPr="00330DAF">
        <w:rPr>
          <w:rFonts w:ascii="Arial Narrow" w:eastAsia="Times New Roman" w:hAnsi="Arial Narrow" w:cs="Courier New"/>
          <w:sz w:val="24"/>
          <w:szCs w:val="24"/>
          <w:lang w:eastAsia="ru-RU"/>
        </w:rPr>
        <w:t>ПРОПЕРТИЗ</w:t>
      </w:r>
      <w:r w:rsidRPr="002A50F4">
        <w:rPr>
          <w:rFonts w:ascii="Arial Narrow" w:eastAsia="Times New Roman" w:hAnsi="Arial Narrow" w:cs="Courier New"/>
          <w:sz w:val="24"/>
          <w:szCs w:val="24"/>
          <w:lang w:val="en-US" w:eastAsia="ru-RU"/>
        </w:rPr>
        <w:t xml:space="preserve"> </w:t>
      </w:r>
      <w:r w:rsidRPr="00330DAF">
        <w:rPr>
          <w:rFonts w:ascii="Arial Narrow" w:eastAsia="Times New Roman" w:hAnsi="Arial Narrow" w:cs="Courier New"/>
          <w:sz w:val="24"/>
          <w:szCs w:val="24"/>
          <w:lang w:eastAsia="ru-RU"/>
        </w:rPr>
        <w:t>ЛИМИТЕД</w:t>
      </w:r>
      <w:r w:rsidRPr="002A50F4">
        <w:rPr>
          <w:rFonts w:ascii="Arial Narrow" w:eastAsia="Times New Roman" w:hAnsi="Arial Narrow" w:cs="Courier New"/>
          <w:sz w:val="24"/>
          <w:szCs w:val="24"/>
          <w:lang w:val="en-US" w:eastAsia="ru-RU"/>
        </w:rPr>
        <w:t xml:space="preserve"> (</w:t>
      </w:r>
      <w:r w:rsidRPr="00330DAF">
        <w:rPr>
          <w:rFonts w:ascii="Arial Narrow" w:eastAsia="Times New Roman" w:hAnsi="Arial Narrow" w:cs="Courier New"/>
          <w:sz w:val="24"/>
          <w:szCs w:val="24"/>
          <w:lang w:val="en-US" w:eastAsia="ru-RU"/>
        </w:rPr>
        <w:t>O</w:t>
      </w:r>
      <w:r w:rsidRPr="002A50F4">
        <w:rPr>
          <w:rFonts w:ascii="Arial Narrow" w:eastAsia="Times New Roman" w:hAnsi="Arial Narrow" w:cs="Courier New"/>
          <w:sz w:val="24"/>
          <w:szCs w:val="24"/>
          <w:lang w:val="en-US" w:eastAsia="ru-RU"/>
        </w:rPr>
        <w:t xml:space="preserve">1 </w:t>
      </w:r>
      <w:r w:rsidRPr="00330DAF">
        <w:rPr>
          <w:rFonts w:ascii="Arial Narrow" w:eastAsia="Times New Roman" w:hAnsi="Arial Narrow" w:cs="Courier New"/>
          <w:sz w:val="24"/>
          <w:szCs w:val="24"/>
          <w:lang w:val="en-US" w:eastAsia="ru-RU"/>
        </w:rPr>
        <w:t>PROPERTIES</w:t>
      </w:r>
      <w:r w:rsidRPr="002A50F4">
        <w:rPr>
          <w:rFonts w:ascii="Arial Narrow" w:eastAsia="Times New Roman" w:hAnsi="Arial Narrow" w:cs="Courier New"/>
          <w:sz w:val="24"/>
          <w:szCs w:val="24"/>
          <w:lang w:val="en-US" w:eastAsia="ru-RU"/>
        </w:rPr>
        <w:t xml:space="preserve"> </w:t>
      </w:r>
      <w:r w:rsidRPr="00330DAF">
        <w:rPr>
          <w:rFonts w:ascii="Arial Narrow" w:eastAsia="Times New Roman" w:hAnsi="Arial Narrow" w:cs="Courier New"/>
          <w:sz w:val="24"/>
          <w:szCs w:val="24"/>
          <w:lang w:val="en-US" w:eastAsia="ru-RU"/>
        </w:rPr>
        <w:t>LIMITED</w:t>
      </w:r>
      <w:r w:rsidRPr="002A50F4">
        <w:rPr>
          <w:rFonts w:ascii="Arial Narrow" w:eastAsia="Times New Roman" w:hAnsi="Arial Narrow" w:cs="Courier New"/>
          <w:sz w:val="24"/>
          <w:szCs w:val="24"/>
          <w:lang w:val="en-US" w:eastAsia="ru-RU"/>
        </w:rPr>
        <w:t>)</w:t>
      </w:r>
    </w:p>
    <w:p w14:paraId="3E9D2522" w14:textId="77777777" w:rsidR="00BE440A" w:rsidRDefault="00330DAF"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r w:rsidRPr="00330DAF">
        <w:rPr>
          <w:rFonts w:ascii="Arial Narrow" w:eastAsia="Times New Roman" w:hAnsi="Arial Narrow" w:cs="Courier New"/>
          <w:sz w:val="24"/>
          <w:szCs w:val="24"/>
          <w:lang w:eastAsia="ru-RU"/>
        </w:rPr>
        <w:t>Директор Частной акционерной компании с ограниченной ответственностью О</w:t>
      </w:r>
      <w:proofErr w:type="gramStart"/>
      <w:r w:rsidRPr="00330DAF">
        <w:rPr>
          <w:rFonts w:ascii="Arial Narrow" w:eastAsia="Times New Roman" w:hAnsi="Arial Narrow" w:cs="Courier New"/>
          <w:sz w:val="24"/>
          <w:szCs w:val="24"/>
          <w:lang w:eastAsia="ru-RU"/>
        </w:rPr>
        <w:t>1</w:t>
      </w:r>
      <w:proofErr w:type="gramEnd"/>
      <w:r w:rsidRPr="00330DAF">
        <w:rPr>
          <w:rFonts w:ascii="Arial Narrow" w:eastAsia="Times New Roman" w:hAnsi="Arial Narrow" w:cs="Courier New"/>
          <w:sz w:val="24"/>
          <w:szCs w:val="24"/>
          <w:lang w:eastAsia="ru-RU"/>
        </w:rPr>
        <w:t xml:space="preserve"> ПРОПЕРТИЗ ЛИМИТЕД</w:t>
      </w:r>
      <w:r>
        <w:rPr>
          <w:rFonts w:ascii="Arial Narrow" w:eastAsia="Times New Roman" w:hAnsi="Arial Narrow" w:cs="Courier New"/>
          <w:sz w:val="24"/>
          <w:szCs w:val="24"/>
          <w:lang w:eastAsia="ru-RU"/>
        </w:rPr>
        <w:t xml:space="preserve"> </w:t>
      </w:r>
      <w:r w:rsidRPr="00330DAF">
        <w:rPr>
          <w:rFonts w:ascii="Arial Narrow" w:eastAsia="Times New Roman" w:hAnsi="Arial Narrow" w:cs="Courier New"/>
          <w:sz w:val="24"/>
          <w:szCs w:val="24"/>
          <w:lang w:eastAsia="ru-RU"/>
        </w:rPr>
        <w:t>(O1 PROPERTIES LIMITED)</w:t>
      </w:r>
      <w:r>
        <w:rPr>
          <w:rFonts w:ascii="Arial Narrow" w:eastAsia="Times New Roman" w:hAnsi="Arial Narrow" w:cs="Courier New"/>
          <w:sz w:val="24"/>
          <w:szCs w:val="24"/>
          <w:lang w:eastAsia="ru-RU"/>
        </w:rPr>
        <w:t>, действующ</w:t>
      </w:r>
      <w:r w:rsidR="002A50F4">
        <w:rPr>
          <w:rFonts w:ascii="Arial Narrow" w:eastAsia="Times New Roman" w:hAnsi="Arial Narrow" w:cs="Courier New"/>
          <w:sz w:val="24"/>
          <w:szCs w:val="24"/>
          <w:lang w:eastAsia="ru-RU"/>
        </w:rPr>
        <w:t>ий</w:t>
      </w:r>
      <w:r>
        <w:rPr>
          <w:rFonts w:ascii="Arial Narrow" w:eastAsia="Times New Roman" w:hAnsi="Arial Narrow" w:cs="Courier New"/>
          <w:sz w:val="24"/>
          <w:szCs w:val="24"/>
          <w:lang w:eastAsia="ru-RU"/>
        </w:rPr>
        <w:t xml:space="preserve"> </w:t>
      </w:r>
      <w:r w:rsidR="002A50F4">
        <w:rPr>
          <w:rFonts w:ascii="Arial Narrow" w:eastAsia="Times New Roman" w:hAnsi="Arial Narrow" w:cs="Courier New"/>
          <w:sz w:val="24"/>
          <w:szCs w:val="24"/>
          <w:lang w:eastAsia="ru-RU"/>
        </w:rPr>
        <w:t>на основании устава и учредительного договора</w:t>
      </w:r>
    </w:p>
    <w:p w14:paraId="2DA65A80" w14:textId="77777777" w:rsidR="00330DAF" w:rsidRPr="00BE440A" w:rsidRDefault="00330DAF"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p>
    <w:p w14:paraId="61EAAF79" w14:textId="77777777" w:rsidR="00BE440A" w:rsidRDefault="00BE440A" w:rsidP="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r w:rsidRPr="00BE440A">
        <w:rPr>
          <w:rFonts w:ascii="Arial Narrow" w:eastAsia="Times New Roman" w:hAnsi="Arial Narrow" w:cs="Courier New"/>
          <w:sz w:val="24"/>
          <w:szCs w:val="24"/>
          <w:lang w:eastAsia="ru-RU"/>
        </w:rPr>
        <w:t>_______________________________</w:t>
      </w:r>
      <w:r w:rsidR="00330DAF">
        <w:rPr>
          <w:rFonts w:ascii="Arial Narrow" w:eastAsia="Times New Roman" w:hAnsi="Arial Narrow" w:cs="Courier New"/>
          <w:sz w:val="24"/>
          <w:szCs w:val="24"/>
          <w:lang w:eastAsia="ru-RU"/>
        </w:rPr>
        <w:t xml:space="preserve"> /</w:t>
      </w:r>
      <w:r w:rsidR="002A50F4">
        <w:rPr>
          <w:rFonts w:ascii="Arial Narrow" w:eastAsia="Times New Roman" w:hAnsi="Arial Narrow" w:cs="Courier New"/>
          <w:sz w:val="24"/>
          <w:szCs w:val="24"/>
          <w:lang w:eastAsia="ru-RU"/>
        </w:rPr>
        <w:t>Т.А. Константину</w:t>
      </w:r>
      <w:r w:rsidR="00330DAF">
        <w:rPr>
          <w:rFonts w:ascii="Arial Narrow" w:eastAsia="Times New Roman" w:hAnsi="Arial Narrow" w:cs="Courier New"/>
          <w:sz w:val="24"/>
          <w:szCs w:val="24"/>
          <w:lang w:eastAsia="ru-RU"/>
        </w:rPr>
        <w:t>/</w:t>
      </w:r>
    </w:p>
    <w:p w14:paraId="035AA009" w14:textId="77777777" w:rsidR="00D62CA1" w:rsidRDefault="00D62CA1">
      <w:pPr>
        <w:rPr>
          <w:rFonts w:ascii="Arial Narrow" w:hAnsi="Arial Narrow"/>
          <w:sz w:val="24"/>
          <w:szCs w:val="24"/>
        </w:rPr>
      </w:pPr>
      <w:bookmarkStart w:id="9" w:name="dst103411"/>
      <w:bookmarkEnd w:id="9"/>
      <w:r>
        <w:rPr>
          <w:rFonts w:ascii="Arial Narrow" w:hAnsi="Arial Narrow"/>
          <w:sz w:val="24"/>
          <w:szCs w:val="24"/>
        </w:rPr>
        <w:br w:type="page"/>
      </w:r>
    </w:p>
    <w:p w14:paraId="46BA1C09" w14:textId="77777777" w:rsidR="00B67425" w:rsidRPr="0061045E" w:rsidRDefault="00B67425" w:rsidP="00B67425">
      <w:pPr>
        <w:rPr>
          <w:rFonts w:ascii="Arial Narrow" w:hAnsi="Arial Narrow"/>
        </w:rPr>
      </w:pPr>
      <w:r w:rsidRPr="0061045E">
        <w:rPr>
          <w:rFonts w:ascii="Arial Narrow" w:hAnsi="Arial Narrow"/>
        </w:rPr>
        <w:lastRenderedPageBreak/>
        <w:t>Далее в настоящем документе будут использоваться следующие термины:</w:t>
      </w:r>
    </w:p>
    <w:p w14:paraId="6CD269E5" w14:textId="77777777" w:rsidR="00B67425" w:rsidRPr="0061045E" w:rsidRDefault="00B67425" w:rsidP="00B67425">
      <w:pPr>
        <w:jc w:val="both"/>
        <w:rPr>
          <w:rFonts w:ascii="Arial Narrow" w:hAnsi="Arial Narrow"/>
        </w:rPr>
      </w:pPr>
      <w:r w:rsidRPr="0061045E">
        <w:rPr>
          <w:rFonts w:ascii="Arial Narrow" w:hAnsi="Arial Narrow"/>
        </w:rPr>
        <w:t xml:space="preserve">«Решение о выпуске» – </w:t>
      </w:r>
      <w:r w:rsidR="0025143F" w:rsidRPr="0061045E">
        <w:rPr>
          <w:rFonts w:ascii="Arial Narrow" w:hAnsi="Arial Narrow"/>
        </w:rPr>
        <w:t>решение о выпуске ценных бумаг, выпуску которых 13 августа 2015 года присвоен индентификационный номер выпуска 4B02-01-71827-H.</w:t>
      </w:r>
    </w:p>
    <w:p w14:paraId="5F357438" w14:textId="77777777" w:rsidR="0025143F" w:rsidRPr="0061045E" w:rsidRDefault="00C428D9" w:rsidP="00B67425">
      <w:pPr>
        <w:jc w:val="both"/>
        <w:rPr>
          <w:rFonts w:ascii="Arial Narrow" w:hAnsi="Arial Narrow"/>
        </w:rPr>
      </w:pPr>
      <w:r w:rsidRPr="0061045E">
        <w:rPr>
          <w:rFonts w:ascii="Arial Narrow" w:hAnsi="Arial Narrow"/>
        </w:rPr>
        <w:t>Термины, используемые в настоящем документе, имеют значения, определенные в Решении о выпуске.</w:t>
      </w:r>
    </w:p>
    <w:p w14:paraId="20B87644" w14:textId="77777777" w:rsidR="00C428D9" w:rsidRPr="0061045E" w:rsidRDefault="00C428D9" w:rsidP="00B67425">
      <w:pPr>
        <w:jc w:val="both"/>
        <w:rPr>
          <w:rFonts w:ascii="Arial Narrow" w:hAnsi="Arial Narrow"/>
        </w:rPr>
      </w:pPr>
    </w:p>
    <w:p w14:paraId="5F9DD416" w14:textId="77777777" w:rsidR="00634D98" w:rsidRPr="0061045E" w:rsidRDefault="00B67425" w:rsidP="00B67425">
      <w:pPr>
        <w:jc w:val="both"/>
        <w:rPr>
          <w:rFonts w:ascii="Arial Narrow" w:hAnsi="Arial Narrow"/>
        </w:rPr>
      </w:pPr>
      <w:r w:rsidRPr="0061045E">
        <w:rPr>
          <w:rFonts w:ascii="Arial Narrow" w:hAnsi="Arial Narrow"/>
        </w:rPr>
        <w:t>Изменения вносятся в следующие разделы Решения о выпуске:</w:t>
      </w:r>
    </w:p>
    <w:p w14:paraId="44DE3179" w14:textId="77777777" w:rsidR="005E3617" w:rsidRPr="0061045E" w:rsidRDefault="0025143F" w:rsidP="005E3617">
      <w:pPr>
        <w:pStyle w:val="ListParagraph"/>
        <w:numPr>
          <w:ilvl w:val="0"/>
          <w:numId w:val="1"/>
        </w:numPr>
        <w:ind w:left="567" w:hanging="567"/>
        <w:jc w:val="both"/>
        <w:rPr>
          <w:rFonts w:ascii="Arial Narrow" w:hAnsi="Arial Narrow"/>
        </w:rPr>
      </w:pPr>
      <w:r w:rsidRPr="0061045E">
        <w:rPr>
          <w:rFonts w:ascii="Arial Narrow" w:hAnsi="Arial Narrow"/>
        </w:rPr>
        <w:t>И</w:t>
      </w:r>
      <w:r w:rsidR="005E3617" w:rsidRPr="0061045E">
        <w:rPr>
          <w:rFonts w:ascii="Arial Narrow" w:hAnsi="Arial Narrow"/>
        </w:rPr>
        <w:t>зменения на титульном листе Решения о выпуске:</w:t>
      </w:r>
    </w:p>
    <w:tbl>
      <w:tblPr>
        <w:tblStyle w:val="TableGrid"/>
        <w:tblW w:w="0" w:type="auto"/>
        <w:tblLook w:val="04A0" w:firstRow="1" w:lastRow="0" w:firstColumn="1" w:lastColumn="0" w:noHBand="0" w:noVBand="1"/>
      </w:tblPr>
      <w:tblGrid>
        <w:gridCol w:w="4785"/>
        <w:gridCol w:w="4786"/>
      </w:tblGrid>
      <w:tr w:rsidR="005E3617" w:rsidRPr="0061045E" w14:paraId="06296972" w14:textId="77777777" w:rsidTr="005E3617">
        <w:tc>
          <w:tcPr>
            <w:tcW w:w="4785" w:type="dxa"/>
          </w:tcPr>
          <w:p w14:paraId="1B1CD4DD" w14:textId="77777777" w:rsidR="005E3617" w:rsidRPr="0061045E" w:rsidRDefault="005E3617" w:rsidP="005E3617">
            <w:pPr>
              <w:jc w:val="center"/>
              <w:rPr>
                <w:rFonts w:ascii="Arial Narrow" w:hAnsi="Arial Narrow"/>
                <w:b/>
              </w:rPr>
            </w:pPr>
            <w:r w:rsidRPr="0061045E">
              <w:rPr>
                <w:rFonts w:ascii="Arial Narrow" w:hAnsi="Arial Narrow"/>
                <w:b/>
              </w:rPr>
              <w:t>Текст изменяемой редакции</w:t>
            </w:r>
          </w:p>
        </w:tc>
        <w:tc>
          <w:tcPr>
            <w:tcW w:w="4786" w:type="dxa"/>
          </w:tcPr>
          <w:p w14:paraId="3C1ED6F6" w14:textId="77777777" w:rsidR="005E3617" w:rsidRPr="0061045E" w:rsidRDefault="005E3617" w:rsidP="005E3617">
            <w:pPr>
              <w:jc w:val="center"/>
              <w:rPr>
                <w:rFonts w:ascii="Arial Narrow" w:hAnsi="Arial Narrow"/>
                <w:b/>
              </w:rPr>
            </w:pPr>
            <w:r w:rsidRPr="0061045E">
              <w:rPr>
                <w:rFonts w:ascii="Arial Narrow" w:hAnsi="Arial Narrow"/>
                <w:b/>
              </w:rPr>
              <w:t>Текст новой редакции с изменениями</w:t>
            </w:r>
          </w:p>
        </w:tc>
      </w:tr>
      <w:tr w:rsidR="005E3617" w:rsidRPr="0061045E" w14:paraId="696FBDCC" w14:textId="77777777" w:rsidTr="005E3617">
        <w:tc>
          <w:tcPr>
            <w:tcW w:w="4785" w:type="dxa"/>
          </w:tcPr>
          <w:p w14:paraId="7DBEF83A" w14:textId="77777777" w:rsidR="005E3617" w:rsidRPr="0061045E" w:rsidRDefault="005E3617" w:rsidP="005E3617">
            <w:pPr>
              <w:jc w:val="both"/>
              <w:rPr>
                <w:rFonts w:ascii="Arial Narrow" w:hAnsi="Arial Narrow"/>
              </w:rPr>
            </w:pPr>
            <w:r w:rsidRPr="0061045E">
              <w:rPr>
                <w:rFonts w:ascii="Arial Narrow" w:hAnsi="Arial Narrow"/>
              </w:rPr>
              <w:t xml:space="preserve">биржевые облигации неконвертируемые процентные документарные на предъявителя серии БО-01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w:t>
            </w:r>
            <w:r w:rsidRPr="0061045E">
              <w:rPr>
                <w:rFonts w:ascii="Arial Narrow" w:hAnsi="Arial Narrow"/>
                <w:b/>
              </w:rPr>
              <w:t xml:space="preserve">в 1820-й (Одна тысяча восемьсот двадцатый)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w:t>
            </w:r>
            <w:r w:rsidRPr="0061045E">
              <w:rPr>
                <w:rFonts w:ascii="Arial Narrow" w:hAnsi="Arial Narrow"/>
              </w:rPr>
              <w:t>, размещаемые путем открытой подписки</w:t>
            </w:r>
          </w:p>
        </w:tc>
        <w:tc>
          <w:tcPr>
            <w:tcW w:w="4786" w:type="dxa"/>
          </w:tcPr>
          <w:p w14:paraId="2245C3A8" w14:textId="3171EC7D" w:rsidR="005E3617" w:rsidRPr="0061045E" w:rsidRDefault="005E3617" w:rsidP="005E3617">
            <w:pPr>
              <w:jc w:val="both"/>
              <w:rPr>
                <w:rFonts w:ascii="Arial Narrow" w:hAnsi="Arial Narrow"/>
              </w:rPr>
            </w:pPr>
            <w:r w:rsidRPr="0061045E">
              <w:rPr>
                <w:rFonts w:ascii="Arial Narrow" w:hAnsi="Arial Narrow"/>
              </w:rPr>
              <w:t xml:space="preserve">биржевые облигации неконвертируемые процентные документарные на предъявителя серии БО-01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w:t>
            </w:r>
            <w:r w:rsidRPr="0061045E">
              <w:rPr>
                <w:rFonts w:ascii="Arial Narrow" w:hAnsi="Arial Narrow"/>
                <w:b/>
              </w:rPr>
              <w:t>27 сентября 2024 года</w:t>
            </w:r>
            <w:r w:rsidRPr="0061045E">
              <w:rPr>
                <w:rFonts w:ascii="Arial Narrow" w:hAnsi="Arial Narrow"/>
              </w:rPr>
              <w:t xml:space="preserve">, </w:t>
            </w:r>
            <w:r w:rsidR="00C60C3A" w:rsidRPr="0061045E">
              <w:rPr>
                <w:rFonts w:ascii="Arial Narrow" w:hAnsi="Arial Narrow"/>
              </w:rPr>
              <w:t>размещ</w:t>
            </w:r>
            <w:r w:rsidR="00C60C3A">
              <w:rPr>
                <w:rFonts w:ascii="Arial Narrow" w:hAnsi="Arial Narrow"/>
              </w:rPr>
              <w:t>енные</w:t>
            </w:r>
            <w:r w:rsidR="00C60C3A" w:rsidRPr="0061045E">
              <w:rPr>
                <w:rFonts w:ascii="Arial Narrow" w:hAnsi="Arial Narrow"/>
              </w:rPr>
              <w:t xml:space="preserve"> </w:t>
            </w:r>
            <w:r w:rsidRPr="0061045E">
              <w:rPr>
                <w:rFonts w:ascii="Arial Narrow" w:hAnsi="Arial Narrow"/>
              </w:rPr>
              <w:t>путем открытой подписки</w:t>
            </w:r>
          </w:p>
        </w:tc>
      </w:tr>
    </w:tbl>
    <w:p w14:paraId="7ED13D08" w14:textId="77777777" w:rsidR="005E3617" w:rsidRDefault="005E3617" w:rsidP="005E3617">
      <w:pPr>
        <w:jc w:val="both"/>
        <w:rPr>
          <w:rFonts w:ascii="Arial Narrow" w:hAnsi="Arial Narrow"/>
        </w:rPr>
      </w:pPr>
    </w:p>
    <w:p w14:paraId="033DB32D" w14:textId="11A385C5" w:rsidR="00D21B4C" w:rsidRPr="0061045E" w:rsidRDefault="00D21B4C" w:rsidP="00D21B4C">
      <w:pPr>
        <w:pStyle w:val="ListParagraph"/>
        <w:numPr>
          <w:ilvl w:val="0"/>
          <w:numId w:val="1"/>
        </w:numPr>
        <w:ind w:left="567" w:hanging="567"/>
        <w:jc w:val="both"/>
        <w:rPr>
          <w:rFonts w:ascii="Arial Narrow" w:hAnsi="Arial Narrow"/>
        </w:rPr>
      </w:pPr>
      <w:r w:rsidRPr="0061045E">
        <w:rPr>
          <w:rFonts w:ascii="Arial Narrow" w:hAnsi="Arial Narrow"/>
        </w:rPr>
        <w:t xml:space="preserve">Изменения </w:t>
      </w:r>
      <w:r w:rsidR="00E91A58">
        <w:rPr>
          <w:rFonts w:ascii="Arial Narrow" w:hAnsi="Arial Narrow"/>
        </w:rPr>
        <w:t>пятого абзаца пункта 7.3</w:t>
      </w:r>
      <w:r w:rsidRPr="0061045E">
        <w:rPr>
          <w:rFonts w:ascii="Arial Narrow" w:hAnsi="Arial Narrow"/>
        </w:rPr>
        <w:t xml:space="preserve"> Решения о выпуске:</w:t>
      </w:r>
    </w:p>
    <w:tbl>
      <w:tblPr>
        <w:tblStyle w:val="TableGrid"/>
        <w:tblW w:w="0" w:type="auto"/>
        <w:tblLook w:val="04A0" w:firstRow="1" w:lastRow="0" w:firstColumn="1" w:lastColumn="0" w:noHBand="0" w:noVBand="1"/>
      </w:tblPr>
      <w:tblGrid>
        <w:gridCol w:w="4785"/>
        <w:gridCol w:w="4786"/>
      </w:tblGrid>
      <w:tr w:rsidR="00D21B4C" w:rsidRPr="0061045E" w14:paraId="0512476F" w14:textId="77777777" w:rsidTr="00D21B4C">
        <w:tc>
          <w:tcPr>
            <w:tcW w:w="4785" w:type="dxa"/>
          </w:tcPr>
          <w:p w14:paraId="710F6A82" w14:textId="77777777" w:rsidR="00D21B4C" w:rsidRPr="0061045E" w:rsidRDefault="00D21B4C" w:rsidP="00D21B4C">
            <w:pPr>
              <w:jc w:val="center"/>
              <w:rPr>
                <w:rFonts w:ascii="Arial Narrow" w:hAnsi="Arial Narrow"/>
                <w:b/>
              </w:rPr>
            </w:pPr>
            <w:r w:rsidRPr="0061045E">
              <w:rPr>
                <w:rFonts w:ascii="Arial Narrow" w:hAnsi="Arial Narrow"/>
                <w:b/>
              </w:rPr>
              <w:t>Текст изменяемой редакции</w:t>
            </w:r>
          </w:p>
        </w:tc>
        <w:tc>
          <w:tcPr>
            <w:tcW w:w="4786" w:type="dxa"/>
          </w:tcPr>
          <w:p w14:paraId="77760106" w14:textId="77777777" w:rsidR="00D21B4C" w:rsidRPr="0061045E" w:rsidRDefault="00D21B4C" w:rsidP="00D21B4C">
            <w:pPr>
              <w:jc w:val="center"/>
              <w:rPr>
                <w:rFonts w:ascii="Arial Narrow" w:hAnsi="Arial Narrow"/>
                <w:b/>
              </w:rPr>
            </w:pPr>
            <w:r w:rsidRPr="0061045E">
              <w:rPr>
                <w:rFonts w:ascii="Arial Narrow" w:hAnsi="Arial Narrow"/>
                <w:b/>
              </w:rPr>
              <w:t>Текст новой редакции с изменениями</w:t>
            </w:r>
          </w:p>
        </w:tc>
      </w:tr>
      <w:tr w:rsidR="00D21B4C" w:rsidRPr="0061045E" w14:paraId="7652715A" w14:textId="77777777" w:rsidTr="00D21B4C">
        <w:tc>
          <w:tcPr>
            <w:tcW w:w="4785" w:type="dxa"/>
          </w:tcPr>
          <w:p w14:paraId="294B115E" w14:textId="2EFE45EC" w:rsidR="00D21B4C" w:rsidRPr="0061045E" w:rsidRDefault="00D2738E" w:rsidP="00D21B4C">
            <w:pPr>
              <w:jc w:val="both"/>
              <w:rPr>
                <w:rFonts w:ascii="Arial Narrow" w:hAnsi="Arial Narrow"/>
              </w:rPr>
            </w:pPr>
            <w:proofErr w:type="gramStart"/>
            <w:r w:rsidRPr="00D2738E">
              <w:rPr>
                <w:rFonts w:ascii="Arial Narrow" w:hAnsi="Arial Narrow"/>
              </w:rPr>
              <w:t xml:space="preserve">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w:t>
            </w:r>
            <w:r w:rsidRPr="00340319">
              <w:rPr>
                <w:rFonts w:ascii="Arial Narrow" w:hAnsi="Arial Narrow"/>
                <w:b/>
              </w:rPr>
              <w:t>п. 8.9.3 Проспекта ценных бумаг,</w:t>
            </w:r>
            <w:r w:rsidRPr="00D2738E">
              <w:rPr>
                <w:rFonts w:ascii="Arial Narrow" w:hAnsi="Arial Narrow"/>
              </w:rPr>
              <w:t xml:space="preserve"> а сроки выплаты - в п. 9.4 Решения о выпуске ценных бумаг, п</w:t>
            </w:r>
            <w:r w:rsidRPr="00340319">
              <w:rPr>
                <w:rFonts w:ascii="Arial Narrow" w:hAnsi="Arial Narrow"/>
                <w:b/>
              </w:rPr>
              <w:t>. 8.9.4 Проспекта ценных бумаг</w:t>
            </w:r>
            <w:r w:rsidRPr="00D2738E">
              <w:rPr>
                <w:rFonts w:ascii="Arial Narrow" w:hAnsi="Arial Narrow"/>
              </w:rPr>
              <w:t>.</w:t>
            </w:r>
            <w:proofErr w:type="gramEnd"/>
          </w:p>
        </w:tc>
        <w:tc>
          <w:tcPr>
            <w:tcW w:w="4786" w:type="dxa"/>
          </w:tcPr>
          <w:p w14:paraId="3FE604C9" w14:textId="36549599" w:rsidR="00D21B4C" w:rsidRPr="0061045E" w:rsidRDefault="00D2738E" w:rsidP="00E91A58">
            <w:pPr>
              <w:jc w:val="both"/>
              <w:rPr>
                <w:rFonts w:ascii="Arial Narrow" w:hAnsi="Arial Narrow"/>
              </w:rPr>
            </w:pPr>
            <w:r w:rsidRPr="00D2738E">
              <w:rPr>
                <w:rFonts w:ascii="Arial Narrow" w:hAnsi="Arial Narrow"/>
              </w:rPr>
              <w:t xml:space="preserve">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w:t>
            </w:r>
            <w:r w:rsidR="00E91A58">
              <w:rPr>
                <w:rFonts w:ascii="Arial Narrow" w:hAnsi="Arial Narrow"/>
              </w:rPr>
              <w:t>Решения о выпуске ценных бумаг</w:t>
            </w:r>
            <w:r w:rsidRPr="00D2738E">
              <w:rPr>
                <w:rFonts w:ascii="Arial Narrow" w:hAnsi="Arial Narrow"/>
              </w:rPr>
              <w:t>, а сроки выплаты - в п. 9.4 Решения о выпуске ценных бумаг.</w:t>
            </w:r>
          </w:p>
        </w:tc>
      </w:tr>
    </w:tbl>
    <w:p w14:paraId="31A432CD" w14:textId="77777777" w:rsidR="00D21B4C" w:rsidRDefault="00D21B4C" w:rsidP="005E3617">
      <w:pPr>
        <w:jc w:val="both"/>
        <w:rPr>
          <w:rFonts w:ascii="Arial Narrow" w:hAnsi="Arial Narrow"/>
        </w:rPr>
      </w:pPr>
    </w:p>
    <w:p w14:paraId="20B4AB1F" w14:textId="29F8094F" w:rsidR="00E91A58" w:rsidRPr="0061045E" w:rsidRDefault="00E91A58" w:rsidP="00E91A58">
      <w:pPr>
        <w:pStyle w:val="ListParagraph"/>
        <w:numPr>
          <w:ilvl w:val="0"/>
          <w:numId w:val="1"/>
        </w:numPr>
        <w:ind w:left="567" w:hanging="567"/>
        <w:jc w:val="both"/>
        <w:rPr>
          <w:rFonts w:ascii="Arial Narrow" w:hAnsi="Arial Narrow"/>
        </w:rPr>
      </w:pPr>
      <w:r w:rsidRPr="0061045E">
        <w:rPr>
          <w:rFonts w:ascii="Arial Narrow" w:hAnsi="Arial Narrow"/>
        </w:rPr>
        <w:t xml:space="preserve">Изменения </w:t>
      </w:r>
      <w:r>
        <w:rPr>
          <w:rFonts w:ascii="Arial Narrow" w:hAnsi="Arial Narrow"/>
        </w:rPr>
        <w:t>де</w:t>
      </w:r>
      <w:r w:rsidR="00926E9A">
        <w:rPr>
          <w:rFonts w:ascii="Arial Narrow" w:hAnsi="Arial Narrow"/>
        </w:rPr>
        <w:t>в</w:t>
      </w:r>
      <w:r>
        <w:rPr>
          <w:rFonts w:ascii="Arial Narrow" w:hAnsi="Arial Narrow"/>
        </w:rPr>
        <w:t>ятнадцатого абзаца пункта 7.3</w:t>
      </w:r>
      <w:r w:rsidRPr="0061045E">
        <w:rPr>
          <w:rFonts w:ascii="Arial Narrow" w:hAnsi="Arial Narrow"/>
        </w:rPr>
        <w:t xml:space="preserve"> Решения о выпуске:</w:t>
      </w:r>
    </w:p>
    <w:tbl>
      <w:tblPr>
        <w:tblStyle w:val="TableGrid"/>
        <w:tblW w:w="0" w:type="auto"/>
        <w:tblLook w:val="04A0" w:firstRow="1" w:lastRow="0" w:firstColumn="1" w:lastColumn="0" w:noHBand="0" w:noVBand="1"/>
      </w:tblPr>
      <w:tblGrid>
        <w:gridCol w:w="4785"/>
        <w:gridCol w:w="4786"/>
      </w:tblGrid>
      <w:tr w:rsidR="00E91A58" w:rsidRPr="0061045E" w14:paraId="6ED70C63" w14:textId="77777777" w:rsidTr="006E7662">
        <w:tc>
          <w:tcPr>
            <w:tcW w:w="4785" w:type="dxa"/>
          </w:tcPr>
          <w:p w14:paraId="4E158FA4" w14:textId="77777777" w:rsidR="00E91A58" w:rsidRPr="0061045E" w:rsidRDefault="00E91A58" w:rsidP="006E7662">
            <w:pPr>
              <w:jc w:val="center"/>
              <w:rPr>
                <w:rFonts w:ascii="Arial Narrow" w:hAnsi="Arial Narrow"/>
                <w:b/>
              </w:rPr>
            </w:pPr>
            <w:r w:rsidRPr="0061045E">
              <w:rPr>
                <w:rFonts w:ascii="Arial Narrow" w:hAnsi="Arial Narrow"/>
                <w:b/>
              </w:rPr>
              <w:t>Текст изменяемой редакции</w:t>
            </w:r>
          </w:p>
        </w:tc>
        <w:tc>
          <w:tcPr>
            <w:tcW w:w="4786" w:type="dxa"/>
          </w:tcPr>
          <w:p w14:paraId="2C345614" w14:textId="77777777" w:rsidR="00E91A58" w:rsidRPr="0061045E" w:rsidRDefault="00E91A58" w:rsidP="006E7662">
            <w:pPr>
              <w:jc w:val="center"/>
              <w:rPr>
                <w:rFonts w:ascii="Arial Narrow" w:hAnsi="Arial Narrow"/>
                <w:b/>
              </w:rPr>
            </w:pPr>
            <w:r w:rsidRPr="0061045E">
              <w:rPr>
                <w:rFonts w:ascii="Arial Narrow" w:hAnsi="Arial Narrow"/>
                <w:b/>
              </w:rPr>
              <w:t>Текст новой редакции с изменениями</w:t>
            </w:r>
          </w:p>
        </w:tc>
      </w:tr>
      <w:tr w:rsidR="00E91A58" w:rsidRPr="0061045E" w14:paraId="0210DA02" w14:textId="77777777" w:rsidTr="006E7662">
        <w:tc>
          <w:tcPr>
            <w:tcW w:w="4785" w:type="dxa"/>
          </w:tcPr>
          <w:p w14:paraId="4B032AF9" w14:textId="33C04B2B" w:rsidR="00E91A58" w:rsidRPr="0061045E" w:rsidRDefault="00E91A58" w:rsidP="006E7662">
            <w:pPr>
              <w:jc w:val="both"/>
              <w:rPr>
                <w:rFonts w:ascii="Arial Narrow" w:hAnsi="Arial Narrow"/>
              </w:rPr>
            </w:pPr>
            <w:r w:rsidRPr="00E91A58">
              <w:rPr>
                <w:rFonts w:ascii="Arial Narrow" w:hAnsi="Arial Narrow"/>
              </w:rPr>
              <w:t xml:space="preserve">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ненадлежащего исполнения указаны в п. 9.7., 12.1.,12.2. Решения о выпуске ценных бумаг </w:t>
            </w:r>
            <w:r w:rsidRPr="00340319">
              <w:rPr>
                <w:rFonts w:ascii="Arial Narrow" w:hAnsi="Arial Narrow"/>
                <w:b/>
              </w:rPr>
              <w:t>и п. 8.12. Проспекта ценных бум</w:t>
            </w:r>
            <w:r w:rsidRPr="00E91A58">
              <w:rPr>
                <w:rFonts w:ascii="Arial Narrow" w:hAnsi="Arial Narrow"/>
              </w:rPr>
              <w:t>аг</w:t>
            </w:r>
            <w:r w:rsidRPr="00D2738E">
              <w:rPr>
                <w:rFonts w:ascii="Arial Narrow" w:hAnsi="Arial Narrow"/>
              </w:rPr>
              <w:t>.</w:t>
            </w:r>
          </w:p>
        </w:tc>
        <w:tc>
          <w:tcPr>
            <w:tcW w:w="4786" w:type="dxa"/>
          </w:tcPr>
          <w:p w14:paraId="539479C8" w14:textId="2B89F577" w:rsidR="00E91A58" w:rsidRPr="0061045E" w:rsidRDefault="00E91A58" w:rsidP="00E91A58">
            <w:pPr>
              <w:jc w:val="both"/>
              <w:rPr>
                <w:rFonts w:ascii="Arial Narrow" w:hAnsi="Arial Narrow"/>
              </w:rPr>
            </w:pPr>
            <w:r w:rsidRPr="00E91A58">
              <w:rPr>
                <w:rFonts w:ascii="Arial Narrow" w:hAnsi="Arial Narrow"/>
              </w:rPr>
              <w:t>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ненадлежащего исполнения указаны в п. 9.7, 12.1</w:t>
            </w:r>
            <w:r>
              <w:rPr>
                <w:rFonts w:ascii="Arial Narrow" w:hAnsi="Arial Narrow"/>
              </w:rPr>
              <w:t>,</w:t>
            </w:r>
            <w:r w:rsidR="00926E9A">
              <w:rPr>
                <w:rFonts w:ascii="Arial Narrow" w:hAnsi="Arial Narrow"/>
              </w:rPr>
              <w:t xml:space="preserve"> </w:t>
            </w:r>
            <w:r>
              <w:rPr>
                <w:rFonts w:ascii="Arial Narrow" w:hAnsi="Arial Narrow"/>
              </w:rPr>
              <w:t>12.2 Решения о выпуске ценных бумаг.</w:t>
            </w:r>
          </w:p>
        </w:tc>
      </w:tr>
    </w:tbl>
    <w:p w14:paraId="07CB637F" w14:textId="77777777" w:rsidR="00E91A58" w:rsidRPr="0061045E" w:rsidRDefault="00E91A58" w:rsidP="005E3617">
      <w:pPr>
        <w:jc w:val="both"/>
        <w:rPr>
          <w:rFonts w:ascii="Arial Narrow" w:hAnsi="Arial Narrow"/>
        </w:rPr>
      </w:pPr>
    </w:p>
    <w:p w14:paraId="3C1F5AC3" w14:textId="77777777" w:rsidR="005E3617" w:rsidRPr="0061045E" w:rsidRDefault="0025143F" w:rsidP="005E3617">
      <w:pPr>
        <w:pStyle w:val="ListParagraph"/>
        <w:numPr>
          <w:ilvl w:val="0"/>
          <w:numId w:val="1"/>
        </w:numPr>
        <w:ind w:left="567" w:hanging="567"/>
        <w:jc w:val="both"/>
        <w:rPr>
          <w:rFonts w:ascii="Arial Narrow" w:hAnsi="Arial Narrow"/>
        </w:rPr>
      </w:pPr>
      <w:r w:rsidRPr="0061045E">
        <w:rPr>
          <w:rFonts w:ascii="Arial Narrow" w:hAnsi="Arial Narrow"/>
        </w:rPr>
        <w:t>И</w:t>
      </w:r>
      <w:r w:rsidR="005E3617" w:rsidRPr="0061045E">
        <w:rPr>
          <w:rFonts w:ascii="Arial Narrow" w:hAnsi="Arial Narrow"/>
        </w:rPr>
        <w:t>зменени</w:t>
      </w:r>
      <w:r w:rsidRPr="0061045E">
        <w:rPr>
          <w:rFonts w:ascii="Arial Narrow" w:hAnsi="Arial Narrow"/>
        </w:rPr>
        <w:t>е</w:t>
      </w:r>
      <w:r w:rsidR="005E3617" w:rsidRPr="0061045E">
        <w:rPr>
          <w:rFonts w:ascii="Arial Narrow" w:hAnsi="Arial Narrow"/>
        </w:rPr>
        <w:t xml:space="preserve"> </w:t>
      </w:r>
      <w:r w:rsidRPr="0061045E">
        <w:rPr>
          <w:rFonts w:ascii="Arial Narrow" w:hAnsi="Arial Narrow"/>
        </w:rPr>
        <w:t>третьего</w:t>
      </w:r>
      <w:r w:rsidR="00DD3E5B" w:rsidRPr="0061045E">
        <w:rPr>
          <w:rFonts w:ascii="Arial Narrow" w:hAnsi="Arial Narrow"/>
        </w:rPr>
        <w:t xml:space="preserve"> абзац</w:t>
      </w:r>
      <w:r w:rsidRPr="0061045E">
        <w:rPr>
          <w:rFonts w:ascii="Arial Narrow" w:hAnsi="Arial Narrow"/>
        </w:rPr>
        <w:t>а</w:t>
      </w:r>
      <w:r w:rsidR="00DD3E5B" w:rsidRPr="0061045E">
        <w:rPr>
          <w:rFonts w:ascii="Arial Narrow" w:hAnsi="Arial Narrow"/>
        </w:rPr>
        <w:t xml:space="preserve"> </w:t>
      </w:r>
      <w:r w:rsidR="005E3617" w:rsidRPr="0061045E">
        <w:rPr>
          <w:rFonts w:ascii="Arial Narrow" w:hAnsi="Arial Narrow"/>
        </w:rPr>
        <w:t>пункта 9.2 Решения о выпуске:</w:t>
      </w:r>
    </w:p>
    <w:tbl>
      <w:tblPr>
        <w:tblStyle w:val="TableGrid"/>
        <w:tblW w:w="0" w:type="auto"/>
        <w:tblLook w:val="04A0" w:firstRow="1" w:lastRow="0" w:firstColumn="1" w:lastColumn="0" w:noHBand="0" w:noVBand="1"/>
      </w:tblPr>
      <w:tblGrid>
        <w:gridCol w:w="4785"/>
        <w:gridCol w:w="4786"/>
      </w:tblGrid>
      <w:tr w:rsidR="00DD3E5B" w:rsidRPr="0061045E" w14:paraId="70BCAE63" w14:textId="77777777" w:rsidTr="001843EF">
        <w:tc>
          <w:tcPr>
            <w:tcW w:w="4785" w:type="dxa"/>
          </w:tcPr>
          <w:p w14:paraId="19E9B240" w14:textId="77777777" w:rsidR="00DD3E5B" w:rsidRPr="0061045E" w:rsidRDefault="00DD3E5B" w:rsidP="001843EF">
            <w:pPr>
              <w:jc w:val="center"/>
              <w:rPr>
                <w:rFonts w:ascii="Arial Narrow" w:hAnsi="Arial Narrow"/>
                <w:b/>
              </w:rPr>
            </w:pPr>
            <w:r w:rsidRPr="0061045E">
              <w:rPr>
                <w:rFonts w:ascii="Arial Narrow" w:hAnsi="Arial Narrow"/>
                <w:b/>
              </w:rPr>
              <w:t>Текст изменяемой редакции</w:t>
            </w:r>
          </w:p>
        </w:tc>
        <w:tc>
          <w:tcPr>
            <w:tcW w:w="4786" w:type="dxa"/>
          </w:tcPr>
          <w:p w14:paraId="3567F8B3" w14:textId="77777777" w:rsidR="00DD3E5B" w:rsidRPr="0061045E" w:rsidRDefault="00DD3E5B" w:rsidP="001843EF">
            <w:pPr>
              <w:jc w:val="center"/>
              <w:rPr>
                <w:rFonts w:ascii="Arial Narrow" w:hAnsi="Arial Narrow"/>
                <w:b/>
              </w:rPr>
            </w:pPr>
            <w:r w:rsidRPr="0061045E">
              <w:rPr>
                <w:rFonts w:ascii="Arial Narrow" w:hAnsi="Arial Narrow"/>
                <w:b/>
              </w:rPr>
              <w:t>Текст новой редакции с изменениями</w:t>
            </w:r>
          </w:p>
        </w:tc>
      </w:tr>
      <w:tr w:rsidR="00DD3E5B" w:rsidRPr="0061045E" w14:paraId="513C46D9" w14:textId="77777777" w:rsidTr="001843EF">
        <w:tc>
          <w:tcPr>
            <w:tcW w:w="4785" w:type="dxa"/>
          </w:tcPr>
          <w:p w14:paraId="117AF11F" w14:textId="77777777" w:rsidR="00DD3E5B" w:rsidRPr="0061045E" w:rsidRDefault="00DD3E5B" w:rsidP="00DD3E5B">
            <w:pPr>
              <w:jc w:val="both"/>
              <w:rPr>
                <w:rFonts w:ascii="Arial Narrow" w:hAnsi="Arial Narrow"/>
              </w:rPr>
            </w:pPr>
            <w:r w:rsidRPr="0061045E">
              <w:rPr>
                <w:rFonts w:ascii="Arial Narrow" w:hAnsi="Arial Narrow"/>
              </w:rPr>
              <w:t xml:space="preserve">Биржевые облигации погашаются по непогашенной части номинальной стоимости в </w:t>
            </w:r>
            <w:r w:rsidRPr="0061045E">
              <w:rPr>
                <w:rFonts w:ascii="Arial Narrow" w:hAnsi="Arial Narrow"/>
                <w:b/>
              </w:rPr>
              <w:t xml:space="preserve">1 820-й (Одна тысяча восемьсот двадцатый)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w:t>
            </w:r>
          </w:p>
        </w:tc>
        <w:tc>
          <w:tcPr>
            <w:tcW w:w="4786" w:type="dxa"/>
          </w:tcPr>
          <w:p w14:paraId="3480EE21" w14:textId="77777777" w:rsidR="00DD3E5B" w:rsidRPr="0061045E" w:rsidRDefault="00DD3E5B" w:rsidP="001843EF">
            <w:pPr>
              <w:jc w:val="both"/>
              <w:rPr>
                <w:rFonts w:ascii="Arial Narrow" w:hAnsi="Arial Narrow"/>
              </w:rPr>
            </w:pPr>
            <w:r w:rsidRPr="0061045E">
              <w:rPr>
                <w:rFonts w:ascii="Arial Narrow" w:hAnsi="Arial Narrow"/>
              </w:rPr>
              <w:t xml:space="preserve">Биржевые облигации погашаются по непогашенной части номинальной стоимости </w:t>
            </w:r>
            <w:r w:rsidRPr="0061045E">
              <w:rPr>
                <w:rFonts w:ascii="Arial Narrow" w:hAnsi="Arial Narrow"/>
                <w:b/>
              </w:rPr>
              <w:t>27 сентября 2024 года.</w:t>
            </w:r>
          </w:p>
        </w:tc>
      </w:tr>
    </w:tbl>
    <w:p w14:paraId="1076CB07" w14:textId="77777777" w:rsidR="005E3617" w:rsidRPr="0061045E" w:rsidRDefault="005E3617" w:rsidP="005E3617">
      <w:pPr>
        <w:jc w:val="both"/>
        <w:rPr>
          <w:rFonts w:ascii="Arial Narrow" w:hAnsi="Arial Narrow"/>
        </w:rPr>
      </w:pPr>
    </w:p>
    <w:p w14:paraId="38577701" w14:textId="77777777" w:rsidR="005E3617" w:rsidRPr="0061045E" w:rsidRDefault="0025143F" w:rsidP="005E3617">
      <w:pPr>
        <w:pStyle w:val="ListParagraph"/>
        <w:numPr>
          <w:ilvl w:val="0"/>
          <w:numId w:val="1"/>
        </w:numPr>
        <w:ind w:left="567" w:hanging="567"/>
        <w:jc w:val="both"/>
        <w:rPr>
          <w:rFonts w:ascii="Arial Narrow" w:hAnsi="Arial Narrow"/>
        </w:rPr>
      </w:pPr>
      <w:r w:rsidRPr="0061045E">
        <w:rPr>
          <w:rFonts w:ascii="Arial Narrow" w:hAnsi="Arial Narrow"/>
        </w:rPr>
        <w:lastRenderedPageBreak/>
        <w:t>И</w:t>
      </w:r>
      <w:r w:rsidR="00DD3E5B" w:rsidRPr="0061045E">
        <w:rPr>
          <w:rFonts w:ascii="Arial Narrow" w:hAnsi="Arial Narrow"/>
        </w:rPr>
        <w:t>зменения</w:t>
      </w:r>
      <w:r w:rsidR="00A71D80" w:rsidRPr="0061045E">
        <w:rPr>
          <w:rFonts w:ascii="Arial Narrow" w:hAnsi="Arial Narrow"/>
        </w:rPr>
        <w:t xml:space="preserve"> п</w:t>
      </w:r>
      <w:r w:rsidRPr="0061045E">
        <w:rPr>
          <w:rFonts w:ascii="Arial Narrow" w:hAnsi="Arial Narrow"/>
        </w:rPr>
        <w:t xml:space="preserve">ункта </w:t>
      </w:r>
      <w:r w:rsidR="00A71D80" w:rsidRPr="0061045E">
        <w:rPr>
          <w:rFonts w:ascii="Arial Narrow" w:hAnsi="Arial Narrow"/>
        </w:rPr>
        <w:t>9.3 Решения о выпуске</w:t>
      </w:r>
      <w:r w:rsidR="009C54AD" w:rsidRPr="0061045E">
        <w:rPr>
          <w:rFonts w:ascii="Arial Narrow" w:hAnsi="Arial Narrow"/>
        </w:rPr>
        <w:t>:</w:t>
      </w:r>
    </w:p>
    <w:tbl>
      <w:tblPr>
        <w:tblStyle w:val="TableGrid"/>
        <w:tblW w:w="0" w:type="auto"/>
        <w:tblLook w:val="04A0" w:firstRow="1" w:lastRow="0" w:firstColumn="1" w:lastColumn="0" w:noHBand="0" w:noVBand="1"/>
      </w:tblPr>
      <w:tblGrid>
        <w:gridCol w:w="4785"/>
        <w:gridCol w:w="4786"/>
      </w:tblGrid>
      <w:tr w:rsidR="00DD3E5B" w:rsidRPr="0061045E" w14:paraId="57581900" w14:textId="77777777" w:rsidTr="00A71D80">
        <w:tc>
          <w:tcPr>
            <w:tcW w:w="4785" w:type="dxa"/>
          </w:tcPr>
          <w:p w14:paraId="0E7D2254" w14:textId="77777777" w:rsidR="00DD3E5B" w:rsidRPr="0061045E" w:rsidRDefault="00DD3E5B" w:rsidP="001843EF">
            <w:pPr>
              <w:jc w:val="center"/>
              <w:rPr>
                <w:rFonts w:ascii="Arial Narrow" w:hAnsi="Arial Narrow"/>
                <w:b/>
              </w:rPr>
            </w:pPr>
            <w:r w:rsidRPr="0061045E">
              <w:rPr>
                <w:rFonts w:ascii="Arial Narrow" w:hAnsi="Arial Narrow"/>
                <w:b/>
              </w:rPr>
              <w:t>Текст изменяемой редакции</w:t>
            </w:r>
          </w:p>
        </w:tc>
        <w:tc>
          <w:tcPr>
            <w:tcW w:w="4786" w:type="dxa"/>
          </w:tcPr>
          <w:p w14:paraId="719AB67F" w14:textId="77777777" w:rsidR="00DD3E5B" w:rsidRPr="0061045E" w:rsidRDefault="00DD3E5B" w:rsidP="001843EF">
            <w:pPr>
              <w:jc w:val="center"/>
              <w:rPr>
                <w:rFonts w:ascii="Arial Narrow" w:hAnsi="Arial Narrow"/>
                <w:b/>
              </w:rPr>
            </w:pPr>
            <w:r w:rsidRPr="0061045E">
              <w:rPr>
                <w:rFonts w:ascii="Arial Narrow" w:hAnsi="Arial Narrow"/>
                <w:b/>
              </w:rPr>
              <w:t>Текст новой редакции с изменениями</w:t>
            </w:r>
          </w:p>
        </w:tc>
      </w:tr>
      <w:tr w:rsidR="0061045E" w:rsidRPr="0061045E" w14:paraId="13C8859A" w14:textId="77777777" w:rsidTr="00A71D80">
        <w:tc>
          <w:tcPr>
            <w:tcW w:w="4785" w:type="dxa"/>
          </w:tcPr>
          <w:p w14:paraId="69C4005F" w14:textId="77777777" w:rsidR="009B0DB6" w:rsidRPr="0061045E" w:rsidRDefault="009B0DB6" w:rsidP="009B0DB6">
            <w:pPr>
              <w:autoSpaceDE w:val="0"/>
              <w:autoSpaceDN w:val="0"/>
              <w:adjustRightInd w:val="0"/>
              <w:ind w:firstLine="540"/>
              <w:jc w:val="both"/>
              <w:rPr>
                <w:rFonts w:ascii="Arial Narrow" w:hAnsi="Arial Narrow"/>
                <w:bCs/>
              </w:rPr>
            </w:pPr>
            <w:bookmarkStart w:id="10" w:name="_Hlk55206095"/>
            <w:r w:rsidRPr="0061045E">
              <w:rPr>
                <w:rFonts w:ascii="Arial Narrow" w:hAnsi="Arial Narrow"/>
                <w:bCs/>
              </w:rPr>
              <w:t>9.3. Порядок определения дохода, выплачиваемого по каждой облигации</w:t>
            </w:r>
          </w:p>
          <w:p w14:paraId="1F4F2184"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rPr>
              <w:t>Размер дохода или порядок его определения, в том числе размер дохода, выплачиваемого по каждому купону, или порядок его определения:</w:t>
            </w:r>
          </w:p>
          <w:p w14:paraId="39C59919" w14:textId="77777777" w:rsidR="009B0DB6" w:rsidRPr="0061045E" w:rsidRDefault="009B0DB6" w:rsidP="009B0DB6">
            <w:pPr>
              <w:autoSpaceDE w:val="0"/>
              <w:autoSpaceDN w:val="0"/>
              <w:adjustRightInd w:val="0"/>
              <w:ind w:firstLine="567"/>
              <w:jc w:val="both"/>
              <w:rPr>
                <w:rFonts w:ascii="Arial Narrow" w:hAnsi="Arial Narrow"/>
                <w:bCs/>
                <w:iCs/>
              </w:rPr>
            </w:pPr>
            <w:r w:rsidRPr="0061045E">
              <w:rPr>
                <w:rFonts w:ascii="Arial Narrow" w:hAnsi="Arial Narrow"/>
                <w:bCs/>
                <w:iCs/>
              </w:rPr>
              <w:t>Доходом</w:t>
            </w:r>
            <w:r w:rsidRPr="0061045E">
              <w:rPr>
                <w:rFonts w:ascii="Arial Narrow" w:hAnsi="Arial Narrow"/>
                <w:bCs/>
              </w:rPr>
              <w:t xml:space="preserve"> по </w:t>
            </w:r>
            <w:r w:rsidRPr="0061045E">
              <w:rPr>
                <w:rFonts w:ascii="Arial Narrow" w:hAnsi="Arial Narrow"/>
                <w:bCs/>
                <w:iCs/>
              </w:rPr>
              <w:t>Биржевым облигациям является сумма купонных доходов, начисляемых за каждый купонный период. Биржевые облигации имеют 10 (Десять) купонных периодов. Длительность каждого из купонных периодов устанавливается равной 182 (Сто восемьдесят два) дня.</w:t>
            </w:r>
          </w:p>
          <w:p w14:paraId="6C8F2D3F"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iCs/>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14:paraId="4BC7A992"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Определение размера процента (купона) или порядка его определения в виде формулы с переменными, значения которых не могут изменяться в зависимости от усмотрения Эмитента после раскрытия ФБ ММВБ информации об итогах выпуска Биржевых облигаций и уведомления об этом Банка России в установленном порядке не допускается в отношении первого купонного периода, а также последующих купонных периодов, которые завершаются до раскрытия ФБ ММВБ</w:t>
            </w:r>
            <w:proofErr w:type="gramEnd"/>
            <w:r w:rsidRPr="0061045E">
              <w:rPr>
                <w:rFonts w:ascii="Arial Narrow" w:hAnsi="Arial Narrow"/>
                <w:bCs/>
              </w:rPr>
              <w:t xml:space="preserve"> информации об итогах выпуска Биржевых облигаций и уведомления об этом Банка России в установленном порядке.</w:t>
            </w:r>
          </w:p>
          <w:p w14:paraId="45C11E3B" w14:textId="77777777" w:rsidR="009B0DB6" w:rsidRPr="0061045E" w:rsidRDefault="009B0DB6" w:rsidP="009B0DB6">
            <w:pPr>
              <w:jc w:val="both"/>
              <w:rPr>
                <w:rFonts w:ascii="Arial Narrow" w:hAnsi="Arial Narrow"/>
              </w:rPr>
            </w:pPr>
          </w:p>
          <w:p w14:paraId="1CB18F42" w14:textId="77777777" w:rsidR="009B0DB6" w:rsidRPr="0061045E" w:rsidRDefault="009B0DB6" w:rsidP="009B0DB6">
            <w:pPr>
              <w:ind w:firstLine="567"/>
              <w:jc w:val="both"/>
              <w:rPr>
                <w:rFonts w:ascii="Arial Narrow" w:hAnsi="Arial Narrow"/>
                <w:u w:val="single"/>
              </w:rPr>
            </w:pPr>
            <w:r w:rsidRPr="0061045E">
              <w:rPr>
                <w:rFonts w:ascii="Arial Narrow" w:hAnsi="Arial Narrow"/>
                <w:u w:val="single"/>
              </w:rPr>
              <w:t>Порядок определения размера дохода, выплачиваемого по каждому купону</w:t>
            </w:r>
          </w:p>
          <w:p w14:paraId="62D197F0" w14:textId="77777777" w:rsidR="009B0DB6" w:rsidRPr="0061045E" w:rsidRDefault="009B0DB6" w:rsidP="009B0DB6">
            <w:pPr>
              <w:ind w:firstLine="567"/>
              <w:jc w:val="both"/>
              <w:rPr>
                <w:rFonts w:ascii="Arial Narrow" w:hAnsi="Arial Narrow"/>
              </w:rPr>
            </w:pPr>
            <w:r w:rsidRPr="0061045E">
              <w:rPr>
                <w:rFonts w:ascii="Arial Narrow" w:hAnsi="Arial Narrow"/>
              </w:rPr>
              <w:t>Размер купонного дохода, выплачиваемого по каждому купону, определяется по следующей формуле:</w:t>
            </w:r>
          </w:p>
          <w:p w14:paraId="1DBEBE89" w14:textId="77777777" w:rsidR="009B0DB6" w:rsidRPr="0061045E" w:rsidRDefault="009B0DB6" w:rsidP="009B0DB6">
            <w:pPr>
              <w:autoSpaceDE w:val="0"/>
              <w:autoSpaceDN w:val="0"/>
              <w:adjustRightInd w:val="0"/>
              <w:ind w:right="29" w:firstLine="567"/>
              <w:rPr>
                <w:rFonts w:ascii="Arial Narrow" w:hAnsi="Arial Narrow"/>
                <w:bCs/>
                <w:lang w:val="fr-FR"/>
              </w:rPr>
            </w:pPr>
            <w:r w:rsidRPr="0061045E">
              <w:rPr>
                <w:rFonts w:ascii="Arial Narrow" w:hAnsi="Arial Narrow"/>
                <w:bCs/>
                <w:iCs/>
              </w:rPr>
              <w:t>КД</w:t>
            </w:r>
            <w:r w:rsidRPr="0061045E">
              <w:rPr>
                <w:rFonts w:ascii="Arial Narrow" w:hAnsi="Arial Narrow"/>
                <w:bCs/>
                <w:iCs/>
                <w:lang w:val="fr-FR"/>
              </w:rPr>
              <w:t xml:space="preserve"> = C</w:t>
            </w:r>
            <w:r w:rsidRPr="0061045E">
              <w:rPr>
                <w:rFonts w:ascii="Arial Narrow" w:hAnsi="Arial Narrow"/>
              </w:rPr>
              <w:t>j</w:t>
            </w:r>
            <w:r w:rsidRPr="0061045E">
              <w:rPr>
                <w:rFonts w:ascii="Arial Narrow" w:hAnsi="Arial Narrow"/>
                <w:bCs/>
                <w:iCs/>
                <w:lang w:val="fr-FR"/>
              </w:rPr>
              <w:t xml:space="preserve"> * Nom * (T(j) - T(j-1)) / (365 * 100%),</w:t>
            </w:r>
            <w:r w:rsidRPr="0061045E">
              <w:rPr>
                <w:rFonts w:ascii="Arial Narrow" w:hAnsi="Arial Narrow"/>
                <w:bCs/>
                <w:lang w:val="fr-FR"/>
              </w:rPr>
              <w:t xml:space="preserve"> </w:t>
            </w:r>
          </w:p>
          <w:p w14:paraId="39A05A46" w14:textId="77777777" w:rsidR="009B0DB6" w:rsidRPr="0061045E" w:rsidRDefault="009B0DB6" w:rsidP="009B0DB6">
            <w:pPr>
              <w:autoSpaceDE w:val="0"/>
              <w:autoSpaceDN w:val="0"/>
              <w:adjustRightInd w:val="0"/>
              <w:ind w:right="29" w:firstLine="567"/>
              <w:rPr>
                <w:rFonts w:ascii="Arial Narrow" w:hAnsi="Arial Narrow"/>
                <w:bCs/>
                <w:lang w:val="fr-FR"/>
              </w:rPr>
            </w:pPr>
            <w:r w:rsidRPr="0061045E">
              <w:rPr>
                <w:rFonts w:ascii="Arial Narrow" w:hAnsi="Arial Narrow"/>
                <w:bCs/>
              </w:rPr>
              <w:t>где</w:t>
            </w:r>
          </w:p>
          <w:p w14:paraId="57B3F45D" w14:textId="77777777" w:rsidR="009B0DB6" w:rsidRPr="0061045E" w:rsidRDefault="009B0DB6" w:rsidP="009B0DB6">
            <w:pPr>
              <w:autoSpaceDE w:val="0"/>
              <w:autoSpaceDN w:val="0"/>
              <w:adjustRightInd w:val="0"/>
              <w:ind w:right="29" w:firstLine="567"/>
              <w:rPr>
                <w:rFonts w:ascii="Arial Narrow" w:hAnsi="Arial Narrow"/>
                <w:bCs/>
              </w:rPr>
            </w:pPr>
            <w:r w:rsidRPr="0061045E">
              <w:rPr>
                <w:rFonts w:ascii="Arial Narrow" w:hAnsi="Arial Narrow"/>
                <w:bCs/>
              </w:rPr>
              <w:t>КД - величина купонного дохода по каждой Биржевой облигации;</w:t>
            </w:r>
          </w:p>
          <w:p w14:paraId="2DB271D2" w14:textId="77777777" w:rsidR="009B0DB6" w:rsidRPr="0061045E" w:rsidRDefault="009B0DB6" w:rsidP="009B0DB6">
            <w:pPr>
              <w:ind w:firstLine="567"/>
              <w:jc w:val="both"/>
              <w:rPr>
                <w:rFonts w:ascii="Arial Narrow" w:hAnsi="Arial Narrow"/>
              </w:rPr>
            </w:pPr>
            <w:r w:rsidRPr="0061045E">
              <w:rPr>
                <w:rFonts w:ascii="Arial Narrow" w:hAnsi="Arial Narrow"/>
              </w:rPr>
              <w:t>j – порядковый номер купонного периода (</w:t>
            </w:r>
            <w:r w:rsidRPr="0061045E">
              <w:rPr>
                <w:rFonts w:ascii="Arial Narrow" w:hAnsi="Arial Narrow"/>
                <w:lang w:val="en-US"/>
              </w:rPr>
              <w:t>j</w:t>
            </w:r>
            <w:r w:rsidRPr="0061045E">
              <w:rPr>
                <w:rFonts w:ascii="Arial Narrow" w:hAnsi="Arial Narrow"/>
              </w:rPr>
              <w:t>=1,2,3,……10);</w:t>
            </w:r>
          </w:p>
          <w:p w14:paraId="31C55D8E" w14:textId="77777777" w:rsidR="009B0DB6" w:rsidRPr="0061045E" w:rsidRDefault="009B0DB6" w:rsidP="009B0DB6">
            <w:pPr>
              <w:autoSpaceDE w:val="0"/>
              <w:autoSpaceDN w:val="0"/>
              <w:adjustRightInd w:val="0"/>
              <w:ind w:right="29" w:firstLine="567"/>
              <w:rPr>
                <w:rFonts w:ascii="Arial Narrow" w:hAnsi="Arial Narrow"/>
                <w:bCs/>
              </w:rPr>
            </w:pPr>
            <w:r w:rsidRPr="0061045E">
              <w:rPr>
                <w:rFonts w:ascii="Arial Narrow" w:hAnsi="Arial Narrow"/>
                <w:bCs/>
              </w:rPr>
              <w:t xml:space="preserve">Nom – </w:t>
            </w:r>
            <w:r w:rsidRPr="0061045E">
              <w:rPr>
                <w:rFonts w:ascii="Arial Narrow" w:hAnsi="Arial Narrow"/>
              </w:rPr>
              <w:t>непогашенная часть номинальной стоимости одной Биржевой облигации;</w:t>
            </w:r>
          </w:p>
          <w:p w14:paraId="7BA2E95F" w14:textId="77777777" w:rsidR="009B0DB6" w:rsidRPr="0061045E" w:rsidRDefault="009B0DB6" w:rsidP="009B0DB6">
            <w:pPr>
              <w:ind w:firstLine="567"/>
              <w:jc w:val="both"/>
              <w:rPr>
                <w:rFonts w:ascii="Arial Narrow" w:hAnsi="Arial Narrow"/>
              </w:rPr>
            </w:pPr>
            <w:r w:rsidRPr="0061045E">
              <w:rPr>
                <w:rFonts w:ascii="Arial Narrow" w:hAnsi="Arial Narrow"/>
              </w:rPr>
              <w:t>Cj – размер процентной ставки j-го купона, в процентах годовых;</w:t>
            </w:r>
          </w:p>
          <w:p w14:paraId="33DFEB15" w14:textId="77777777" w:rsidR="009B0DB6" w:rsidRPr="0061045E" w:rsidRDefault="009B0DB6" w:rsidP="009B0DB6">
            <w:pPr>
              <w:ind w:firstLine="567"/>
              <w:jc w:val="both"/>
              <w:rPr>
                <w:rFonts w:ascii="Arial Narrow" w:hAnsi="Arial Narrow"/>
              </w:rPr>
            </w:pPr>
            <w:r w:rsidRPr="0061045E">
              <w:rPr>
                <w:rFonts w:ascii="Arial Narrow" w:hAnsi="Arial Narrow"/>
              </w:rPr>
              <w:t>T(j-1) – дата начала j-го купонного периода;</w:t>
            </w:r>
          </w:p>
          <w:p w14:paraId="304A4AFD" w14:textId="77777777" w:rsidR="009B0DB6" w:rsidRPr="0061045E" w:rsidRDefault="009B0DB6" w:rsidP="009B0DB6">
            <w:pPr>
              <w:ind w:firstLine="567"/>
              <w:jc w:val="both"/>
              <w:rPr>
                <w:rFonts w:ascii="Arial Narrow" w:hAnsi="Arial Narrow"/>
              </w:rPr>
            </w:pPr>
            <w:r w:rsidRPr="0061045E">
              <w:rPr>
                <w:rFonts w:ascii="Arial Narrow" w:hAnsi="Arial Narrow"/>
              </w:rPr>
              <w:t>T(j) – дата окончания j-го купонного периода.</w:t>
            </w:r>
          </w:p>
          <w:p w14:paraId="2D2B94E4" w14:textId="77777777" w:rsidR="009B0DB6" w:rsidRPr="0061045E" w:rsidRDefault="009B0DB6" w:rsidP="009B0DB6">
            <w:pPr>
              <w:ind w:firstLine="567"/>
              <w:jc w:val="both"/>
              <w:rPr>
                <w:rFonts w:ascii="Arial Narrow" w:hAnsi="Arial Narrow"/>
              </w:rPr>
            </w:pPr>
            <w:proofErr w:type="gramStart"/>
            <w:r w:rsidRPr="0061045E">
              <w:rPr>
                <w:rFonts w:ascii="Arial Narrow" w:hAnsi="Arial Narrow"/>
                <w:bC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61045E">
              <w:rPr>
                <w:rFonts w:ascii="Arial Narrow" w:hAnsi="Arial Narrow"/>
                <w:bCs/>
                <w:iCs/>
              </w:rPr>
              <w:t>.</w:t>
            </w:r>
            <w:proofErr w:type="gramEnd"/>
          </w:p>
          <w:p w14:paraId="7BFBC584" w14:textId="77777777" w:rsidR="009B0DB6" w:rsidRPr="0061045E" w:rsidRDefault="009B0DB6" w:rsidP="009B0DB6">
            <w:pPr>
              <w:autoSpaceDE w:val="0"/>
              <w:autoSpaceDN w:val="0"/>
              <w:adjustRightInd w:val="0"/>
              <w:jc w:val="both"/>
              <w:rPr>
                <w:rFonts w:ascii="Arial Narrow" w:hAnsi="Arial Narrow"/>
                <w:bCs/>
              </w:rPr>
            </w:pPr>
          </w:p>
          <w:p w14:paraId="04D55F3B" w14:textId="77777777" w:rsidR="009B0DB6" w:rsidRPr="0061045E" w:rsidRDefault="009B0DB6" w:rsidP="009B0DB6">
            <w:pPr>
              <w:autoSpaceDE w:val="0"/>
              <w:autoSpaceDN w:val="0"/>
              <w:adjustRightInd w:val="0"/>
              <w:ind w:firstLine="567"/>
              <w:jc w:val="both"/>
              <w:rPr>
                <w:rFonts w:ascii="Arial Narrow" w:hAnsi="Arial Narrow"/>
                <w:bCs/>
                <w:u w:val="single"/>
              </w:rPr>
            </w:pPr>
            <w:r w:rsidRPr="0061045E">
              <w:rPr>
                <w:rFonts w:ascii="Arial Narrow" w:hAnsi="Arial Narrow"/>
                <w:bCs/>
                <w:u w:val="single"/>
              </w:rPr>
              <w:t>Процентная ставка по первому купону (С</w:t>
            </w:r>
            <w:proofErr w:type="gramStart"/>
            <w:r w:rsidRPr="0061045E">
              <w:rPr>
                <w:rFonts w:ascii="Arial Narrow" w:hAnsi="Arial Narrow"/>
                <w:bCs/>
                <w:u w:val="single"/>
              </w:rPr>
              <w:t>1</w:t>
            </w:r>
            <w:proofErr w:type="gramEnd"/>
            <w:r w:rsidRPr="0061045E">
              <w:rPr>
                <w:rFonts w:ascii="Arial Narrow" w:hAnsi="Arial Narrow"/>
                <w:bCs/>
                <w:u w:val="single"/>
              </w:rPr>
              <w:t>) может определяться:</w:t>
            </w:r>
          </w:p>
          <w:p w14:paraId="08B2FABB"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u w:val="single"/>
              </w:rPr>
              <w:t>А)</w:t>
            </w:r>
            <w:r w:rsidRPr="0061045E">
              <w:rPr>
                <w:rFonts w:ascii="Arial Narrow" w:hAnsi="Arial Narrow"/>
                <w:bCs/>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14:paraId="5549966C"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rPr>
              <w:t>Порядок и условия проведения Конкурса по определению процентной ставки по первому купону указаны в п. 8.3. Решения о выпуске ценных бумаг и п.8.8.3. Проспекта ценных бумаг.</w:t>
            </w:r>
          </w:p>
          <w:p w14:paraId="031C99CF"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7B45553D"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u w:val="single"/>
              </w:rPr>
              <w:t xml:space="preserve">Б) </w:t>
            </w:r>
            <w:r w:rsidRPr="0061045E">
              <w:rPr>
                <w:rFonts w:ascii="Arial Narrow" w:hAnsi="Arial Narrow"/>
                <w:bCs/>
              </w:rPr>
              <w:t>Уполномоченным органом управления Эмитента до даты начала размещения Биржевых облигаций.</w:t>
            </w:r>
          </w:p>
          <w:p w14:paraId="2DE40A76"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207220AB"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rPr>
              <w:t xml:space="preserve">Эмитент информирует Биржу и НРД о принятом </w:t>
            </w:r>
            <w:proofErr w:type="gramStart"/>
            <w:r w:rsidRPr="0061045E">
              <w:rPr>
                <w:rFonts w:ascii="Arial Narrow" w:hAnsi="Arial Narrow"/>
                <w:bCs/>
              </w:rPr>
              <w:t>решении</w:t>
            </w:r>
            <w:proofErr w:type="gramEnd"/>
            <w:r w:rsidRPr="0061045E">
              <w:rPr>
                <w:rFonts w:ascii="Arial Narrow" w:hAnsi="Arial Narrow"/>
                <w:bCs/>
              </w:rPr>
              <w:t xml:space="preserve"> о ставке первого купона до даты начала размещения.</w:t>
            </w:r>
          </w:p>
          <w:p w14:paraId="555C04C1" w14:textId="77777777" w:rsidR="009B0DB6" w:rsidRPr="0061045E" w:rsidRDefault="009B0DB6" w:rsidP="009B0DB6">
            <w:pPr>
              <w:autoSpaceDE w:val="0"/>
              <w:autoSpaceDN w:val="0"/>
              <w:adjustRightInd w:val="0"/>
              <w:ind w:firstLine="567"/>
              <w:jc w:val="both"/>
              <w:rPr>
                <w:rFonts w:ascii="Arial Narrow" w:hAnsi="Arial Narrow"/>
                <w:bCs/>
              </w:rPr>
            </w:pPr>
          </w:p>
          <w:p w14:paraId="462F48A3" w14:textId="77777777" w:rsidR="009B0DB6" w:rsidRPr="0061045E" w:rsidRDefault="009B0DB6" w:rsidP="009B0DB6">
            <w:pPr>
              <w:tabs>
                <w:tab w:val="left" w:pos="426"/>
              </w:tabs>
              <w:autoSpaceDE w:val="0"/>
              <w:autoSpaceDN w:val="0"/>
              <w:adjustRightInd w:val="0"/>
              <w:ind w:firstLine="567"/>
              <w:jc w:val="both"/>
              <w:rPr>
                <w:rFonts w:ascii="Arial Narrow" w:hAnsi="Arial Narrow"/>
                <w:bCs/>
                <w:u w:val="single"/>
              </w:rPr>
            </w:pPr>
            <w:r w:rsidRPr="0061045E">
              <w:rPr>
                <w:rFonts w:ascii="Arial Narrow" w:hAnsi="Arial Narrow"/>
                <w:bCs/>
                <w:u w:val="single"/>
              </w:rPr>
              <w:t>Порядок определения процентной ставки по купонам, начиная со второго:</w:t>
            </w:r>
          </w:p>
          <w:p w14:paraId="1F027DF8"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w:t>
            </w:r>
            <w:proofErr w:type="gramStart"/>
            <w:r w:rsidRPr="0061045E">
              <w:rPr>
                <w:rFonts w:ascii="Arial Narrow" w:hAnsi="Arial Narrow"/>
                <w:bCs/>
              </w:rPr>
              <w:t>друг</w:t>
            </w:r>
            <w:proofErr w:type="gramEnd"/>
            <w:r w:rsidRPr="0061045E">
              <w:rPr>
                <w:rFonts w:ascii="Arial Narrow" w:hAnsi="Arial Narrow"/>
                <w:bCs/>
              </w:rPr>
              <w:t xml:space="preserve"> за другом купонных периодов начиная со второго. </w:t>
            </w:r>
          </w:p>
          <w:p w14:paraId="3DA74406"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В случае если Эмитентом не будет принято такого решения в отношении какого-либо купонного периода (i-й купонный период, где i=2,..10),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i-му купонному периоду, по которому размер купона или порядок определения размера в виде формулы с переменными, значения которых</w:t>
            </w:r>
            <w:proofErr w:type="gramEnd"/>
            <w:r w:rsidRPr="0061045E">
              <w:rPr>
                <w:rFonts w:ascii="Arial Narrow" w:hAnsi="Arial Narrow"/>
                <w:bCs/>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14:paraId="54E9651B"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w:t>
            </w:r>
            <w:proofErr w:type="gramEnd"/>
            <w:r w:rsidRPr="0061045E">
              <w:rPr>
                <w:rFonts w:ascii="Arial Narrow" w:hAnsi="Arial Narrow"/>
                <w:bCs/>
              </w:rPr>
              <w:t xml:space="preserve"> облигаций и в следующие сроки с момента принятия решения об установлении процентной ставки или порядка определения процентно</w:t>
            </w:r>
            <w:proofErr w:type="gramStart"/>
            <w:r w:rsidRPr="0061045E">
              <w:rPr>
                <w:rFonts w:ascii="Arial Narrow" w:hAnsi="Arial Narrow"/>
                <w:bCs/>
              </w:rPr>
              <w:t>й(</w:t>
            </w:r>
            <w:proofErr w:type="gramEnd"/>
            <w:r w:rsidRPr="0061045E">
              <w:rPr>
                <w:rFonts w:ascii="Arial Narrow" w:hAnsi="Arial Narrow"/>
                <w:bCs/>
              </w:rPr>
              <w:t>ых) ставки(ок) по купону(ам):</w:t>
            </w:r>
          </w:p>
          <w:p w14:paraId="18D8AF3A"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в Ленте новостей – не позднее 1 дня;</w:t>
            </w:r>
          </w:p>
          <w:p w14:paraId="4BC7058F" w14:textId="77777777" w:rsidR="009B0DB6" w:rsidRPr="0061045E" w:rsidRDefault="009B0DB6" w:rsidP="009B0DB6">
            <w:pPr>
              <w:tabs>
                <w:tab w:val="left" w:pos="426"/>
              </w:tabs>
              <w:autoSpaceDE w:val="0"/>
              <w:autoSpaceDN w:val="0"/>
              <w:adjustRightInd w:val="0"/>
              <w:ind w:firstLine="567"/>
              <w:jc w:val="both"/>
              <w:rPr>
                <w:rFonts w:ascii="Arial Narrow" w:hAnsi="Arial Narrow"/>
                <w:bCs/>
                <w:lang w:val="x-none"/>
              </w:rPr>
            </w:pPr>
            <w:r w:rsidRPr="0061045E">
              <w:rPr>
                <w:rFonts w:ascii="Arial Narrow" w:hAnsi="Arial Narrow"/>
                <w:bCs/>
              </w:rPr>
              <w:t xml:space="preserve">- </w:t>
            </w:r>
            <w:r w:rsidRPr="0061045E">
              <w:rPr>
                <w:rFonts w:ascii="Arial Narrow" w:hAnsi="Arial Narrow"/>
                <w:bCs/>
                <w:iCs/>
              </w:rPr>
              <w:t xml:space="preserve">на страницах Эмитента в сети Интернет </w:t>
            </w:r>
            <w:r w:rsidRPr="0061045E">
              <w:rPr>
                <w:rFonts w:ascii="Arial Narrow" w:hAnsi="Arial Narrow"/>
                <w:bCs/>
              </w:rPr>
              <w:t>- не позднее 2 (Двух) дней.</w:t>
            </w:r>
          </w:p>
          <w:p w14:paraId="2D2D0F59"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14:paraId="34B29F5A"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roofErr w:type="gramEnd"/>
          </w:p>
          <w:p w14:paraId="43980740"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w:t>
            </w:r>
            <w:proofErr w:type="gramStart"/>
            <w:r w:rsidRPr="0061045E">
              <w:rPr>
                <w:rFonts w:ascii="Arial Narrow" w:hAnsi="Arial Narrow"/>
                <w:bCs/>
              </w:rPr>
              <w:t>учета</w:t>
            </w:r>
            <w:proofErr w:type="gramEnd"/>
            <w:r w:rsidRPr="0061045E">
              <w:rPr>
                <w:rFonts w:ascii="Arial Narrow" w:hAnsi="Arial Narrow"/>
                <w:bCs/>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3A5B0DFF"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(i=(2,..10),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позднее, чем за</w:t>
            </w:r>
            <w:proofErr w:type="gramEnd"/>
            <w:r w:rsidRPr="0061045E">
              <w:rPr>
                <w:rFonts w:ascii="Arial Narrow" w:hAnsi="Arial Narrow"/>
                <w:bCs/>
              </w:rPr>
              <w:t xml:space="preserve"> 7 (Семь) рабочих дней до даты выплаты (i-1)-го купона. Эмитент имеет право определить в дату установления i-го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14:paraId="5234D11E"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Информация об определенных процентных ставках или порядке определения процентных ставок,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первого дня срока, в течение которого владельцами облигаций могут быть заявлены требования о приобретении Биржевых облигаций и в следующие сроки с даты</w:t>
            </w:r>
            <w:proofErr w:type="gramEnd"/>
            <w:r w:rsidRPr="0061045E">
              <w:rPr>
                <w:rFonts w:ascii="Arial Narrow" w:hAnsi="Arial Narrow"/>
                <w:bCs/>
              </w:rPr>
              <w:t xml:space="preserve"> принятия решения об установлении процентной ставки или порядка определения процентно</w:t>
            </w:r>
            <w:proofErr w:type="gramStart"/>
            <w:r w:rsidRPr="0061045E">
              <w:rPr>
                <w:rFonts w:ascii="Arial Narrow" w:hAnsi="Arial Narrow"/>
                <w:bCs/>
              </w:rPr>
              <w:t>й(</w:t>
            </w:r>
            <w:proofErr w:type="gramEnd"/>
            <w:r w:rsidRPr="0061045E">
              <w:rPr>
                <w:rFonts w:ascii="Arial Narrow" w:hAnsi="Arial Narrow"/>
                <w:bCs/>
              </w:rPr>
              <w:t>ых) ставки(ок) по купону(ам):</w:t>
            </w:r>
          </w:p>
          <w:p w14:paraId="4F4751CD"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в Ленте новостей – не позднее 1 дня;</w:t>
            </w:r>
          </w:p>
          <w:p w14:paraId="7E1A0082"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xml:space="preserve">- </w:t>
            </w:r>
            <w:r w:rsidRPr="0061045E">
              <w:rPr>
                <w:rFonts w:ascii="Arial Narrow" w:hAnsi="Arial Narrow"/>
                <w:bCs/>
                <w:iCs/>
              </w:rPr>
              <w:t xml:space="preserve">на страницах Эмитента в сети Интернет </w:t>
            </w:r>
            <w:r w:rsidRPr="0061045E">
              <w:rPr>
                <w:rFonts w:ascii="Arial Narrow" w:hAnsi="Arial Narrow"/>
                <w:bCs/>
              </w:rPr>
              <w:t>- не позднее 2 (Двух) дней.</w:t>
            </w:r>
          </w:p>
          <w:p w14:paraId="46926FAA"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14:paraId="7AD2B115" w14:textId="77777777" w:rsidR="009B0DB6" w:rsidRPr="0061045E" w:rsidRDefault="009B0DB6" w:rsidP="009B0DB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i-го и других определяемых купонов по Биржевым облигациям Эмитент обеспечит право</w:t>
            </w:r>
            <w:proofErr w:type="gramEnd"/>
            <w:r w:rsidRPr="0061045E">
              <w:rPr>
                <w:rFonts w:ascii="Arial Narrow" w:hAnsi="Arial Narrow"/>
                <w:bCs/>
              </w:rPr>
              <w:t xml:space="preserve"> </w:t>
            </w:r>
            <w:proofErr w:type="gramStart"/>
            <w:r w:rsidRPr="0061045E">
              <w:rPr>
                <w:rFonts w:ascii="Arial Narrow" w:hAnsi="Arial Narrow"/>
                <w:bCs/>
              </w:rPr>
              <w:t>владельцев Биржевых облигаций требовать от Эмитента приобретения Биржевых облигаций по цене, равной 100 (Ста) процентам непогашенной части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k-го купонного периода (в случае если Эмитентом определяется процентная ставка только одного i-го купона, i</w:t>
            </w:r>
            <w:proofErr w:type="gramEnd"/>
            <w:r w:rsidRPr="0061045E">
              <w:rPr>
                <w:rFonts w:ascii="Arial Narrow" w:hAnsi="Arial Narrow"/>
                <w:bCs/>
              </w:rPr>
              <w:t>=k).</w:t>
            </w:r>
          </w:p>
          <w:p w14:paraId="7FE07B25" w14:textId="77777777" w:rsidR="009B0DB6" w:rsidRPr="0061045E" w:rsidRDefault="009B0DB6" w:rsidP="009B0DB6">
            <w:pPr>
              <w:autoSpaceDE w:val="0"/>
              <w:autoSpaceDN w:val="0"/>
              <w:adjustRightInd w:val="0"/>
              <w:ind w:firstLine="567"/>
              <w:jc w:val="both"/>
              <w:rPr>
                <w:rFonts w:ascii="Arial Narrow" w:hAnsi="Arial Narrow"/>
                <w:bCs/>
              </w:rPr>
            </w:pPr>
          </w:p>
          <w:p w14:paraId="61E138D8" w14:textId="77777777" w:rsidR="009B0DB6" w:rsidRPr="0061045E" w:rsidRDefault="009B0DB6" w:rsidP="009B0DB6">
            <w:pPr>
              <w:autoSpaceDE w:val="0"/>
              <w:autoSpaceDN w:val="0"/>
              <w:adjustRightInd w:val="0"/>
              <w:ind w:firstLine="567"/>
              <w:jc w:val="both"/>
              <w:rPr>
                <w:rFonts w:ascii="Arial Narrow" w:hAnsi="Arial Narrow"/>
                <w:bCs/>
              </w:rPr>
            </w:pPr>
            <w:r w:rsidRPr="0061045E">
              <w:rPr>
                <w:rFonts w:ascii="Arial Narrow" w:hAnsi="Arial Narrow"/>
                <w:bCs/>
              </w:rPr>
              <w:t xml:space="preserve">Доход по облигациям выплачивается за определенные периоды (купонные периоды): </w:t>
            </w:r>
          </w:p>
          <w:p w14:paraId="184EA0CB"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1 (Первый)</w:t>
            </w:r>
          </w:p>
          <w:p w14:paraId="1B7B5BEC" w14:textId="77777777" w:rsidR="009B0DB6" w:rsidRPr="0061045E" w:rsidRDefault="009B0DB6" w:rsidP="009B0DB6">
            <w:pPr>
              <w:ind w:firstLine="567"/>
              <w:jc w:val="both"/>
              <w:rPr>
                <w:rFonts w:ascii="Arial Narrow" w:hAnsi="Arial Narrow"/>
              </w:rPr>
            </w:pPr>
            <w:r w:rsidRPr="0061045E">
              <w:rPr>
                <w:rFonts w:ascii="Arial Narrow" w:hAnsi="Arial Narrow"/>
              </w:rPr>
              <w:t>Дата начала купонного (процентного) периода или порядок ее определения: дата начала размещения Биржевых облигаций.</w:t>
            </w:r>
          </w:p>
          <w:p w14:paraId="66822DD8"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182-й (Сто восемьдесят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2B25B1C1" w14:textId="77777777" w:rsidR="009B0DB6" w:rsidRPr="0061045E" w:rsidRDefault="009B0DB6" w:rsidP="009B0DB6">
            <w:pPr>
              <w:ind w:firstLine="567"/>
              <w:jc w:val="both"/>
              <w:rPr>
                <w:rFonts w:ascii="Arial Narrow" w:hAnsi="Arial Narrow"/>
              </w:rPr>
            </w:pPr>
          </w:p>
          <w:p w14:paraId="6020FD5F"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2 (Второй)</w:t>
            </w:r>
          </w:p>
          <w:p w14:paraId="6CA5118E"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182-й (Сто восемьдесят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139F71F2"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364-й (Триста шестьдесят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66E3000B" w14:textId="77777777" w:rsidR="009B0DB6" w:rsidRPr="0061045E" w:rsidRDefault="009B0DB6" w:rsidP="009B0DB6">
            <w:pPr>
              <w:ind w:firstLine="567"/>
              <w:jc w:val="both"/>
              <w:rPr>
                <w:rFonts w:ascii="Arial Narrow" w:hAnsi="Arial Narrow"/>
              </w:rPr>
            </w:pPr>
          </w:p>
          <w:p w14:paraId="2D858981"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3 (Третий)</w:t>
            </w:r>
          </w:p>
          <w:p w14:paraId="76F8D5BA"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364-й (Триста шестьдесят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432C45CB"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546-й (Пятьсот сорок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147E5517" w14:textId="77777777" w:rsidR="009B0DB6" w:rsidRPr="0061045E" w:rsidRDefault="009B0DB6" w:rsidP="009B0DB6">
            <w:pPr>
              <w:ind w:firstLine="567"/>
              <w:jc w:val="both"/>
              <w:rPr>
                <w:rFonts w:ascii="Arial Narrow" w:hAnsi="Arial Narrow"/>
              </w:rPr>
            </w:pPr>
          </w:p>
          <w:p w14:paraId="4D930CC0"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4 (Четвертый)</w:t>
            </w:r>
          </w:p>
          <w:p w14:paraId="1D5D00D6"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546-й (Пятьсот сорок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13F5D87A"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728-й (Семьсот двадцать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597E85C7" w14:textId="77777777" w:rsidR="009B0DB6" w:rsidRPr="0061045E" w:rsidRDefault="009B0DB6" w:rsidP="009B0DB6">
            <w:pPr>
              <w:ind w:firstLine="567"/>
              <w:jc w:val="both"/>
              <w:rPr>
                <w:rFonts w:ascii="Arial Narrow" w:hAnsi="Arial Narrow"/>
              </w:rPr>
            </w:pPr>
          </w:p>
          <w:p w14:paraId="65DF0BBE"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5 (Пятый)</w:t>
            </w:r>
          </w:p>
          <w:p w14:paraId="38D259CE"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728-й (Семьсот двадцать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78CC0F3F"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910-й (Девятьсот десятый)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4771D4CE" w14:textId="77777777" w:rsidR="009B0DB6" w:rsidRPr="0061045E" w:rsidRDefault="009B0DB6" w:rsidP="009B0DB6">
            <w:pPr>
              <w:ind w:firstLine="567"/>
              <w:jc w:val="both"/>
              <w:rPr>
                <w:rFonts w:ascii="Arial Narrow" w:hAnsi="Arial Narrow"/>
              </w:rPr>
            </w:pPr>
          </w:p>
          <w:p w14:paraId="74FDB27B"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6 (Шестой)</w:t>
            </w:r>
          </w:p>
          <w:p w14:paraId="43B51C1C"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910-й (Девятьсот десятый)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160428BA"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1092-й (Одна тысяча девяносто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389B3725" w14:textId="77777777" w:rsidR="009B0DB6" w:rsidRPr="0061045E" w:rsidRDefault="009B0DB6" w:rsidP="009B0DB6">
            <w:pPr>
              <w:ind w:firstLine="567"/>
              <w:jc w:val="both"/>
              <w:rPr>
                <w:rFonts w:ascii="Arial Narrow" w:hAnsi="Arial Narrow"/>
              </w:rPr>
            </w:pPr>
          </w:p>
          <w:p w14:paraId="359F5C89"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7 (Седьмой)</w:t>
            </w:r>
          </w:p>
          <w:p w14:paraId="3DADC24B"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1092-й (Одна тысяча девяносто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4E039EDF"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1274-й (Одна тысяча двести семьдесят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7BF2B2DD" w14:textId="77777777" w:rsidR="009B0DB6" w:rsidRPr="0061045E" w:rsidRDefault="009B0DB6" w:rsidP="009B0DB6">
            <w:pPr>
              <w:ind w:firstLine="567"/>
              <w:jc w:val="both"/>
              <w:rPr>
                <w:rFonts w:ascii="Arial Narrow" w:hAnsi="Arial Narrow"/>
              </w:rPr>
            </w:pPr>
          </w:p>
          <w:p w14:paraId="28C4D108"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8 (Восьмой)</w:t>
            </w:r>
          </w:p>
          <w:p w14:paraId="2193E66A"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1274-й (Одна тысяча двести семьдесят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41FB476D"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1456-й (Одна тысяча четыреста пятьдесят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5FEFEF0C" w14:textId="77777777" w:rsidR="009B0DB6" w:rsidRPr="0061045E" w:rsidRDefault="009B0DB6" w:rsidP="009B0DB6">
            <w:pPr>
              <w:ind w:firstLine="567"/>
              <w:jc w:val="both"/>
              <w:rPr>
                <w:rFonts w:ascii="Arial Narrow" w:hAnsi="Arial Narrow"/>
              </w:rPr>
            </w:pPr>
          </w:p>
          <w:p w14:paraId="12B28005"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9 (Девятый)</w:t>
            </w:r>
          </w:p>
          <w:p w14:paraId="64E5FF6E"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1456-й (Одна тысяча четыреста пятьдесят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668500F7"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1638-й (Одна тысяча шестьсот тридцать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1782F40D" w14:textId="77777777" w:rsidR="009B0DB6" w:rsidRPr="0061045E" w:rsidRDefault="009B0DB6" w:rsidP="009B0DB6">
            <w:pPr>
              <w:ind w:firstLine="567"/>
              <w:jc w:val="both"/>
              <w:rPr>
                <w:rFonts w:ascii="Arial Narrow" w:hAnsi="Arial Narrow"/>
              </w:rPr>
            </w:pPr>
          </w:p>
          <w:p w14:paraId="15D954EB" w14:textId="77777777" w:rsidR="009B0DB6" w:rsidRPr="0061045E" w:rsidRDefault="009B0DB6" w:rsidP="009B0DB6">
            <w:pPr>
              <w:ind w:firstLine="567"/>
              <w:jc w:val="both"/>
              <w:rPr>
                <w:rFonts w:ascii="Arial Narrow" w:hAnsi="Arial Narrow"/>
              </w:rPr>
            </w:pPr>
            <w:r w:rsidRPr="0061045E">
              <w:rPr>
                <w:rFonts w:ascii="Arial Narrow" w:hAnsi="Arial Narrow"/>
              </w:rPr>
              <w:t>Номер купона: 10 (Десятый)</w:t>
            </w:r>
          </w:p>
          <w:p w14:paraId="4D9B65B5"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1638-й (Одна тысяча шестьсот тридцать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5D999C48" w14:textId="77777777" w:rsidR="009B0DB6" w:rsidRPr="0061045E" w:rsidRDefault="009B0DB6" w:rsidP="009B0DB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1820-й (Одна тысяча восемьсот двадцатый)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690D5397" w14:textId="77777777" w:rsidR="009B0DB6" w:rsidRPr="0061045E" w:rsidRDefault="009B0DB6" w:rsidP="009B0DB6">
            <w:pPr>
              <w:ind w:firstLine="567"/>
              <w:jc w:val="both"/>
              <w:rPr>
                <w:rFonts w:ascii="Arial Narrow" w:hAnsi="Arial Narrow"/>
              </w:rPr>
            </w:pPr>
          </w:p>
          <w:p w14:paraId="3F4CB51A" w14:textId="77777777" w:rsidR="009B0DB6" w:rsidRPr="0061045E" w:rsidRDefault="009B0DB6" w:rsidP="009B0DB6">
            <w:pPr>
              <w:ind w:firstLine="567"/>
              <w:jc w:val="both"/>
              <w:rPr>
                <w:rFonts w:ascii="Arial Narrow" w:hAnsi="Arial Narrow"/>
              </w:rPr>
            </w:pPr>
            <w:r w:rsidRPr="0061045E">
              <w:rPr>
                <w:rFonts w:ascii="Arial Narrow" w:hAnsi="Arial Narrow"/>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7CCC79D6" w14:textId="77777777" w:rsidR="009C54AD" w:rsidRPr="0061045E" w:rsidRDefault="009B0DB6" w:rsidP="009B0DB6">
            <w:pPr>
              <w:tabs>
                <w:tab w:val="left" w:pos="426"/>
              </w:tabs>
              <w:autoSpaceDE w:val="0"/>
              <w:autoSpaceDN w:val="0"/>
              <w:adjustRightInd w:val="0"/>
              <w:ind w:firstLine="567"/>
              <w:jc w:val="both"/>
              <w:rPr>
                <w:rFonts w:ascii="Arial Narrow" w:hAnsi="Arial Narrow"/>
              </w:rPr>
            </w:pPr>
            <w:r w:rsidRPr="0061045E">
              <w:rPr>
                <w:rFonts w:ascii="Arial Narrow" w:hAnsi="Arial Narrow"/>
                <w:bCs/>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bookmarkEnd w:id="10"/>
          </w:p>
        </w:tc>
        <w:tc>
          <w:tcPr>
            <w:tcW w:w="4786" w:type="dxa"/>
          </w:tcPr>
          <w:p w14:paraId="4B6B0D50" w14:textId="77777777" w:rsidR="009B0DB6" w:rsidRPr="0061045E" w:rsidRDefault="009B0DB6" w:rsidP="009B0DB6">
            <w:pPr>
              <w:autoSpaceDE w:val="0"/>
              <w:autoSpaceDN w:val="0"/>
              <w:adjustRightInd w:val="0"/>
              <w:ind w:firstLine="540"/>
              <w:jc w:val="both"/>
              <w:rPr>
                <w:rFonts w:ascii="Arial Narrow" w:hAnsi="Arial Narrow"/>
                <w:bCs/>
              </w:rPr>
            </w:pPr>
            <w:r w:rsidRPr="0061045E">
              <w:rPr>
                <w:rFonts w:ascii="Arial Narrow" w:hAnsi="Arial Narrow"/>
                <w:bCs/>
              </w:rPr>
              <w:t>9.3. Порядок определения дохода, выплачиваемого по каждой облигации</w:t>
            </w:r>
          </w:p>
          <w:p w14:paraId="64EA9897" w14:textId="77777777" w:rsidR="00A71D80" w:rsidRPr="0061045E" w:rsidRDefault="00A71D80" w:rsidP="00A71D80">
            <w:pPr>
              <w:autoSpaceDE w:val="0"/>
              <w:autoSpaceDN w:val="0"/>
              <w:adjustRightInd w:val="0"/>
              <w:ind w:firstLine="567"/>
              <w:jc w:val="both"/>
              <w:rPr>
                <w:rFonts w:ascii="Arial Narrow" w:hAnsi="Arial Narrow"/>
                <w:bCs/>
              </w:rPr>
            </w:pPr>
            <w:r w:rsidRPr="0061045E">
              <w:rPr>
                <w:rFonts w:ascii="Arial Narrow" w:hAnsi="Arial Narrow"/>
                <w:bCs/>
              </w:rPr>
              <w:t>Размер дохода или порядок его определения, в том числе размер дохода, выплачиваемого по каждому купону, или порядок его определения:</w:t>
            </w:r>
          </w:p>
          <w:p w14:paraId="16ECD397" w14:textId="77777777" w:rsidR="00A71D80" w:rsidRPr="0061045E" w:rsidRDefault="00A71D80" w:rsidP="00A71D80">
            <w:pPr>
              <w:autoSpaceDE w:val="0"/>
              <w:autoSpaceDN w:val="0"/>
              <w:adjustRightInd w:val="0"/>
              <w:ind w:firstLine="567"/>
              <w:jc w:val="both"/>
              <w:rPr>
                <w:rFonts w:ascii="Arial Narrow" w:hAnsi="Arial Narrow"/>
                <w:bCs/>
                <w:iCs/>
              </w:rPr>
            </w:pPr>
            <w:r w:rsidRPr="0061045E">
              <w:rPr>
                <w:rFonts w:ascii="Arial Narrow" w:hAnsi="Arial Narrow"/>
                <w:bCs/>
                <w:iCs/>
              </w:rPr>
              <w:t>Доходом</w:t>
            </w:r>
            <w:r w:rsidRPr="0061045E">
              <w:rPr>
                <w:rFonts w:ascii="Arial Narrow" w:hAnsi="Arial Narrow"/>
                <w:bCs/>
              </w:rPr>
              <w:t xml:space="preserve"> по </w:t>
            </w:r>
            <w:r w:rsidRPr="0061045E">
              <w:rPr>
                <w:rFonts w:ascii="Arial Narrow" w:hAnsi="Arial Narrow"/>
                <w:bCs/>
                <w:iCs/>
              </w:rPr>
              <w:t xml:space="preserve">Биржевым облигациям является сумма купонных доходов, начисляемых за каждый купонный период. Биржевые облигации имеют 19 (Девятнадцать) купонных периодов. Длительность каждого из купонных периодов с первого по десятый устанавливается равной 182 (Ста восьмидесяти двум) дням. Длительность одиннадцатого купонного периода устанавливается равной </w:t>
            </w:r>
            <w:r w:rsidR="00FE7AAD" w:rsidRPr="0061045E">
              <w:rPr>
                <w:rFonts w:ascii="Arial Narrow" w:hAnsi="Arial Narrow"/>
                <w:bCs/>
                <w:iCs/>
              </w:rPr>
              <w:t xml:space="preserve">49 </w:t>
            </w:r>
            <w:r w:rsidRPr="0061045E">
              <w:rPr>
                <w:rFonts w:ascii="Arial Narrow" w:hAnsi="Arial Narrow"/>
                <w:bCs/>
                <w:iCs/>
              </w:rPr>
              <w:t>(Сорока девяти) дням. Длительность двенадцатого купонного периода устанавливается равной 133 (Ста тридцати трем) дням. Длительность каждого из купонных периодов с тринадцатого по девятнадцатый устанавливается равной 182 (Ста восьмидесяти двум) дням.</w:t>
            </w:r>
          </w:p>
          <w:p w14:paraId="167E0F91" w14:textId="77777777" w:rsidR="00A71D80" w:rsidRPr="0061045E" w:rsidRDefault="00A71D80" w:rsidP="00A71D80">
            <w:pPr>
              <w:autoSpaceDE w:val="0"/>
              <w:autoSpaceDN w:val="0"/>
              <w:adjustRightInd w:val="0"/>
              <w:ind w:firstLine="567"/>
              <w:jc w:val="both"/>
              <w:rPr>
                <w:rFonts w:ascii="Arial Narrow" w:hAnsi="Arial Narrow"/>
                <w:bCs/>
                <w:iCs/>
              </w:rPr>
            </w:pPr>
            <w:r w:rsidRPr="0061045E">
              <w:rPr>
                <w:rFonts w:ascii="Arial Narrow" w:hAnsi="Arial Narrow"/>
                <w:bCs/>
                <w:iCs/>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14:paraId="7D27DAA1" w14:textId="77777777" w:rsidR="00A71D80" w:rsidRPr="0061045E" w:rsidRDefault="00A71D80" w:rsidP="00A71D80">
            <w:pPr>
              <w:pStyle w:val="ListParagraph"/>
              <w:numPr>
                <w:ilvl w:val="0"/>
                <w:numId w:val="2"/>
              </w:numPr>
              <w:tabs>
                <w:tab w:val="left" w:pos="1134"/>
              </w:tabs>
              <w:autoSpaceDE w:val="0"/>
              <w:autoSpaceDN w:val="0"/>
              <w:adjustRightInd w:val="0"/>
              <w:ind w:left="0" w:firstLine="567"/>
              <w:jc w:val="both"/>
              <w:rPr>
                <w:rFonts w:ascii="Arial Narrow" w:hAnsi="Arial Narrow"/>
                <w:bCs/>
                <w:iCs/>
              </w:rPr>
            </w:pPr>
            <w:r w:rsidRPr="0061045E">
              <w:rPr>
                <w:rFonts w:ascii="Arial Narrow" w:hAnsi="Arial Narrow"/>
                <w:bCs/>
                <w:iCs/>
              </w:rPr>
              <w:t>по первому - десятому купонным периодам размер процента (купона) составляет 13,00 (Тринадцать целых 0/100) процентов годовых от непогашенной части номинальной стоимости Биржевой облигации;</w:t>
            </w:r>
          </w:p>
          <w:p w14:paraId="7CFB5216" w14:textId="77777777" w:rsidR="00A71D80" w:rsidRPr="0061045E" w:rsidRDefault="00A71D80" w:rsidP="00A71D80">
            <w:pPr>
              <w:pStyle w:val="ListParagraph"/>
              <w:numPr>
                <w:ilvl w:val="0"/>
                <w:numId w:val="2"/>
              </w:numPr>
              <w:tabs>
                <w:tab w:val="left" w:pos="1134"/>
              </w:tabs>
              <w:autoSpaceDE w:val="0"/>
              <w:autoSpaceDN w:val="0"/>
              <w:adjustRightInd w:val="0"/>
              <w:ind w:left="0" w:firstLine="567"/>
              <w:jc w:val="both"/>
              <w:rPr>
                <w:rFonts w:ascii="Arial Narrow" w:hAnsi="Arial Narrow"/>
                <w:bCs/>
              </w:rPr>
            </w:pPr>
            <w:r w:rsidRPr="0061045E">
              <w:rPr>
                <w:rFonts w:ascii="Arial Narrow" w:hAnsi="Arial Narrow"/>
                <w:bCs/>
                <w:iCs/>
              </w:rPr>
              <w:t>по одиннадцатому купонному периоду размер процента (купона) составляет 20,90 (Двадцать целых 90/100) процентов годовых от непогашенной части номинальной стоимости Биржевой облигации;</w:t>
            </w:r>
          </w:p>
          <w:p w14:paraId="50892315" w14:textId="77777777" w:rsidR="00A71D80" w:rsidRPr="0061045E" w:rsidRDefault="00A71D80" w:rsidP="00A71D80">
            <w:pPr>
              <w:pStyle w:val="ListParagraph"/>
              <w:numPr>
                <w:ilvl w:val="0"/>
                <w:numId w:val="2"/>
              </w:numPr>
              <w:tabs>
                <w:tab w:val="left" w:pos="1134"/>
              </w:tabs>
              <w:autoSpaceDE w:val="0"/>
              <w:autoSpaceDN w:val="0"/>
              <w:adjustRightInd w:val="0"/>
              <w:ind w:left="0" w:firstLine="567"/>
              <w:jc w:val="both"/>
              <w:rPr>
                <w:rFonts w:ascii="Arial Narrow" w:hAnsi="Arial Narrow"/>
                <w:bCs/>
              </w:rPr>
            </w:pPr>
            <w:r w:rsidRPr="0061045E">
              <w:rPr>
                <w:rFonts w:ascii="Arial Narrow" w:hAnsi="Arial Narrow"/>
                <w:bCs/>
                <w:iCs/>
              </w:rPr>
              <w:t>по двенадцатому – восемнадцатому купонным периодам размер процента (купона) составляет 6,00 (Шесть целых 0/100) процентов годовых от непогашенной части номинальной стоимости Биржевой облигации;</w:t>
            </w:r>
          </w:p>
          <w:p w14:paraId="3813B7AB" w14:textId="77777777" w:rsidR="00A71D80" w:rsidRPr="0061045E" w:rsidRDefault="00A71D80" w:rsidP="00A71D80">
            <w:pPr>
              <w:pStyle w:val="ListParagraph"/>
              <w:numPr>
                <w:ilvl w:val="0"/>
                <w:numId w:val="2"/>
              </w:numPr>
              <w:tabs>
                <w:tab w:val="left" w:pos="1134"/>
              </w:tabs>
              <w:autoSpaceDE w:val="0"/>
              <w:autoSpaceDN w:val="0"/>
              <w:adjustRightInd w:val="0"/>
              <w:ind w:left="0" w:firstLine="567"/>
              <w:jc w:val="both"/>
              <w:rPr>
                <w:rFonts w:ascii="Arial Narrow" w:hAnsi="Arial Narrow"/>
                <w:bCs/>
                <w:iCs/>
              </w:rPr>
            </w:pPr>
            <w:r w:rsidRPr="0061045E">
              <w:rPr>
                <w:rFonts w:ascii="Arial Narrow" w:hAnsi="Arial Narrow"/>
                <w:bCs/>
                <w:iCs/>
              </w:rPr>
              <w:t>по девятнадцатому купонному периоду размер процента (купона) составляет 24,42 (Двадцать четыре целых 42/100) процентов годовых от непогашенной части номинальной стоимости Биржевой облигации.</w:t>
            </w:r>
          </w:p>
          <w:p w14:paraId="6779E932" w14:textId="77777777" w:rsidR="00A71D80" w:rsidRPr="0061045E" w:rsidRDefault="00A71D80" w:rsidP="00A71D80">
            <w:pPr>
              <w:autoSpaceDE w:val="0"/>
              <w:autoSpaceDN w:val="0"/>
              <w:adjustRightInd w:val="0"/>
              <w:ind w:firstLine="567"/>
              <w:jc w:val="both"/>
              <w:rPr>
                <w:rFonts w:ascii="Arial Narrow" w:hAnsi="Arial Narrow"/>
                <w:bCs/>
                <w:iCs/>
              </w:rPr>
            </w:pPr>
          </w:p>
          <w:p w14:paraId="4AF40758" w14:textId="77777777" w:rsidR="00A71D80" w:rsidRPr="0061045E" w:rsidRDefault="00A71D80" w:rsidP="00A71D80">
            <w:pPr>
              <w:ind w:firstLine="567"/>
              <w:jc w:val="both"/>
              <w:rPr>
                <w:rFonts w:ascii="Arial Narrow" w:hAnsi="Arial Narrow"/>
                <w:u w:val="single"/>
              </w:rPr>
            </w:pPr>
            <w:r w:rsidRPr="0061045E">
              <w:rPr>
                <w:rFonts w:ascii="Arial Narrow" w:hAnsi="Arial Narrow"/>
                <w:u w:val="single"/>
              </w:rPr>
              <w:t>Порядок определения размера дохода, выплачиваемого по каждому купону</w:t>
            </w:r>
          </w:p>
          <w:p w14:paraId="0ECA8F31" w14:textId="77777777" w:rsidR="00A71D80" w:rsidRPr="0061045E" w:rsidRDefault="00A71D80" w:rsidP="00A71D80">
            <w:pPr>
              <w:ind w:firstLine="567"/>
              <w:jc w:val="both"/>
              <w:rPr>
                <w:rFonts w:ascii="Arial Narrow" w:hAnsi="Arial Narrow"/>
              </w:rPr>
            </w:pPr>
            <w:r w:rsidRPr="0061045E">
              <w:rPr>
                <w:rFonts w:ascii="Arial Narrow" w:hAnsi="Arial Narrow"/>
              </w:rPr>
              <w:t>Размер купонного дохода, выплачиваемого по каждому купону, определяется по следующей формуле:</w:t>
            </w:r>
          </w:p>
          <w:p w14:paraId="0BE40493" w14:textId="77777777" w:rsidR="00A71D80" w:rsidRPr="0061045E" w:rsidRDefault="00A71D80" w:rsidP="00A71D80">
            <w:pPr>
              <w:autoSpaceDE w:val="0"/>
              <w:autoSpaceDN w:val="0"/>
              <w:adjustRightInd w:val="0"/>
              <w:ind w:right="29" w:firstLine="567"/>
              <w:rPr>
                <w:rFonts w:ascii="Arial Narrow" w:hAnsi="Arial Narrow"/>
                <w:bCs/>
                <w:lang w:val="fr-FR"/>
              </w:rPr>
            </w:pPr>
            <w:r w:rsidRPr="0061045E">
              <w:rPr>
                <w:rFonts w:ascii="Arial Narrow" w:hAnsi="Arial Narrow"/>
                <w:bCs/>
                <w:iCs/>
              </w:rPr>
              <w:t>КД</w:t>
            </w:r>
            <w:r w:rsidRPr="0061045E">
              <w:rPr>
                <w:rFonts w:ascii="Arial Narrow" w:hAnsi="Arial Narrow"/>
                <w:bCs/>
                <w:iCs/>
                <w:lang w:val="fr-FR"/>
              </w:rPr>
              <w:t xml:space="preserve"> = C</w:t>
            </w:r>
            <w:r w:rsidRPr="0061045E">
              <w:rPr>
                <w:rFonts w:ascii="Arial Narrow" w:hAnsi="Arial Narrow"/>
              </w:rPr>
              <w:t>j</w:t>
            </w:r>
            <w:r w:rsidRPr="0061045E">
              <w:rPr>
                <w:rFonts w:ascii="Arial Narrow" w:hAnsi="Arial Narrow"/>
                <w:bCs/>
                <w:iCs/>
                <w:lang w:val="fr-FR"/>
              </w:rPr>
              <w:t xml:space="preserve"> * Nom * (T(j) - T(j-1)) / (365 * 100%),</w:t>
            </w:r>
            <w:r w:rsidRPr="0061045E">
              <w:rPr>
                <w:rFonts w:ascii="Arial Narrow" w:hAnsi="Arial Narrow"/>
                <w:bCs/>
                <w:lang w:val="fr-FR"/>
              </w:rPr>
              <w:t xml:space="preserve"> </w:t>
            </w:r>
          </w:p>
          <w:p w14:paraId="4590309A" w14:textId="77777777" w:rsidR="00A71D80" w:rsidRPr="0061045E" w:rsidRDefault="00A71D80" w:rsidP="00A71D80">
            <w:pPr>
              <w:autoSpaceDE w:val="0"/>
              <w:autoSpaceDN w:val="0"/>
              <w:adjustRightInd w:val="0"/>
              <w:ind w:right="29" w:firstLine="567"/>
              <w:rPr>
                <w:rFonts w:ascii="Arial Narrow" w:hAnsi="Arial Narrow"/>
                <w:bCs/>
                <w:lang w:val="fr-FR"/>
              </w:rPr>
            </w:pPr>
            <w:r w:rsidRPr="0061045E">
              <w:rPr>
                <w:rFonts w:ascii="Arial Narrow" w:hAnsi="Arial Narrow"/>
                <w:bCs/>
              </w:rPr>
              <w:t>где</w:t>
            </w:r>
          </w:p>
          <w:p w14:paraId="47A55C6F" w14:textId="77777777" w:rsidR="00A71D80" w:rsidRPr="0061045E" w:rsidRDefault="00A71D80" w:rsidP="00A71D80">
            <w:pPr>
              <w:autoSpaceDE w:val="0"/>
              <w:autoSpaceDN w:val="0"/>
              <w:adjustRightInd w:val="0"/>
              <w:ind w:right="29" w:firstLine="567"/>
              <w:rPr>
                <w:rFonts w:ascii="Arial Narrow" w:hAnsi="Arial Narrow"/>
                <w:bCs/>
              </w:rPr>
            </w:pPr>
            <w:r w:rsidRPr="0061045E">
              <w:rPr>
                <w:rFonts w:ascii="Arial Narrow" w:hAnsi="Arial Narrow"/>
                <w:bCs/>
              </w:rPr>
              <w:t>КД - величина купонного дохода по каждой Биржевой облигации;</w:t>
            </w:r>
          </w:p>
          <w:p w14:paraId="2DD7FC05" w14:textId="77777777" w:rsidR="00A71D80" w:rsidRPr="0061045E" w:rsidRDefault="00A71D80" w:rsidP="00A71D80">
            <w:pPr>
              <w:ind w:firstLine="567"/>
              <w:jc w:val="both"/>
              <w:rPr>
                <w:rFonts w:ascii="Arial Narrow" w:hAnsi="Arial Narrow"/>
              </w:rPr>
            </w:pPr>
            <w:r w:rsidRPr="0061045E">
              <w:rPr>
                <w:rFonts w:ascii="Arial Narrow" w:hAnsi="Arial Narrow"/>
              </w:rPr>
              <w:t>j – порядковый номер купонного периода (</w:t>
            </w:r>
            <w:r w:rsidRPr="0061045E">
              <w:rPr>
                <w:rFonts w:ascii="Arial Narrow" w:hAnsi="Arial Narrow"/>
                <w:lang w:val="en-US"/>
              </w:rPr>
              <w:t>j</w:t>
            </w:r>
            <w:r w:rsidRPr="0061045E">
              <w:rPr>
                <w:rFonts w:ascii="Arial Narrow" w:hAnsi="Arial Narrow"/>
              </w:rPr>
              <w:t>=1,2,3,……19);</w:t>
            </w:r>
          </w:p>
          <w:p w14:paraId="51EC22A8" w14:textId="77777777" w:rsidR="00A71D80" w:rsidRPr="0061045E" w:rsidRDefault="00A71D80" w:rsidP="00A71D80">
            <w:pPr>
              <w:autoSpaceDE w:val="0"/>
              <w:autoSpaceDN w:val="0"/>
              <w:adjustRightInd w:val="0"/>
              <w:ind w:right="29" w:firstLine="567"/>
              <w:rPr>
                <w:rFonts w:ascii="Arial Narrow" w:hAnsi="Arial Narrow"/>
                <w:bCs/>
              </w:rPr>
            </w:pPr>
            <w:r w:rsidRPr="0061045E">
              <w:rPr>
                <w:rFonts w:ascii="Arial Narrow" w:hAnsi="Arial Narrow"/>
                <w:bCs/>
              </w:rPr>
              <w:t xml:space="preserve">Nom – </w:t>
            </w:r>
            <w:r w:rsidRPr="0061045E">
              <w:rPr>
                <w:rFonts w:ascii="Arial Narrow" w:hAnsi="Arial Narrow"/>
              </w:rPr>
              <w:t>непогашенная часть номинальной стоимости одной Биржевой облигации;</w:t>
            </w:r>
          </w:p>
          <w:p w14:paraId="6AFA74E0" w14:textId="77777777" w:rsidR="00A71D80" w:rsidRPr="0061045E" w:rsidRDefault="00A71D80" w:rsidP="00A71D80">
            <w:pPr>
              <w:ind w:firstLine="567"/>
              <w:jc w:val="both"/>
              <w:rPr>
                <w:rFonts w:ascii="Arial Narrow" w:hAnsi="Arial Narrow"/>
              </w:rPr>
            </w:pPr>
            <w:r w:rsidRPr="0061045E">
              <w:rPr>
                <w:rFonts w:ascii="Arial Narrow" w:hAnsi="Arial Narrow"/>
              </w:rPr>
              <w:t>Cj – размер процентной ставки j-го купона, в процентах годовых;</w:t>
            </w:r>
          </w:p>
          <w:p w14:paraId="25629A28" w14:textId="77777777" w:rsidR="00A71D80" w:rsidRPr="0061045E" w:rsidRDefault="00A71D80" w:rsidP="00A71D80">
            <w:pPr>
              <w:ind w:firstLine="567"/>
              <w:jc w:val="both"/>
              <w:rPr>
                <w:rFonts w:ascii="Arial Narrow" w:hAnsi="Arial Narrow"/>
              </w:rPr>
            </w:pPr>
            <w:r w:rsidRPr="0061045E">
              <w:rPr>
                <w:rFonts w:ascii="Arial Narrow" w:hAnsi="Arial Narrow"/>
              </w:rPr>
              <w:t>T(j-1) – дата начала j-го купонного периода;</w:t>
            </w:r>
          </w:p>
          <w:p w14:paraId="52C0AFD8" w14:textId="77777777" w:rsidR="00A71D80" w:rsidRPr="0061045E" w:rsidRDefault="00A71D80" w:rsidP="00A71D80">
            <w:pPr>
              <w:ind w:firstLine="567"/>
              <w:jc w:val="both"/>
              <w:rPr>
                <w:rFonts w:ascii="Arial Narrow" w:hAnsi="Arial Narrow"/>
              </w:rPr>
            </w:pPr>
            <w:r w:rsidRPr="0061045E">
              <w:rPr>
                <w:rFonts w:ascii="Arial Narrow" w:hAnsi="Arial Narrow"/>
              </w:rPr>
              <w:t>T(j) – дата окончания j-го купонного периода.</w:t>
            </w:r>
          </w:p>
          <w:p w14:paraId="4526DDF7" w14:textId="77777777" w:rsidR="00A71D80" w:rsidRPr="0061045E" w:rsidRDefault="00A71D80" w:rsidP="00A71D80">
            <w:pPr>
              <w:ind w:firstLine="567"/>
              <w:jc w:val="both"/>
              <w:rPr>
                <w:rFonts w:ascii="Arial Narrow" w:hAnsi="Arial Narrow"/>
              </w:rPr>
            </w:pPr>
            <w:proofErr w:type="gramStart"/>
            <w:r w:rsidRPr="0061045E">
              <w:rPr>
                <w:rFonts w:ascii="Arial Narrow" w:hAnsi="Arial Narrow"/>
                <w:bC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61045E">
              <w:rPr>
                <w:rFonts w:ascii="Arial Narrow" w:hAnsi="Arial Narrow"/>
                <w:bCs/>
                <w:iCs/>
              </w:rPr>
              <w:t>.</w:t>
            </w:r>
            <w:proofErr w:type="gramEnd"/>
          </w:p>
          <w:p w14:paraId="7F1E272A" w14:textId="77777777" w:rsidR="00A71D80" w:rsidRPr="0061045E" w:rsidRDefault="00A71D80" w:rsidP="00A71D80">
            <w:pPr>
              <w:autoSpaceDE w:val="0"/>
              <w:autoSpaceDN w:val="0"/>
              <w:adjustRightInd w:val="0"/>
              <w:ind w:firstLine="567"/>
              <w:jc w:val="both"/>
              <w:rPr>
                <w:rFonts w:ascii="Arial Narrow" w:hAnsi="Arial Narrow"/>
                <w:bCs/>
              </w:rPr>
            </w:pPr>
          </w:p>
          <w:p w14:paraId="42D17FAD" w14:textId="77777777" w:rsidR="00A71D80" w:rsidRPr="0061045E" w:rsidRDefault="00A71D80" w:rsidP="00A71D80">
            <w:pPr>
              <w:autoSpaceDE w:val="0"/>
              <w:autoSpaceDN w:val="0"/>
              <w:adjustRightInd w:val="0"/>
              <w:ind w:firstLine="567"/>
              <w:jc w:val="both"/>
              <w:rPr>
                <w:rFonts w:ascii="Arial Narrow" w:hAnsi="Arial Narrow"/>
                <w:bCs/>
              </w:rPr>
            </w:pPr>
            <w:r w:rsidRPr="0061045E">
              <w:rPr>
                <w:rFonts w:ascii="Arial Narrow" w:hAnsi="Arial Narrow"/>
                <w:bCs/>
              </w:rPr>
              <w:t>Доход по облигациям выплачивается за определенные периоды (купонные периоды):</w:t>
            </w:r>
          </w:p>
          <w:tbl>
            <w:tblPr>
              <w:tblStyle w:val="TableGrid"/>
              <w:tblW w:w="0" w:type="auto"/>
              <w:tblLook w:val="04A0" w:firstRow="1" w:lastRow="0" w:firstColumn="1" w:lastColumn="0" w:noHBand="0" w:noVBand="1"/>
            </w:tblPr>
            <w:tblGrid>
              <w:gridCol w:w="1786"/>
              <w:gridCol w:w="1387"/>
              <w:gridCol w:w="1387"/>
            </w:tblGrid>
            <w:tr w:rsidR="0061045E" w:rsidRPr="0061045E" w14:paraId="43A55991" w14:textId="77777777" w:rsidTr="00AF0BA4">
              <w:tc>
                <w:tcPr>
                  <w:tcW w:w="1873" w:type="dxa"/>
                </w:tcPr>
                <w:p w14:paraId="7A1BEEC7"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Номер купонного (процентного) периода</w:t>
                  </w:r>
                </w:p>
              </w:tc>
              <w:tc>
                <w:tcPr>
                  <w:tcW w:w="1300" w:type="dxa"/>
                </w:tcPr>
                <w:p w14:paraId="1CA44DD1"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Дата начала купонного (процентного) периода</w:t>
                  </w:r>
                </w:p>
              </w:tc>
              <w:tc>
                <w:tcPr>
                  <w:tcW w:w="1387" w:type="dxa"/>
                </w:tcPr>
                <w:p w14:paraId="664A18C6" w14:textId="77777777" w:rsidR="00A71D80" w:rsidRPr="0061045E" w:rsidRDefault="00A71D80" w:rsidP="00A71D80">
                  <w:pPr>
                    <w:autoSpaceDE w:val="0"/>
                    <w:autoSpaceDN w:val="0"/>
                    <w:adjustRightInd w:val="0"/>
                    <w:jc w:val="center"/>
                    <w:rPr>
                      <w:rFonts w:ascii="Arial Narrow" w:hAnsi="Arial Narrow"/>
                      <w:bCs/>
                    </w:rPr>
                  </w:pPr>
                  <w:r w:rsidRPr="0061045E">
                    <w:rPr>
                      <w:rFonts w:ascii="Arial Narrow" w:hAnsi="Arial Narrow"/>
                    </w:rPr>
                    <w:t>Дата окончания купонного (процентного) периода</w:t>
                  </w:r>
                </w:p>
              </w:tc>
            </w:tr>
            <w:tr w:rsidR="0061045E" w:rsidRPr="0061045E" w14:paraId="044E1D6E" w14:textId="77777777" w:rsidTr="00AF0BA4">
              <w:tc>
                <w:tcPr>
                  <w:tcW w:w="1873" w:type="dxa"/>
                </w:tcPr>
                <w:p w14:paraId="3969F042"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 (Первый)</w:t>
                  </w:r>
                </w:p>
              </w:tc>
              <w:tc>
                <w:tcPr>
                  <w:tcW w:w="1300" w:type="dxa"/>
                </w:tcPr>
                <w:p w14:paraId="3032F2FD"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 xml:space="preserve">Дата начала размещения Биржевых облигаций – </w:t>
                  </w:r>
                  <w:r w:rsidRPr="00E91A58">
                    <w:rPr>
                      <w:rFonts w:ascii="Arial Narrow" w:hAnsi="Arial Narrow"/>
                    </w:rPr>
                    <w:t>09 октября 2015</w:t>
                  </w:r>
                </w:p>
              </w:tc>
              <w:tc>
                <w:tcPr>
                  <w:tcW w:w="1387" w:type="dxa"/>
                </w:tcPr>
                <w:p w14:paraId="2DA093AD"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08 апреля 2016 года</w:t>
                  </w:r>
                </w:p>
              </w:tc>
            </w:tr>
            <w:tr w:rsidR="0061045E" w:rsidRPr="0061045E" w14:paraId="0832DC64" w14:textId="77777777" w:rsidTr="00AF0BA4">
              <w:tc>
                <w:tcPr>
                  <w:tcW w:w="1873" w:type="dxa"/>
                </w:tcPr>
                <w:p w14:paraId="43CBC6AC"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 (Второй)</w:t>
                  </w:r>
                </w:p>
              </w:tc>
              <w:tc>
                <w:tcPr>
                  <w:tcW w:w="1300" w:type="dxa"/>
                </w:tcPr>
                <w:p w14:paraId="7B9199C9"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08 апреля 2016 года</w:t>
                  </w:r>
                </w:p>
              </w:tc>
              <w:tc>
                <w:tcPr>
                  <w:tcW w:w="1387" w:type="dxa"/>
                </w:tcPr>
                <w:p w14:paraId="1BC5A40A"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07 октября 2016</w:t>
                  </w:r>
                </w:p>
              </w:tc>
            </w:tr>
            <w:tr w:rsidR="0061045E" w:rsidRPr="0061045E" w14:paraId="2BD40D5B" w14:textId="77777777" w:rsidTr="00AF0BA4">
              <w:tc>
                <w:tcPr>
                  <w:tcW w:w="1873" w:type="dxa"/>
                </w:tcPr>
                <w:p w14:paraId="223DAA1E"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3 (Третий)</w:t>
                  </w:r>
                </w:p>
              </w:tc>
              <w:tc>
                <w:tcPr>
                  <w:tcW w:w="1300" w:type="dxa"/>
                </w:tcPr>
                <w:p w14:paraId="32B406CF"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07 октября 2016</w:t>
                  </w:r>
                </w:p>
              </w:tc>
              <w:tc>
                <w:tcPr>
                  <w:tcW w:w="1387" w:type="dxa"/>
                </w:tcPr>
                <w:p w14:paraId="3F75F8BC"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07 апреля 2017</w:t>
                  </w:r>
                </w:p>
              </w:tc>
            </w:tr>
            <w:tr w:rsidR="0061045E" w:rsidRPr="0061045E" w14:paraId="11C4971F" w14:textId="77777777" w:rsidTr="00AF0BA4">
              <w:tc>
                <w:tcPr>
                  <w:tcW w:w="1873" w:type="dxa"/>
                </w:tcPr>
                <w:p w14:paraId="0111135C"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4 (Четвертый)</w:t>
                  </w:r>
                </w:p>
              </w:tc>
              <w:tc>
                <w:tcPr>
                  <w:tcW w:w="1300" w:type="dxa"/>
                </w:tcPr>
                <w:p w14:paraId="072065D9"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07 апреля 2017</w:t>
                  </w:r>
                </w:p>
              </w:tc>
              <w:tc>
                <w:tcPr>
                  <w:tcW w:w="1387" w:type="dxa"/>
                </w:tcPr>
                <w:p w14:paraId="00EFFCDF"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06 октября 2017</w:t>
                  </w:r>
                </w:p>
              </w:tc>
            </w:tr>
            <w:tr w:rsidR="0061045E" w:rsidRPr="0061045E" w14:paraId="766ACF14" w14:textId="77777777" w:rsidTr="00AF0BA4">
              <w:tc>
                <w:tcPr>
                  <w:tcW w:w="1873" w:type="dxa"/>
                </w:tcPr>
                <w:p w14:paraId="3DE64084"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5 (Пятый)</w:t>
                  </w:r>
                </w:p>
              </w:tc>
              <w:tc>
                <w:tcPr>
                  <w:tcW w:w="1300" w:type="dxa"/>
                </w:tcPr>
                <w:p w14:paraId="4545D0C9"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06 октября 2017</w:t>
                  </w:r>
                </w:p>
              </w:tc>
              <w:tc>
                <w:tcPr>
                  <w:tcW w:w="1387" w:type="dxa"/>
                </w:tcPr>
                <w:p w14:paraId="226777C7"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06 апреля 2018</w:t>
                  </w:r>
                </w:p>
              </w:tc>
            </w:tr>
            <w:tr w:rsidR="0061045E" w:rsidRPr="0061045E" w14:paraId="1474EBC6" w14:textId="77777777" w:rsidTr="00AF0BA4">
              <w:tc>
                <w:tcPr>
                  <w:tcW w:w="1873" w:type="dxa"/>
                </w:tcPr>
                <w:p w14:paraId="7A971E89"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6 (Шестой)</w:t>
                  </w:r>
                </w:p>
              </w:tc>
              <w:tc>
                <w:tcPr>
                  <w:tcW w:w="1300" w:type="dxa"/>
                </w:tcPr>
                <w:p w14:paraId="127B59BF"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06 апреля 2018</w:t>
                  </w:r>
                </w:p>
              </w:tc>
              <w:tc>
                <w:tcPr>
                  <w:tcW w:w="1387" w:type="dxa"/>
                </w:tcPr>
                <w:p w14:paraId="212E9E20"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05 октября 2018</w:t>
                  </w:r>
                </w:p>
              </w:tc>
            </w:tr>
            <w:tr w:rsidR="0061045E" w:rsidRPr="0061045E" w14:paraId="4A1BAED7" w14:textId="77777777" w:rsidTr="00AF0BA4">
              <w:tc>
                <w:tcPr>
                  <w:tcW w:w="1873" w:type="dxa"/>
                </w:tcPr>
                <w:p w14:paraId="6485BC9B"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7 (Седьмой)</w:t>
                  </w:r>
                </w:p>
              </w:tc>
              <w:tc>
                <w:tcPr>
                  <w:tcW w:w="1300" w:type="dxa"/>
                </w:tcPr>
                <w:p w14:paraId="79A1708E"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05 октября 2018</w:t>
                  </w:r>
                </w:p>
              </w:tc>
              <w:tc>
                <w:tcPr>
                  <w:tcW w:w="1387" w:type="dxa"/>
                </w:tcPr>
                <w:p w14:paraId="4167E728"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05 апреля 2019</w:t>
                  </w:r>
                </w:p>
              </w:tc>
            </w:tr>
            <w:tr w:rsidR="0061045E" w:rsidRPr="0061045E" w14:paraId="37D38527" w14:textId="77777777" w:rsidTr="00AF0BA4">
              <w:tc>
                <w:tcPr>
                  <w:tcW w:w="1873" w:type="dxa"/>
                </w:tcPr>
                <w:p w14:paraId="230F489F"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8 (Восьмой)</w:t>
                  </w:r>
                </w:p>
              </w:tc>
              <w:tc>
                <w:tcPr>
                  <w:tcW w:w="1300" w:type="dxa"/>
                </w:tcPr>
                <w:p w14:paraId="1C61BF6D"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05 апреля 2019</w:t>
                  </w:r>
                </w:p>
              </w:tc>
              <w:tc>
                <w:tcPr>
                  <w:tcW w:w="1387" w:type="dxa"/>
                </w:tcPr>
                <w:p w14:paraId="6CF96CE5"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04 октября 2019</w:t>
                  </w:r>
                </w:p>
              </w:tc>
            </w:tr>
            <w:tr w:rsidR="0061045E" w:rsidRPr="0061045E" w14:paraId="533E26D8" w14:textId="77777777" w:rsidTr="00AF0BA4">
              <w:tc>
                <w:tcPr>
                  <w:tcW w:w="1873" w:type="dxa"/>
                </w:tcPr>
                <w:p w14:paraId="48A7FBAA"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9 (Девятый)</w:t>
                  </w:r>
                </w:p>
              </w:tc>
              <w:tc>
                <w:tcPr>
                  <w:tcW w:w="1300" w:type="dxa"/>
                </w:tcPr>
                <w:p w14:paraId="6F6E8212"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04 октября 2019</w:t>
                  </w:r>
                </w:p>
              </w:tc>
              <w:tc>
                <w:tcPr>
                  <w:tcW w:w="1387" w:type="dxa"/>
                </w:tcPr>
                <w:p w14:paraId="7D80DA28"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03 апреля 2020</w:t>
                  </w:r>
                </w:p>
              </w:tc>
            </w:tr>
            <w:tr w:rsidR="0061045E" w:rsidRPr="0061045E" w14:paraId="4992FFAD" w14:textId="77777777" w:rsidTr="00AF0BA4">
              <w:tc>
                <w:tcPr>
                  <w:tcW w:w="1873" w:type="dxa"/>
                </w:tcPr>
                <w:p w14:paraId="1264FF1E"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10 (Десятый)</w:t>
                  </w:r>
                </w:p>
              </w:tc>
              <w:tc>
                <w:tcPr>
                  <w:tcW w:w="1300" w:type="dxa"/>
                </w:tcPr>
                <w:p w14:paraId="479BE2C9"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03 апреля 2020</w:t>
                  </w:r>
                </w:p>
              </w:tc>
              <w:tc>
                <w:tcPr>
                  <w:tcW w:w="1387" w:type="dxa"/>
                </w:tcPr>
                <w:p w14:paraId="42581E66"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02 октября 2020</w:t>
                  </w:r>
                </w:p>
              </w:tc>
            </w:tr>
            <w:tr w:rsidR="0061045E" w:rsidRPr="0061045E" w14:paraId="31CB3A45" w14:textId="77777777" w:rsidTr="00AF0BA4">
              <w:tc>
                <w:tcPr>
                  <w:tcW w:w="1873" w:type="dxa"/>
                </w:tcPr>
                <w:p w14:paraId="27677AC6"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11 (Одиннадцатый)</w:t>
                  </w:r>
                </w:p>
              </w:tc>
              <w:tc>
                <w:tcPr>
                  <w:tcW w:w="1300" w:type="dxa"/>
                </w:tcPr>
                <w:p w14:paraId="47DDB91F"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02 октября 2020</w:t>
                  </w:r>
                </w:p>
              </w:tc>
              <w:tc>
                <w:tcPr>
                  <w:tcW w:w="1387" w:type="dxa"/>
                </w:tcPr>
                <w:p w14:paraId="2013C723"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20 ноября 2020</w:t>
                  </w:r>
                </w:p>
              </w:tc>
            </w:tr>
            <w:tr w:rsidR="0061045E" w:rsidRPr="0061045E" w14:paraId="60FF2B4F" w14:textId="77777777" w:rsidTr="00AF0BA4">
              <w:tc>
                <w:tcPr>
                  <w:tcW w:w="1873" w:type="dxa"/>
                </w:tcPr>
                <w:p w14:paraId="5C873784"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12 (Двенадцатый)</w:t>
                  </w:r>
                </w:p>
              </w:tc>
              <w:tc>
                <w:tcPr>
                  <w:tcW w:w="1300" w:type="dxa"/>
                </w:tcPr>
                <w:p w14:paraId="4A69A39C"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20 ноября 2020</w:t>
                  </w:r>
                </w:p>
              </w:tc>
              <w:tc>
                <w:tcPr>
                  <w:tcW w:w="1387" w:type="dxa"/>
                </w:tcPr>
                <w:p w14:paraId="51B67DA6"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02 апреля 2021</w:t>
                  </w:r>
                </w:p>
              </w:tc>
            </w:tr>
            <w:tr w:rsidR="0061045E" w:rsidRPr="0061045E" w14:paraId="395F9620" w14:textId="77777777" w:rsidTr="00AF0BA4">
              <w:tc>
                <w:tcPr>
                  <w:tcW w:w="1873" w:type="dxa"/>
                </w:tcPr>
                <w:p w14:paraId="382D6604"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13 (Тринадцатый)</w:t>
                  </w:r>
                </w:p>
              </w:tc>
              <w:tc>
                <w:tcPr>
                  <w:tcW w:w="1300" w:type="dxa"/>
                </w:tcPr>
                <w:p w14:paraId="40AF8C02" w14:textId="7A8A4076"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02 апреля 2021</w:t>
                  </w:r>
                </w:p>
              </w:tc>
              <w:tc>
                <w:tcPr>
                  <w:tcW w:w="1387" w:type="dxa"/>
                </w:tcPr>
                <w:p w14:paraId="299AF96D"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01 октября 2021</w:t>
                  </w:r>
                </w:p>
              </w:tc>
            </w:tr>
            <w:tr w:rsidR="0061045E" w:rsidRPr="0061045E" w14:paraId="4691EEA8" w14:textId="77777777" w:rsidTr="00AF0BA4">
              <w:tc>
                <w:tcPr>
                  <w:tcW w:w="1873" w:type="dxa"/>
                </w:tcPr>
                <w:p w14:paraId="230F2710"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14 (Четырнадцатый)</w:t>
                  </w:r>
                </w:p>
              </w:tc>
              <w:tc>
                <w:tcPr>
                  <w:tcW w:w="1300" w:type="dxa"/>
                </w:tcPr>
                <w:p w14:paraId="175A57B3"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01 октября 2021</w:t>
                  </w:r>
                </w:p>
              </w:tc>
              <w:tc>
                <w:tcPr>
                  <w:tcW w:w="1387" w:type="dxa"/>
                </w:tcPr>
                <w:p w14:paraId="7FE31B0E"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01 апреля 2022</w:t>
                  </w:r>
                </w:p>
              </w:tc>
            </w:tr>
            <w:tr w:rsidR="0061045E" w:rsidRPr="0061045E" w14:paraId="43903B7A" w14:textId="77777777" w:rsidTr="00AF0BA4">
              <w:tc>
                <w:tcPr>
                  <w:tcW w:w="1873" w:type="dxa"/>
                </w:tcPr>
                <w:p w14:paraId="677D858F"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15 (Пятнацдатый)</w:t>
                  </w:r>
                </w:p>
              </w:tc>
              <w:tc>
                <w:tcPr>
                  <w:tcW w:w="1300" w:type="dxa"/>
                </w:tcPr>
                <w:p w14:paraId="5579B9AE"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01 апреля 2022</w:t>
                  </w:r>
                </w:p>
              </w:tc>
              <w:tc>
                <w:tcPr>
                  <w:tcW w:w="1387" w:type="dxa"/>
                </w:tcPr>
                <w:p w14:paraId="39D53648"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30 сентября 2022</w:t>
                  </w:r>
                </w:p>
              </w:tc>
            </w:tr>
            <w:tr w:rsidR="0061045E" w:rsidRPr="0061045E" w14:paraId="3A5E97C8" w14:textId="77777777" w:rsidTr="00AF0BA4">
              <w:tc>
                <w:tcPr>
                  <w:tcW w:w="1873" w:type="dxa"/>
                </w:tcPr>
                <w:p w14:paraId="0F469090"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16 (Шестнадцатый)</w:t>
                  </w:r>
                </w:p>
              </w:tc>
              <w:tc>
                <w:tcPr>
                  <w:tcW w:w="1300" w:type="dxa"/>
                </w:tcPr>
                <w:p w14:paraId="2124A49A"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30 сентября 2022</w:t>
                  </w:r>
                </w:p>
              </w:tc>
              <w:tc>
                <w:tcPr>
                  <w:tcW w:w="1387" w:type="dxa"/>
                </w:tcPr>
                <w:p w14:paraId="15CB7BF1"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31 марта 2023</w:t>
                  </w:r>
                </w:p>
              </w:tc>
            </w:tr>
            <w:tr w:rsidR="0061045E" w:rsidRPr="0061045E" w14:paraId="2E885563" w14:textId="77777777" w:rsidTr="00AF0BA4">
              <w:tc>
                <w:tcPr>
                  <w:tcW w:w="1873" w:type="dxa"/>
                </w:tcPr>
                <w:p w14:paraId="59F19538"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17 (Семнадцатый)</w:t>
                  </w:r>
                </w:p>
              </w:tc>
              <w:tc>
                <w:tcPr>
                  <w:tcW w:w="1300" w:type="dxa"/>
                </w:tcPr>
                <w:p w14:paraId="23F65CB6"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31 марта 2023</w:t>
                  </w:r>
                </w:p>
              </w:tc>
              <w:tc>
                <w:tcPr>
                  <w:tcW w:w="1387" w:type="dxa"/>
                </w:tcPr>
                <w:p w14:paraId="3D4F8404"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29 сентября 2023</w:t>
                  </w:r>
                </w:p>
              </w:tc>
            </w:tr>
            <w:tr w:rsidR="0061045E" w:rsidRPr="0061045E" w14:paraId="65F6BEBD" w14:textId="77777777" w:rsidTr="00AF0BA4">
              <w:tc>
                <w:tcPr>
                  <w:tcW w:w="1873" w:type="dxa"/>
                </w:tcPr>
                <w:p w14:paraId="3F4078D4"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18 (Восемнадцатый)</w:t>
                  </w:r>
                </w:p>
              </w:tc>
              <w:tc>
                <w:tcPr>
                  <w:tcW w:w="1300" w:type="dxa"/>
                </w:tcPr>
                <w:p w14:paraId="276829E5"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29 сентября 2023</w:t>
                  </w:r>
                </w:p>
              </w:tc>
              <w:tc>
                <w:tcPr>
                  <w:tcW w:w="1387" w:type="dxa"/>
                </w:tcPr>
                <w:p w14:paraId="621BF79A"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29 марта 2024</w:t>
                  </w:r>
                </w:p>
              </w:tc>
            </w:tr>
            <w:tr w:rsidR="0061045E" w:rsidRPr="0061045E" w14:paraId="085378EA" w14:textId="77777777" w:rsidTr="00AF0BA4">
              <w:tc>
                <w:tcPr>
                  <w:tcW w:w="1873" w:type="dxa"/>
                </w:tcPr>
                <w:p w14:paraId="460032CD"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19 (Девятнадцатый)</w:t>
                  </w:r>
                </w:p>
              </w:tc>
              <w:tc>
                <w:tcPr>
                  <w:tcW w:w="1300" w:type="dxa"/>
                </w:tcPr>
                <w:p w14:paraId="10A9A9A8"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29 марта 2024</w:t>
                  </w:r>
                </w:p>
              </w:tc>
              <w:tc>
                <w:tcPr>
                  <w:tcW w:w="1387" w:type="dxa"/>
                </w:tcPr>
                <w:p w14:paraId="57DE5AEF" w14:textId="77777777" w:rsidR="00A71D80" w:rsidRPr="0061045E" w:rsidRDefault="00A71D80" w:rsidP="00A71D80">
                  <w:pPr>
                    <w:autoSpaceDE w:val="0"/>
                    <w:autoSpaceDN w:val="0"/>
                    <w:adjustRightInd w:val="0"/>
                    <w:jc w:val="center"/>
                    <w:rPr>
                      <w:rFonts w:ascii="Arial Narrow" w:hAnsi="Arial Narrow"/>
                    </w:rPr>
                  </w:pPr>
                  <w:r w:rsidRPr="0061045E">
                    <w:rPr>
                      <w:rFonts w:ascii="Arial Narrow" w:hAnsi="Arial Narrow"/>
                    </w:rPr>
                    <w:t>27 сентября 2024</w:t>
                  </w:r>
                </w:p>
              </w:tc>
            </w:tr>
          </w:tbl>
          <w:p w14:paraId="055266AD" w14:textId="77777777" w:rsidR="00A71D80" w:rsidRPr="0061045E" w:rsidRDefault="00A71D80" w:rsidP="00A71D80">
            <w:pPr>
              <w:autoSpaceDE w:val="0"/>
              <w:autoSpaceDN w:val="0"/>
              <w:adjustRightInd w:val="0"/>
              <w:ind w:firstLine="567"/>
              <w:jc w:val="both"/>
              <w:rPr>
                <w:rFonts w:ascii="Arial Narrow" w:hAnsi="Arial Narrow"/>
                <w:bCs/>
              </w:rPr>
            </w:pPr>
          </w:p>
          <w:p w14:paraId="4539C121" w14:textId="77777777" w:rsidR="00A71D80" w:rsidRPr="0061045E" w:rsidRDefault="00A71D80" w:rsidP="00A71D80">
            <w:pPr>
              <w:ind w:firstLine="567"/>
              <w:jc w:val="both"/>
              <w:rPr>
                <w:rFonts w:ascii="Arial Narrow" w:hAnsi="Arial Narrow"/>
              </w:rPr>
            </w:pPr>
            <w:r w:rsidRPr="0061045E">
              <w:rPr>
                <w:rFonts w:ascii="Arial Narrow" w:hAnsi="Arial Narrow"/>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53B2F75D" w14:textId="77777777" w:rsidR="00DD3E5B" w:rsidRPr="0061045E" w:rsidRDefault="00A71D80" w:rsidP="00A71D80">
            <w:pPr>
              <w:tabs>
                <w:tab w:val="left" w:pos="426"/>
              </w:tabs>
              <w:autoSpaceDE w:val="0"/>
              <w:autoSpaceDN w:val="0"/>
              <w:adjustRightInd w:val="0"/>
              <w:ind w:firstLine="567"/>
              <w:jc w:val="both"/>
              <w:rPr>
                <w:rFonts w:ascii="Arial Narrow" w:hAnsi="Arial Narrow"/>
              </w:rPr>
            </w:pPr>
            <w:r w:rsidRPr="0061045E">
              <w:rPr>
                <w:rFonts w:ascii="Arial Narrow" w:hAnsi="Arial Narrow"/>
                <w:bCs/>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tc>
      </w:tr>
    </w:tbl>
    <w:p w14:paraId="0EBA1E1E" w14:textId="77777777" w:rsidR="00DD3E5B" w:rsidRPr="0061045E" w:rsidRDefault="00DD3E5B" w:rsidP="00DD3E5B">
      <w:pPr>
        <w:jc w:val="both"/>
        <w:rPr>
          <w:rFonts w:ascii="Arial Narrow" w:hAnsi="Arial Narrow"/>
        </w:rPr>
      </w:pPr>
    </w:p>
    <w:p w14:paraId="15222F15" w14:textId="77777777" w:rsidR="00DD3E5B" w:rsidRPr="0061045E" w:rsidRDefault="0025143F" w:rsidP="005E3617">
      <w:pPr>
        <w:pStyle w:val="ListParagraph"/>
        <w:numPr>
          <w:ilvl w:val="0"/>
          <w:numId w:val="1"/>
        </w:numPr>
        <w:ind w:left="567" w:hanging="567"/>
        <w:jc w:val="both"/>
        <w:rPr>
          <w:rFonts w:ascii="Arial Narrow" w:hAnsi="Arial Narrow"/>
        </w:rPr>
      </w:pPr>
      <w:r w:rsidRPr="0061045E">
        <w:rPr>
          <w:rFonts w:ascii="Arial Narrow" w:hAnsi="Arial Narrow"/>
        </w:rPr>
        <w:t>Изменения третьего</w:t>
      </w:r>
      <w:r w:rsidR="009C54AD" w:rsidRPr="0061045E">
        <w:rPr>
          <w:rFonts w:ascii="Arial Narrow" w:hAnsi="Arial Narrow"/>
        </w:rPr>
        <w:t xml:space="preserve"> – тринадцат</w:t>
      </w:r>
      <w:r w:rsidRPr="0061045E">
        <w:rPr>
          <w:rFonts w:ascii="Arial Narrow" w:hAnsi="Arial Narrow"/>
        </w:rPr>
        <w:t>ого</w:t>
      </w:r>
      <w:r w:rsidR="009C54AD" w:rsidRPr="0061045E">
        <w:rPr>
          <w:rFonts w:ascii="Arial Narrow" w:hAnsi="Arial Narrow"/>
        </w:rPr>
        <w:t xml:space="preserve"> </w:t>
      </w:r>
      <w:r w:rsidRPr="0061045E">
        <w:rPr>
          <w:rFonts w:ascii="Arial Narrow" w:hAnsi="Arial Narrow"/>
        </w:rPr>
        <w:t>абзаца</w:t>
      </w:r>
      <w:r w:rsidR="009C54AD" w:rsidRPr="0061045E">
        <w:rPr>
          <w:rFonts w:ascii="Arial Narrow" w:hAnsi="Arial Narrow"/>
        </w:rPr>
        <w:t xml:space="preserve"> пункта 9.4 Решения о выпуске:</w:t>
      </w:r>
    </w:p>
    <w:tbl>
      <w:tblPr>
        <w:tblStyle w:val="TableGrid"/>
        <w:tblW w:w="0" w:type="auto"/>
        <w:tblLook w:val="04A0" w:firstRow="1" w:lastRow="0" w:firstColumn="1" w:lastColumn="0" w:noHBand="0" w:noVBand="1"/>
      </w:tblPr>
      <w:tblGrid>
        <w:gridCol w:w="4785"/>
        <w:gridCol w:w="4786"/>
      </w:tblGrid>
      <w:tr w:rsidR="00DD3E5B" w:rsidRPr="0061045E" w14:paraId="6155A2E9" w14:textId="77777777" w:rsidTr="001843EF">
        <w:tc>
          <w:tcPr>
            <w:tcW w:w="4785" w:type="dxa"/>
          </w:tcPr>
          <w:p w14:paraId="5B74E55C" w14:textId="77777777" w:rsidR="00DD3E5B" w:rsidRPr="0061045E" w:rsidRDefault="00DD3E5B" w:rsidP="001843EF">
            <w:pPr>
              <w:jc w:val="center"/>
              <w:rPr>
                <w:rFonts w:ascii="Arial Narrow" w:hAnsi="Arial Narrow"/>
                <w:b/>
              </w:rPr>
            </w:pPr>
            <w:r w:rsidRPr="0061045E">
              <w:rPr>
                <w:rFonts w:ascii="Arial Narrow" w:hAnsi="Arial Narrow"/>
                <w:b/>
              </w:rPr>
              <w:t>Текст изменяемой редакции</w:t>
            </w:r>
          </w:p>
        </w:tc>
        <w:tc>
          <w:tcPr>
            <w:tcW w:w="4786" w:type="dxa"/>
          </w:tcPr>
          <w:p w14:paraId="2E8FE51F" w14:textId="77777777" w:rsidR="00DD3E5B" w:rsidRPr="0061045E" w:rsidRDefault="00DD3E5B" w:rsidP="001843EF">
            <w:pPr>
              <w:jc w:val="center"/>
              <w:rPr>
                <w:rFonts w:ascii="Arial Narrow" w:hAnsi="Arial Narrow"/>
                <w:b/>
              </w:rPr>
            </w:pPr>
            <w:r w:rsidRPr="0061045E">
              <w:rPr>
                <w:rFonts w:ascii="Arial Narrow" w:hAnsi="Arial Narrow"/>
                <w:b/>
              </w:rPr>
              <w:t>Текст новой редакции с изменениями</w:t>
            </w:r>
          </w:p>
        </w:tc>
      </w:tr>
      <w:tr w:rsidR="00DD3E5B" w:rsidRPr="0061045E" w14:paraId="504CCF2D" w14:textId="77777777" w:rsidTr="001843EF">
        <w:tc>
          <w:tcPr>
            <w:tcW w:w="4785" w:type="dxa"/>
          </w:tcPr>
          <w:p w14:paraId="2D57BDE1" w14:textId="77777777" w:rsidR="009C54AD" w:rsidRPr="0061045E" w:rsidRDefault="009C54AD" w:rsidP="009C54AD">
            <w:pPr>
              <w:jc w:val="both"/>
              <w:rPr>
                <w:rFonts w:ascii="Arial Narrow" w:hAnsi="Arial Narrow"/>
              </w:rPr>
            </w:pPr>
            <w:r w:rsidRPr="0061045E">
              <w:rPr>
                <w:rFonts w:ascii="Arial Narrow" w:hAnsi="Arial Narrow"/>
              </w:rPr>
              <w:t>Выплата купонного дохода по Биржевым облигациям за каждый купонный период производится в дату окончания соответствующего купонного периода.</w:t>
            </w:r>
          </w:p>
          <w:p w14:paraId="1A1C3689"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первому купону выплачивается в 182-й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w:t>
            </w:r>
          </w:p>
          <w:p w14:paraId="4764D86C"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второму купону выплачивается в 364-й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w:t>
            </w:r>
          </w:p>
          <w:p w14:paraId="02CF78FC"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третьему купону выплачивается в 546-й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w:t>
            </w:r>
          </w:p>
          <w:p w14:paraId="6C61158A"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четвертому купону выплачивается в 728-й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 </w:t>
            </w:r>
          </w:p>
          <w:p w14:paraId="63843F9A"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пятому купону выплачивается в 910-й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 </w:t>
            </w:r>
          </w:p>
          <w:p w14:paraId="6388DA13"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шестому купону выплачивается в 1092-й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 </w:t>
            </w:r>
          </w:p>
          <w:p w14:paraId="1422F0A8"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седьмому купону выплачивается в 1274-й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 </w:t>
            </w:r>
          </w:p>
          <w:p w14:paraId="1B772A23"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восьмому купону выплачивается в 1456-й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 </w:t>
            </w:r>
          </w:p>
          <w:p w14:paraId="459830AB" w14:textId="77777777" w:rsidR="009C54AD" w:rsidRPr="0061045E" w:rsidRDefault="009C54AD" w:rsidP="009C54AD">
            <w:pPr>
              <w:jc w:val="both"/>
              <w:rPr>
                <w:rFonts w:ascii="Arial Narrow" w:hAnsi="Arial Narrow"/>
                <w:b/>
              </w:rPr>
            </w:pPr>
            <w:r w:rsidRPr="0061045E">
              <w:rPr>
                <w:rFonts w:ascii="Arial Narrow" w:hAnsi="Arial Narrow"/>
                <w:b/>
              </w:rPr>
              <w:t xml:space="preserve">Купонный доход по девятому купону выплачивается в 1638-й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 </w:t>
            </w:r>
          </w:p>
          <w:p w14:paraId="7A8FF38C" w14:textId="77777777" w:rsidR="00DD3E5B" w:rsidRPr="0061045E" w:rsidRDefault="009C54AD" w:rsidP="009C54AD">
            <w:pPr>
              <w:jc w:val="both"/>
              <w:rPr>
                <w:rFonts w:ascii="Arial Narrow" w:hAnsi="Arial Narrow"/>
              </w:rPr>
            </w:pPr>
            <w:r w:rsidRPr="0061045E">
              <w:rPr>
                <w:rFonts w:ascii="Arial Narrow" w:hAnsi="Arial Narrow"/>
                <w:b/>
              </w:rPr>
              <w:t xml:space="preserve">Купонный доход по десятому купону выплачивается в 1820-й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w:t>
            </w:r>
          </w:p>
        </w:tc>
        <w:tc>
          <w:tcPr>
            <w:tcW w:w="4786" w:type="dxa"/>
          </w:tcPr>
          <w:p w14:paraId="7F7F437B" w14:textId="77777777" w:rsidR="00DD3E5B" w:rsidRPr="0061045E" w:rsidRDefault="009C54AD" w:rsidP="001843EF">
            <w:pPr>
              <w:jc w:val="both"/>
              <w:rPr>
                <w:rFonts w:ascii="Arial Narrow" w:hAnsi="Arial Narrow"/>
              </w:rPr>
            </w:pPr>
            <w:r w:rsidRPr="0061045E">
              <w:rPr>
                <w:rFonts w:ascii="Arial Narrow" w:hAnsi="Arial Narrow"/>
              </w:rPr>
              <w:t>Выплата купонного дохода по Биржевым облигациям за каждый купонный период производится в дату окончания соответствующего купонного периода.</w:t>
            </w:r>
          </w:p>
        </w:tc>
      </w:tr>
    </w:tbl>
    <w:p w14:paraId="2DB4D72D" w14:textId="77777777" w:rsidR="00DD3E5B" w:rsidRDefault="00DD3E5B" w:rsidP="00DD3E5B">
      <w:pPr>
        <w:jc w:val="both"/>
        <w:rPr>
          <w:rFonts w:ascii="Arial Narrow" w:hAnsi="Arial Narrow"/>
        </w:rPr>
      </w:pPr>
    </w:p>
    <w:p w14:paraId="1AAF8817" w14:textId="54350B10" w:rsidR="00E91A58" w:rsidRPr="0061045E" w:rsidRDefault="00E91A58" w:rsidP="00E91A58">
      <w:pPr>
        <w:pStyle w:val="ListParagraph"/>
        <w:numPr>
          <w:ilvl w:val="0"/>
          <w:numId w:val="1"/>
        </w:numPr>
        <w:ind w:left="567" w:hanging="567"/>
        <w:jc w:val="both"/>
        <w:rPr>
          <w:rFonts w:ascii="Arial Narrow" w:hAnsi="Arial Narrow"/>
        </w:rPr>
      </w:pPr>
      <w:r w:rsidRPr="0061045E">
        <w:rPr>
          <w:rFonts w:ascii="Arial Narrow" w:hAnsi="Arial Narrow"/>
        </w:rPr>
        <w:t xml:space="preserve">Изменения </w:t>
      </w:r>
      <w:r>
        <w:rPr>
          <w:rFonts w:ascii="Arial Narrow" w:hAnsi="Arial Narrow"/>
        </w:rPr>
        <w:t>восьмого абзаца</w:t>
      </w:r>
      <w:r w:rsidRPr="0061045E">
        <w:rPr>
          <w:rFonts w:ascii="Arial Narrow" w:hAnsi="Arial Narrow"/>
        </w:rPr>
        <w:t xml:space="preserve"> раздела «</w:t>
      </w:r>
      <w:r w:rsidRPr="00E91A58">
        <w:rPr>
          <w:rFonts w:ascii="Arial Narrow" w:hAnsi="Arial Narrow"/>
        </w:rPr>
        <w:t>Порядок обращения с иском в суд или арбитражный суд (подведомственность и срок исковой давности)</w:t>
      </w:r>
      <w:proofErr w:type="gramStart"/>
      <w:r w:rsidRPr="00E91A58">
        <w:rPr>
          <w:rFonts w:ascii="Arial Narrow" w:hAnsi="Arial Narrow"/>
        </w:rPr>
        <w:t>.</w:t>
      </w:r>
      <w:r>
        <w:rPr>
          <w:rFonts w:ascii="Arial Narrow" w:hAnsi="Arial Narrow"/>
        </w:rPr>
        <w:t>»</w:t>
      </w:r>
      <w:proofErr w:type="gramEnd"/>
      <w:r>
        <w:rPr>
          <w:rFonts w:ascii="Arial Narrow" w:hAnsi="Arial Narrow"/>
        </w:rPr>
        <w:t xml:space="preserve"> пункта 9</w:t>
      </w:r>
      <w:r w:rsidRPr="0061045E">
        <w:rPr>
          <w:rFonts w:ascii="Arial Narrow" w:hAnsi="Arial Narrow"/>
        </w:rPr>
        <w:t>.</w:t>
      </w:r>
      <w:r>
        <w:rPr>
          <w:rFonts w:ascii="Arial Narrow" w:hAnsi="Arial Narrow"/>
        </w:rPr>
        <w:t>7</w:t>
      </w:r>
      <w:r w:rsidRPr="0061045E">
        <w:rPr>
          <w:rFonts w:ascii="Arial Narrow" w:hAnsi="Arial Narrow"/>
        </w:rPr>
        <w:t xml:space="preserve"> Решения о выпуске:</w:t>
      </w:r>
    </w:p>
    <w:tbl>
      <w:tblPr>
        <w:tblStyle w:val="TableGrid"/>
        <w:tblW w:w="0" w:type="auto"/>
        <w:tblLook w:val="04A0" w:firstRow="1" w:lastRow="0" w:firstColumn="1" w:lastColumn="0" w:noHBand="0" w:noVBand="1"/>
      </w:tblPr>
      <w:tblGrid>
        <w:gridCol w:w="4785"/>
        <w:gridCol w:w="4786"/>
      </w:tblGrid>
      <w:tr w:rsidR="00E91A58" w:rsidRPr="0061045E" w14:paraId="0C1E7363" w14:textId="77777777" w:rsidTr="006E7662">
        <w:tc>
          <w:tcPr>
            <w:tcW w:w="4785" w:type="dxa"/>
          </w:tcPr>
          <w:p w14:paraId="5B04994B" w14:textId="77777777" w:rsidR="00E91A58" w:rsidRPr="0061045E" w:rsidRDefault="00E91A58" w:rsidP="006E7662">
            <w:pPr>
              <w:jc w:val="center"/>
              <w:rPr>
                <w:rFonts w:ascii="Arial Narrow" w:hAnsi="Arial Narrow"/>
                <w:b/>
              </w:rPr>
            </w:pPr>
            <w:r w:rsidRPr="0061045E">
              <w:rPr>
                <w:rFonts w:ascii="Arial Narrow" w:hAnsi="Arial Narrow"/>
                <w:b/>
              </w:rPr>
              <w:t>Текст изменяемой редакции</w:t>
            </w:r>
          </w:p>
        </w:tc>
        <w:tc>
          <w:tcPr>
            <w:tcW w:w="4786" w:type="dxa"/>
          </w:tcPr>
          <w:p w14:paraId="5A79C243" w14:textId="77777777" w:rsidR="00E91A58" w:rsidRPr="0061045E" w:rsidRDefault="00E91A58" w:rsidP="006E7662">
            <w:pPr>
              <w:jc w:val="center"/>
              <w:rPr>
                <w:rFonts w:ascii="Arial Narrow" w:hAnsi="Arial Narrow"/>
                <w:b/>
              </w:rPr>
            </w:pPr>
            <w:r w:rsidRPr="0061045E">
              <w:rPr>
                <w:rFonts w:ascii="Arial Narrow" w:hAnsi="Arial Narrow"/>
                <w:b/>
              </w:rPr>
              <w:t>Текст новой редакции с изменениями</w:t>
            </w:r>
          </w:p>
        </w:tc>
      </w:tr>
      <w:tr w:rsidR="00E91A58" w:rsidRPr="0061045E" w14:paraId="399FABE2" w14:textId="77777777" w:rsidTr="006E7662">
        <w:tc>
          <w:tcPr>
            <w:tcW w:w="4785" w:type="dxa"/>
          </w:tcPr>
          <w:p w14:paraId="073D57CA" w14:textId="42678769" w:rsidR="00E91A58" w:rsidRPr="0061045E" w:rsidRDefault="00E91A58" w:rsidP="00E91A58">
            <w:pPr>
              <w:jc w:val="both"/>
              <w:rPr>
                <w:rFonts w:ascii="Arial Narrow" w:hAnsi="Arial Narrow"/>
              </w:rPr>
            </w:pPr>
            <w:r w:rsidRPr="00E91A58">
              <w:rPr>
                <w:rFonts w:ascii="Arial Narrow" w:hAnsi="Arial Narrow"/>
              </w:rPr>
              <w:t xml:space="preserve">Для обращения с иском к Поручителю: иск может быть предъявлен к Поручителю в течение </w:t>
            </w:r>
            <w:r>
              <w:rPr>
                <w:rFonts w:ascii="Arial Narrow" w:hAnsi="Arial Narrow"/>
              </w:rPr>
              <w:t xml:space="preserve">срока действия </w:t>
            </w:r>
            <w:r w:rsidRPr="00E91A58">
              <w:rPr>
                <w:rFonts w:ascii="Arial Narrow" w:hAnsi="Arial Narrow"/>
              </w:rPr>
              <w:t xml:space="preserve">поручительства, а именно: в течение </w:t>
            </w:r>
            <w:r w:rsidRPr="00340319">
              <w:rPr>
                <w:rFonts w:ascii="Arial Narrow" w:hAnsi="Arial Narrow"/>
                <w:b/>
              </w:rPr>
              <w:t>2 190</w:t>
            </w:r>
            <w:r w:rsidRPr="00E91A58">
              <w:rPr>
                <w:rFonts w:ascii="Arial Narrow" w:hAnsi="Arial Narrow"/>
              </w:rPr>
              <w:t xml:space="preserve"> дней </w:t>
            </w:r>
            <w:proofErr w:type="gramStart"/>
            <w:r w:rsidRPr="00E91A58">
              <w:rPr>
                <w:rFonts w:ascii="Arial Narrow" w:hAnsi="Arial Narrow"/>
              </w:rPr>
              <w:t>с даты начала</w:t>
            </w:r>
            <w:proofErr w:type="gramEnd"/>
            <w:r w:rsidRPr="00E91A58">
              <w:rPr>
                <w:rFonts w:ascii="Arial Narrow" w:hAnsi="Arial Narrow"/>
              </w:rPr>
              <w:t xml:space="preserve"> размещения Биржевых облигаций выпуска.</w:t>
            </w:r>
          </w:p>
        </w:tc>
        <w:tc>
          <w:tcPr>
            <w:tcW w:w="4786" w:type="dxa"/>
          </w:tcPr>
          <w:p w14:paraId="575D840C" w14:textId="669AA0EF" w:rsidR="00E91A58" w:rsidRPr="0061045E" w:rsidRDefault="00E91A58" w:rsidP="00E91A58">
            <w:pPr>
              <w:jc w:val="both"/>
              <w:rPr>
                <w:rFonts w:ascii="Arial Narrow" w:hAnsi="Arial Narrow"/>
              </w:rPr>
            </w:pPr>
            <w:r w:rsidRPr="00E91A58">
              <w:rPr>
                <w:rFonts w:ascii="Arial Narrow" w:hAnsi="Arial Narrow"/>
              </w:rPr>
              <w:t>Для обращения с иском к Поручителю: иск может быть предъявлен к Поруч</w:t>
            </w:r>
            <w:r>
              <w:rPr>
                <w:rFonts w:ascii="Arial Narrow" w:hAnsi="Arial Narrow"/>
              </w:rPr>
              <w:t xml:space="preserve">ителю в течение срока действия </w:t>
            </w:r>
            <w:r w:rsidRPr="00E91A58">
              <w:rPr>
                <w:rFonts w:ascii="Arial Narrow" w:hAnsi="Arial Narrow"/>
              </w:rPr>
              <w:t xml:space="preserve">поручительства, а именно: в течение </w:t>
            </w:r>
            <w:r w:rsidRPr="00340319">
              <w:rPr>
                <w:rFonts w:ascii="Arial Narrow" w:hAnsi="Arial Narrow"/>
                <w:b/>
              </w:rPr>
              <w:t>3646</w:t>
            </w:r>
            <w:r>
              <w:rPr>
                <w:rFonts w:ascii="Arial Narrow" w:hAnsi="Arial Narrow"/>
              </w:rPr>
              <w:t xml:space="preserve"> </w:t>
            </w:r>
            <w:r w:rsidRPr="00E91A58">
              <w:rPr>
                <w:rFonts w:ascii="Arial Narrow" w:hAnsi="Arial Narrow"/>
              </w:rPr>
              <w:t xml:space="preserve">дней </w:t>
            </w:r>
            <w:proofErr w:type="gramStart"/>
            <w:r w:rsidRPr="00E91A58">
              <w:rPr>
                <w:rFonts w:ascii="Arial Narrow" w:hAnsi="Arial Narrow"/>
              </w:rPr>
              <w:t>с даты начала</w:t>
            </w:r>
            <w:proofErr w:type="gramEnd"/>
            <w:r w:rsidRPr="00E91A58">
              <w:rPr>
                <w:rFonts w:ascii="Arial Narrow" w:hAnsi="Arial Narrow"/>
              </w:rPr>
              <w:t xml:space="preserve"> размещения Биржевых облигаций выпуска.</w:t>
            </w:r>
          </w:p>
        </w:tc>
      </w:tr>
    </w:tbl>
    <w:p w14:paraId="2668B9E0" w14:textId="77777777" w:rsidR="00E91A58" w:rsidRPr="0061045E" w:rsidRDefault="00E91A58" w:rsidP="00DD3E5B">
      <w:pPr>
        <w:jc w:val="both"/>
        <w:rPr>
          <w:rFonts w:ascii="Arial Narrow" w:hAnsi="Arial Narrow"/>
        </w:rPr>
      </w:pPr>
    </w:p>
    <w:p w14:paraId="0DAFAD6C" w14:textId="77777777" w:rsidR="009C54AD" w:rsidRPr="0061045E" w:rsidRDefault="0025143F" w:rsidP="00533ABD">
      <w:pPr>
        <w:pStyle w:val="ListParagraph"/>
        <w:numPr>
          <w:ilvl w:val="0"/>
          <w:numId w:val="1"/>
        </w:numPr>
        <w:ind w:left="567" w:hanging="567"/>
        <w:jc w:val="both"/>
        <w:rPr>
          <w:rFonts w:ascii="Arial Narrow" w:hAnsi="Arial Narrow"/>
        </w:rPr>
      </w:pPr>
      <w:r w:rsidRPr="0061045E">
        <w:rPr>
          <w:rFonts w:ascii="Arial Narrow" w:hAnsi="Arial Narrow"/>
        </w:rPr>
        <w:t xml:space="preserve">Изменения </w:t>
      </w:r>
      <w:r w:rsidR="00533ABD" w:rsidRPr="0061045E">
        <w:rPr>
          <w:rFonts w:ascii="Arial Narrow" w:hAnsi="Arial Narrow"/>
        </w:rPr>
        <w:t>п</w:t>
      </w:r>
      <w:r w:rsidR="00DE6CD4" w:rsidRPr="0061045E">
        <w:rPr>
          <w:rFonts w:ascii="Arial Narrow" w:hAnsi="Arial Narrow"/>
        </w:rPr>
        <w:t>одпункт</w:t>
      </w:r>
      <w:r w:rsidRPr="0061045E">
        <w:rPr>
          <w:rFonts w:ascii="Arial Narrow" w:hAnsi="Arial Narrow"/>
        </w:rPr>
        <w:t>а</w:t>
      </w:r>
      <w:r w:rsidR="00533ABD" w:rsidRPr="0061045E">
        <w:rPr>
          <w:rFonts w:ascii="Arial Narrow" w:hAnsi="Arial Narrow"/>
        </w:rPr>
        <w:t xml:space="preserve"> 1) раздела «Срок действия поручительства» пункта 12.2 Решения о выпуске:</w:t>
      </w:r>
    </w:p>
    <w:tbl>
      <w:tblPr>
        <w:tblStyle w:val="TableGrid"/>
        <w:tblW w:w="0" w:type="auto"/>
        <w:tblLook w:val="04A0" w:firstRow="1" w:lastRow="0" w:firstColumn="1" w:lastColumn="0" w:noHBand="0" w:noVBand="1"/>
      </w:tblPr>
      <w:tblGrid>
        <w:gridCol w:w="4785"/>
        <w:gridCol w:w="4786"/>
      </w:tblGrid>
      <w:tr w:rsidR="009C54AD" w:rsidRPr="0061045E" w14:paraId="51351BED" w14:textId="77777777" w:rsidTr="001843EF">
        <w:tc>
          <w:tcPr>
            <w:tcW w:w="4785" w:type="dxa"/>
          </w:tcPr>
          <w:p w14:paraId="279CB412" w14:textId="77777777" w:rsidR="009C54AD" w:rsidRPr="0061045E" w:rsidRDefault="009C54AD" w:rsidP="001843EF">
            <w:pPr>
              <w:jc w:val="center"/>
              <w:rPr>
                <w:rFonts w:ascii="Arial Narrow" w:hAnsi="Arial Narrow"/>
                <w:b/>
              </w:rPr>
            </w:pPr>
            <w:r w:rsidRPr="0061045E">
              <w:rPr>
                <w:rFonts w:ascii="Arial Narrow" w:hAnsi="Arial Narrow"/>
                <w:b/>
              </w:rPr>
              <w:t>Текст изменяемой редакции</w:t>
            </w:r>
          </w:p>
        </w:tc>
        <w:tc>
          <w:tcPr>
            <w:tcW w:w="4786" w:type="dxa"/>
          </w:tcPr>
          <w:p w14:paraId="41B4D3FB" w14:textId="77777777" w:rsidR="009C54AD" w:rsidRPr="0061045E" w:rsidRDefault="009C54AD" w:rsidP="001843EF">
            <w:pPr>
              <w:jc w:val="center"/>
              <w:rPr>
                <w:rFonts w:ascii="Arial Narrow" w:hAnsi="Arial Narrow"/>
                <w:b/>
              </w:rPr>
            </w:pPr>
            <w:r w:rsidRPr="0061045E">
              <w:rPr>
                <w:rFonts w:ascii="Arial Narrow" w:hAnsi="Arial Narrow"/>
                <w:b/>
              </w:rPr>
              <w:t>Текст новой редакции с изменениями</w:t>
            </w:r>
          </w:p>
        </w:tc>
      </w:tr>
      <w:tr w:rsidR="009C54AD" w:rsidRPr="0061045E" w14:paraId="1644BC1E" w14:textId="77777777" w:rsidTr="001843EF">
        <w:tc>
          <w:tcPr>
            <w:tcW w:w="4785" w:type="dxa"/>
          </w:tcPr>
          <w:p w14:paraId="7D7D2178" w14:textId="77777777" w:rsidR="009C54AD" w:rsidRPr="0061045E" w:rsidRDefault="00533ABD" w:rsidP="001843EF">
            <w:pPr>
              <w:jc w:val="both"/>
              <w:rPr>
                <w:rFonts w:ascii="Arial Narrow" w:hAnsi="Arial Narrow"/>
              </w:rPr>
            </w:pPr>
            <w:r w:rsidRPr="0061045E">
              <w:rPr>
                <w:rFonts w:ascii="Arial Narrow" w:hAnsi="Arial Narrow"/>
              </w:rPr>
              <w:t xml:space="preserve">1) по истечении </w:t>
            </w:r>
            <w:r w:rsidRPr="0061045E">
              <w:rPr>
                <w:rFonts w:ascii="Arial Narrow" w:hAnsi="Arial Narrow"/>
                <w:b/>
              </w:rPr>
              <w:t xml:space="preserve">2 190 (Две тысячи сто девяносто) </w:t>
            </w:r>
            <w:r w:rsidRPr="0061045E">
              <w:rPr>
                <w:rFonts w:ascii="Arial Narrow" w:hAnsi="Arial Narrow"/>
              </w:rPr>
              <w:t xml:space="preserve">дней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 выпуска;</w:t>
            </w:r>
          </w:p>
        </w:tc>
        <w:tc>
          <w:tcPr>
            <w:tcW w:w="4786" w:type="dxa"/>
          </w:tcPr>
          <w:p w14:paraId="4479F8A5" w14:textId="77777777" w:rsidR="009C54AD" w:rsidRPr="0061045E" w:rsidRDefault="00533ABD" w:rsidP="001843EF">
            <w:pPr>
              <w:jc w:val="both"/>
              <w:rPr>
                <w:rFonts w:ascii="Arial Narrow" w:hAnsi="Arial Narrow"/>
              </w:rPr>
            </w:pPr>
            <w:r w:rsidRPr="0061045E">
              <w:rPr>
                <w:rFonts w:ascii="Arial Narrow" w:hAnsi="Arial Narrow"/>
              </w:rPr>
              <w:t xml:space="preserve">1) по истечении </w:t>
            </w:r>
            <w:r w:rsidRPr="0061045E">
              <w:rPr>
                <w:rFonts w:ascii="Arial Narrow" w:hAnsi="Arial Narrow"/>
                <w:b/>
              </w:rPr>
              <w:t>3646 (Трех тысяч шестисот сорока шести)</w:t>
            </w:r>
            <w:r w:rsidRPr="0061045E">
              <w:rPr>
                <w:rFonts w:ascii="Arial Narrow" w:hAnsi="Arial Narrow"/>
              </w:rPr>
              <w:t xml:space="preserve"> дней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 выпуска;</w:t>
            </w:r>
          </w:p>
        </w:tc>
      </w:tr>
    </w:tbl>
    <w:p w14:paraId="65F18D22" w14:textId="77777777" w:rsidR="009C54AD" w:rsidRDefault="009C54AD" w:rsidP="00DD3E5B">
      <w:pPr>
        <w:jc w:val="both"/>
        <w:rPr>
          <w:rFonts w:ascii="Arial Narrow" w:hAnsi="Arial Narrow"/>
        </w:rPr>
      </w:pPr>
    </w:p>
    <w:p w14:paraId="7DE259F6" w14:textId="196AAB3C" w:rsidR="00651516" w:rsidRPr="0061045E" w:rsidRDefault="00651516" w:rsidP="00651516">
      <w:pPr>
        <w:pStyle w:val="ListParagraph"/>
        <w:numPr>
          <w:ilvl w:val="0"/>
          <w:numId w:val="1"/>
        </w:numPr>
        <w:ind w:left="567" w:hanging="567"/>
        <w:jc w:val="both"/>
        <w:rPr>
          <w:rFonts w:ascii="Arial Narrow" w:hAnsi="Arial Narrow"/>
        </w:rPr>
      </w:pPr>
      <w:r w:rsidRPr="0061045E">
        <w:rPr>
          <w:rFonts w:ascii="Arial Narrow" w:hAnsi="Arial Narrow"/>
        </w:rPr>
        <w:t xml:space="preserve">Изменения </w:t>
      </w:r>
      <w:r>
        <w:rPr>
          <w:rFonts w:ascii="Arial Narrow" w:hAnsi="Arial Narrow"/>
        </w:rPr>
        <w:t>пятого</w:t>
      </w:r>
      <w:r w:rsidRPr="0061045E">
        <w:rPr>
          <w:rFonts w:ascii="Arial Narrow" w:hAnsi="Arial Narrow"/>
        </w:rPr>
        <w:t xml:space="preserve"> абзаца п</w:t>
      </w:r>
      <w:r>
        <w:rPr>
          <w:rFonts w:ascii="Arial Narrow" w:hAnsi="Arial Narrow"/>
        </w:rPr>
        <w:t>унк</w:t>
      </w:r>
      <w:r w:rsidRPr="0061045E">
        <w:rPr>
          <w:rFonts w:ascii="Arial Narrow" w:hAnsi="Arial Narrow"/>
        </w:rPr>
        <w:t xml:space="preserve">та </w:t>
      </w:r>
      <w:r>
        <w:rPr>
          <w:rFonts w:ascii="Arial Narrow" w:hAnsi="Arial Narrow"/>
        </w:rPr>
        <w:t>7</w:t>
      </w:r>
      <w:r w:rsidRPr="0061045E">
        <w:rPr>
          <w:rFonts w:ascii="Arial Narrow" w:hAnsi="Arial Narrow"/>
        </w:rPr>
        <w:t>.</w:t>
      </w:r>
      <w:r>
        <w:rPr>
          <w:rFonts w:ascii="Arial Narrow" w:hAnsi="Arial Narrow"/>
        </w:rPr>
        <w:t>3</w:t>
      </w:r>
      <w:r w:rsidRPr="0061045E">
        <w:rPr>
          <w:rFonts w:ascii="Arial Narrow" w:hAnsi="Arial Narrow"/>
        </w:rPr>
        <w:t xml:space="preserve"> оборотной стороны образца Сертификата Биржевых</w:t>
      </w:r>
      <w:r>
        <w:rPr>
          <w:rFonts w:ascii="Arial Narrow" w:hAnsi="Arial Narrow"/>
        </w:rPr>
        <w:t xml:space="preserve"> облигаций</w:t>
      </w:r>
      <w:r w:rsidRPr="0061045E">
        <w:rPr>
          <w:rFonts w:ascii="Arial Narrow" w:hAnsi="Arial Narrow"/>
        </w:rPr>
        <w:t>:</w:t>
      </w:r>
    </w:p>
    <w:tbl>
      <w:tblPr>
        <w:tblStyle w:val="TableGrid"/>
        <w:tblW w:w="0" w:type="auto"/>
        <w:tblLook w:val="04A0" w:firstRow="1" w:lastRow="0" w:firstColumn="1" w:lastColumn="0" w:noHBand="0" w:noVBand="1"/>
      </w:tblPr>
      <w:tblGrid>
        <w:gridCol w:w="4785"/>
        <w:gridCol w:w="4786"/>
      </w:tblGrid>
      <w:tr w:rsidR="00651516" w:rsidRPr="0061045E" w14:paraId="35743B5E" w14:textId="77777777" w:rsidTr="006E7662">
        <w:tc>
          <w:tcPr>
            <w:tcW w:w="4785" w:type="dxa"/>
          </w:tcPr>
          <w:p w14:paraId="6FA21B6A" w14:textId="77777777" w:rsidR="00651516" w:rsidRPr="0061045E" w:rsidRDefault="00651516" w:rsidP="006E7662">
            <w:pPr>
              <w:jc w:val="center"/>
              <w:rPr>
                <w:rFonts w:ascii="Arial Narrow" w:hAnsi="Arial Narrow"/>
                <w:b/>
              </w:rPr>
            </w:pPr>
            <w:r w:rsidRPr="0061045E">
              <w:rPr>
                <w:rFonts w:ascii="Arial Narrow" w:hAnsi="Arial Narrow"/>
                <w:b/>
              </w:rPr>
              <w:t>Текст изменяемой редакции</w:t>
            </w:r>
          </w:p>
        </w:tc>
        <w:tc>
          <w:tcPr>
            <w:tcW w:w="4786" w:type="dxa"/>
          </w:tcPr>
          <w:p w14:paraId="3902A4AC" w14:textId="77777777" w:rsidR="00651516" w:rsidRPr="0061045E" w:rsidRDefault="00651516" w:rsidP="006E7662">
            <w:pPr>
              <w:jc w:val="center"/>
              <w:rPr>
                <w:rFonts w:ascii="Arial Narrow" w:hAnsi="Arial Narrow"/>
                <w:b/>
              </w:rPr>
            </w:pPr>
            <w:r w:rsidRPr="0061045E">
              <w:rPr>
                <w:rFonts w:ascii="Arial Narrow" w:hAnsi="Arial Narrow"/>
                <w:b/>
              </w:rPr>
              <w:t>Текст новой редакции с изменениями</w:t>
            </w:r>
          </w:p>
        </w:tc>
      </w:tr>
      <w:tr w:rsidR="00651516" w:rsidRPr="0061045E" w14:paraId="64C18C48" w14:textId="77777777" w:rsidTr="006E7662">
        <w:tc>
          <w:tcPr>
            <w:tcW w:w="4785" w:type="dxa"/>
          </w:tcPr>
          <w:p w14:paraId="471659AB" w14:textId="23D54330" w:rsidR="00651516" w:rsidRPr="0061045E" w:rsidRDefault="00651516" w:rsidP="006E7662">
            <w:pPr>
              <w:jc w:val="both"/>
              <w:rPr>
                <w:rFonts w:ascii="Arial Narrow" w:hAnsi="Arial Narrow"/>
              </w:rPr>
            </w:pPr>
            <w:proofErr w:type="gramStart"/>
            <w:r w:rsidRPr="00651516">
              <w:rPr>
                <w:rFonts w:ascii="Arial Narrow" w:hAnsi="Arial Narrow"/>
              </w:rPr>
              <w:t xml:space="preserve">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w:t>
            </w:r>
            <w:r w:rsidRPr="00340319">
              <w:rPr>
                <w:rFonts w:ascii="Arial Narrow" w:hAnsi="Arial Narrow"/>
                <w:b/>
              </w:rPr>
              <w:t>п. 8.9.3 Проспекта ценных бумаг,</w:t>
            </w:r>
            <w:r w:rsidRPr="00651516">
              <w:rPr>
                <w:rFonts w:ascii="Arial Narrow" w:hAnsi="Arial Narrow"/>
              </w:rPr>
              <w:t xml:space="preserve"> а сроки выплаты - в п. 9.4 Решения о выпуске ценных бумаг, </w:t>
            </w:r>
            <w:r w:rsidRPr="00340319">
              <w:rPr>
                <w:rFonts w:ascii="Arial Narrow" w:hAnsi="Arial Narrow"/>
                <w:b/>
              </w:rPr>
              <w:t>п. 8.9.4 Проспекта ценных бумаг.</w:t>
            </w:r>
            <w:proofErr w:type="gramEnd"/>
          </w:p>
        </w:tc>
        <w:tc>
          <w:tcPr>
            <w:tcW w:w="4786" w:type="dxa"/>
          </w:tcPr>
          <w:p w14:paraId="3F7ACAC4" w14:textId="6D3FDCB8" w:rsidR="00651516" w:rsidRPr="0061045E" w:rsidRDefault="00651516" w:rsidP="00651516">
            <w:pPr>
              <w:jc w:val="both"/>
              <w:rPr>
                <w:rFonts w:ascii="Arial Narrow" w:hAnsi="Arial Narrow"/>
              </w:rPr>
            </w:pPr>
            <w:r w:rsidRPr="00651516">
              <w:rPr>
                <w:rFonts w:ascii="Arial Narrow" w:hAnsi="Arial Narrow"/>
              </w:rPr>
              <w:t xml:space="preserve">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w:t>
            </w:r>
            <w:r>
              <w:rPr>
                <w:rFonts w:ascii="Arial Narrow" w:hAnsi="Arial Narrow"/>
              </w:rPr>
              <w:t>Решения о выпуске ценных бумаг</w:t>
            </w:r>
            <w:r w:rsidRPr="00651516">
              <w:rPr>
                <w:rFonts w:ascii="Arial Narrow" w:hAnsi="Arial Narrow"/>
              </w:rPr>
              <w:t>, а сроки выплаты - в п. 9.4 Решения о выпуске ценных бумаг.</w:t>
            </w:r>
          </w:p>
        </w:tc>
      </w:tr>
    </w:tbl>
    <w:p w14:paraId="694B03EC" w14:textId="77777777" w:rsidR="00651516" w:rsidRDefault="00651516" w:rsidP="00DD3E5B">
      <w:pPr>
        <w:jc w:val="both"/>
        <w:rPr>
          <w:rFonts w:ascii="Arial Narrow" w:hAnsi="Arial Narrow"/>
        </w:rPr>
      </w:pPr>
    </w:p>
    <w:p w14:paraId="3D979DC2" w14:textId="41123388" w:rsidR="00651516" w:rsidRPr="0061045E" w:rsidRDefault="00651516" w:rsidP="00651516">
      <w:pPr>
        <w:pStyle w:val="ListParagraph"/>
        <w:numPr>
          <w:ilvl w:val="0"/>
          <w:numId w:val="1"/>
        </w:numPr>
        <w:ind w:left="567" w:hanging="567"/>
        <w:jc w:val="both"/>
        <w:rPr>
          <w:rFonts w:ascii="Arial Narrow" w:hAnsi="Arial Narrow"/>
        </w:rPr>
      </w:pPr>
      <w:r w:rsidRPr="0061045E">
        <w:rPr>
          <w:rFonts w:ascii="Arial Narrow" w:hAnsi="Arial Narrow"/>
        </w:rPr>
        <w:t xml:space="preserve">Изменения </w:t>
      </w:r>
      <w:r>
        <w:rPr>
          <w:rFonts w:ascii="Arial Narrow" w:hAnsi="Arial Narrow"/>
        </w:rPr>
        <w:t>девятнадцатого</w:t>
      </w:r>
      <w:r w:rsidRPr="0061045E">
        <w:rPr>
          <w:rFonts w:ascii="Arial Narrow" w:hAnsi="Arial Narrow"/>
        </w:rPr>
        <w:t xml:space="preserve"> абзаца п</w:t>
      </w:r>
      <w:r>
        <w:rPr>
          <w:rFonts w:ascii="Arial Narrow" w:hAnsi="Arial Narrow"/>
        </w:rPr>
        <w:t>унк</w:t>
      </w:r>
      <w:r w:rsidRPr="0061045E">
        <w:rPr>
          <w:rFonts w:ascii="Arial Narrow" w:hAnsi="Arial Narrow"/>
        </w:rPr>
        <w:t xml:space="preserve">та </w:t>
      </w:r>
      <w:r>
        <w:rPr>
          <w:rFonts w:ascii="Arial Narrow" w:hAnsi="Arial Narrow"/>
        </w:rPr>
        <w:t>7</w:t>
      </w:r>
      <w:r w:rsidRPr="0061045E">
        <w:rPr>
          <w:rFonts w:ascii="Arial Narrow" w:hAnsi="Arial Narrow"/>
        </w:rPr>
        <w:t>.</w:t>
      </w:r>
      <w:r>
        <w:rPr>
          <w:rFonts w:ascii="Arial Narrow" w:hAnsi="Arial Narrow"/>
        </w:rPr>
        <w:t>3</w:t>
      </w:r>
      <w:r w:rsidRPr="0061045E">
        <w:rPr>
          <w:rFonts w:ascii="Arial Narrow" w:hAnsi="Arial Narrow"/>
        </w:rPr>
        <w:t xml:space="preserve"> оборотной стороны образца Сертификата Биржевых</w:t>
      </w:r>
      <w:r>
        <w:rPr>
          <w:rFonts w:ascii="Arial Narrow" w:hAnsi="Arial Narrow"/>
        </w:rPr>
        <w:t xml:space="preserve"> облигаций</w:t>
      </w:r>
      <w:r w:rsidRPr="0061045E">
        <w:rPr>
          <w:rFonts w:ascii="Arial Narrow" w:hAnsi="Arial Narrow"/>
        </w:rPr>
        <w:t>:</w:t>
      </w:r>
    </w:p>
    <w:tbl>
      <w:tblPr>
        <w:tblStyle w:val="TableGrid"/>
        <w:tblW w:w="0" w:type="auto"/>
        <w:tblLook w:val="04A0" w:firstRow="1" w:lastRow="0" w:firstColumn="1" w:lastColumn="0" w:noHBand="0" w:noVBand="1"/>
      </w:tblPr>
      <w:tblGrid>
        <w:gridCol w:w="4785"/>
        <w:gridCol w:w="4786"/>
      </w:tblGrid>
      <w:tr w:rsidR="00651516" w:rsidRPr="0061045E" w14:paraId="394CB1DA" w14:textId="77777777" w:rsidTr="006E7662">
        <w:tc>
          <w:tcPr>
            <w:tcW w:w="4785" w:type="dxa"/>
          </w:tcPr>
          <w:p w14:paraId="7C8C0220" w14:textId="77777777" w:rsidR="00651516" w:rsidRPr="0061045E" w:rsidRDefault="00651516" w:rsidP="006E7662">
            <w:pPr>
              <w:jc w:val="center"/>
              <w:rPr>
                <w:rFonts w:ascii="Arial Narrow" w:hAnsi="Arial Narrow"/>
                <w:b/>
              </w:rPr>
            </w:pPr>
            <w:r w:rsidRPr="0061045E">
              <w:rPr>
                <w:rFonts w:ascii="Arial Narrow" w:hAnsi="Arial Narrow"/>
                <w:b/>
              </w:rPr>
              <w:t>Текст изменяемой редакции</w:t>
            </w:r>
          </w:p>
        </w:tc>
        <w:tc>
          <w:tcPr>
            <w:tcW w:w="4786" w:type="dxa"/>
          </w:tcPr>
          <w:p w14:paraId="223A7FFC" w14:textId="77777777" w:rsidR="00651516" w:rsidRPr="0061045E" w:rsidRDefault="00651516" w:rsidP="006E7662">
            <w:pPr>
              <w:jc w:val="center"/>
              <w:rPr>
                <w:rFonts w:ascii="Arial Narrow" w:hAnsi="Arial Narrow"/>
                <w:b/>
              </w:rPr>
            </w:pPr>
            <w:r w:rsidRPr="0061045E">
              <w:rPr>
                <w:rFonts w:ascii="Arial Narrow" w:hAnsi="Arial Narrow"/>
                <w:b/>
              </w:rPr>
              <w:t>Текст новой редакции с изменениями</w:t>
            </w:r>
          </w:p>
        </w:tc>
      </w:tr>
      <w:tr w:rsidR="00651516" w:rsidRPr="0061045E" w14:paraId="20BE8E33" w14:textId="77777777" w:rsidTr="006E7662">
        <w:tc>
          <w:tcPr>
            <w:tcW w:w="4785" w:type="dxa"/>
          </w:tcPr>
          <w:p w14:paraId="4E4FC0BA" w14:textId="0665C004" w:rsidR="00651516" w:rsidRPr="0061045E" w:rsidRDefault="00651516" w:rsidP="006E7662">
            <w:pPr>
              <w:jc w:val="both"/>
              <w:rPr>
                <w:rFonts w:ascii="Arial Narrow" w:hAnsi="Arial Narrow"/>
              </w:rPr>
            </w:pPr>
            <w:r w:rsidRPr="00651516">
              <w:rPr>
                <w:rFonts w:ascii="Arial Narrow" w:hAnsi="Arial Narrow"/>
              </w:rPr>
              <w:t xml:space="preserve">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ненадлежащего исполнения указаны в п. 9.7., 12.1.,12.2. Решения о выпуске ценных бумаг </w:t>
            </w:r>
            <w:r w:rsidRPr="00340319">
              <w:rPr>
                <w:rFonts w:ascii="Arial Narrow" w:hAnsi="Arial Narrow"/>
                <w:b/>
              </w:rPr>
              <w:t>и п. 8.12. Проспекта ценных бумаг.</w:t>
            </w:r>
          </w:p>
        </w:tc>
        <w:tc>
          <w:tcPr>
            <w:tcW w:w="4786" w:type="dxa"/>
          </w:tcPr>
          <w:p w14:paraId="64A172D0" w14:textId="551CCE55" w:rsidR="00651516" w:rsidRPr="0061045E" w:rsidRDefault="00651516" w:rsidP="00651516">
            <w:pPr>
              <w:jc w:val="both"/>
              <w:rPr>
                <w:rFonts w:ascii="Arial Narrow" w:hAnsi="Arial Narrow"/>
              </w:rPr>
            </w:pPr>
            <w:r w:rsidRPr="00651516">
              <w:rPr>
                <w:rFonts w:ascii="Arial Narrow" w:hAnsi="Arial Narrow"/>
              </w:rPr>
              <w:t>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w:t>
            </w:r>
            <w:r>
              <w:rPr>
                <w:rFonts w:ascii="Arial Narrow" w:hAnsi="Arial Narrow"/>
              </w:rPr>
              <w:t>его исполнения указаны в п. 9.7</w:t>
            </w:r>
            <w:r w:rsidRPr="00651516">
              <w:rPr>
                <w:rFonts w:ascii="Arial Narrow" w:hAnsi="Arial Narrow"/>
              </w:rPr>
              <w:t>, 12.1,</w:t>
            </w:r>
            <w:r w:rsidR="00926E9A">
              <w:rPr>
                <w:rFonts w:ascii="Arial Narrow" w:hAnsi="Arial Narrow"/>
              </w:rPr>
              <w:t xml:space="preserve"> </w:t>
            </w:r>
            <w:r w:rsidRPr="00651516">
              <w:rPr>
                <w:rFonts w:ascii="Arial Narrow" w:hAnsi="Arial Narrow"/>
              </w:rPr>
              <w:t>12.</w:t>
            </w:r>
            <w:r>
              <w:rPr>
                <w:rFonts w:ascii="Arial Narrow" w:hAnsi="Arial Narrow"/>
              </w:rPr>
              <w:t>2</w:t>
            </w:r>
            <w:r w:rsidRPr="00651516">
              <w:rPr>
                <w:rFonts w:ascii="Arial Narrow" w:hAnsi="Arial Narrow"/>
              </w:rPr>
              <w:t xml:space="preserve"> Решения о выпуске ценных бумаг.</w:t>
            </w:r>
          </w:p>
        </w:tc>
      </w:tr>
    </w:tbl>
    <w:p w14:paraId="3259E449" w14:textId="77777777" w:rsidR="00651516" w:rsidRPr="0061045E" w:rsidRDefault="00651516" w:rsidP="00DD3E5B">
      <w:pPr>
        <w:jc w:val="both"/>
        <w:rPr>
          <w:rFonts w:ascii="Arial Narrow" w:hAnsi="Arial Narrow"/>
        </w:rPr>
      </w:pPr>
    </w:p>
    <w:p w14:paraId="7EC04111" w14:textId="24D7F2E5" w:rsidR="009C54AD" w:rsidRPr="0061045E" w:rsidRDefault="0025143F" w:rsidP="009C54AD">
      <w:pPr>
        <w:pStyle w:val="ListParagraph"/>
        <w:numPr>
          <w:ilvl w:val="0"/>
          <w:numId w:val="1"/>
        </w:numPr>
        <w:ind w:left="567" w:hanging="567"/>
        <w:jc w:val="both"/>
        <w:rPr>
          <w:rFonts w:ascii="Arial Narrow" w:hAnsi="Arial Narrow"/>
        </w:rPr>
      </w:pPr>
      <w:r w:rsidRPr="0061045E">
        <w:rPr>
          <w:rFonts w:ascii="Arial Narrow" w:hAnsi="Arial Narrow"/>
        </w:rPr>
        <w:t>Изменения третьего</w:t>
      </w:r>
      <w:r w:rsidR="005063E1" w:rsidRPr="0061045E">
        <w:rPr>
          <w:rFonts w:ascii="Arial Narrow" w:hAnsi="Arial Narrow"/>
        </w:rPr>
        <w:t xml:space="preserve"> абзац</w:t>
      </w:r>
      <w:r w:rsidRPr="0061045E">
        <w:rPr>
          <w:rFonts w:ascii="Arial Narrow" w:hAnsi="Arial Narrow"/>
        </w:rPr>
        <w:t>а</w:t>
      </w:r>
      <w:r w:rsidR="005063E1" w:rsidRPr="0061045E">
        <w:rPr>
          <w:rFonts w:ascii="Arial Narrow" w:hAnsi="Arial Narrow"/>
        </w:rPr>
        <w:t xml:space="preserve"> п</w:t>
      </w:r>
      <w:r w:rsidRPr="0061045E">
        <w:rPr>
          <w:rFonts w:ascii="Arial Narrow" w:hAnsi="Arial Narrow"/>
        </w:rPr>
        <w:t>ун</w:t>
      </w:r>
      <w:r w:rsidR="00651516">
        <w:rPr>
          <w:rFonts w:ascii="Arial Narrow" w:hAnsi="Arial Narrow"/>
        </w:rPr>
        <w:t>к</w:t>
      </w:r>
      <w:r w:rsidRPr="0061045E">
        <w:rPr>
          <w:rFonts w:ascii="Arial Narrow" w:hAnsi="Arial Narrow"/>
        </w:rPr>
        <w:t xml:space="preserve">та </w:t>
      </w:r>
      <w:r w:rsidR="005063E1" w:rsidRPr="0061045E">
        <w:rPr>
          <w:rFonts w:ascii="Arial Narrow" w:hAnsi="Arial Narrow"/>
        </w:rPr>
        <w:t xml:space="preserve">9.2 оборотной стороны образца </w:t>
      </w:r>
      <w:r w:rsidR="00C428D9" w:rsidRPr="0061045E">
        <w:rPr>
          <w:rFonts w:ascii="Arial Narrow" w:hAnsi="Arial Narrow"/>
        </w:rPr>
        <w:t>С</w:t>
      </w:r>
      <w:r w:rsidR="005063E1" w:rsidRPr="0061045E">
        <w:rPr>
          <w:rFonts w:ascii="Arial Narrow" w:hAnsi="Arial Narrow"/>
        </w:rPr>
        <w:t>ертификата Биржевых облигаций:</w:t>
      </w:r>
    </w:p>
    <w:tbl>
      <w:tblPr>
        <w:tblStyle w:val="TableGrid"/>
        <w:tblW w:w="0" w:type="auto"/>
        <w:tblLook w:val="04A0" w:firstRow="1" w:lastRow="0" w:firstColumn="1" w:lastColumn="0" w:noHBand="0" w:noVBand="1"/>
      </w:tblPr>
      <w:tblGrid>
        <w:gridCol w:w="4785"/>
        <w:gridCol w:w="4786"/>
      </w:tblGrid>
      <w:tr w:rsidR="009C54AD" w:rsidRPr="0061045E" w14:paraId="1A209682" w14:textId="77777777" w:rsidTr="001843EF">
        <w:tc>
          <w:tcPr>
            <w:tcW w:w="4785" w:type="dxa"/>
          </w:tcPr>
          <w:p w14:paraId="308D22B6" w14:textId="77777777" w:rsidR="009C54AD" w:rsidRPr="0061045E" w:rsidRDefault="009C54AD" w:rsidP="001843EF">
            <w:pPr>
              <w:jc w:val="center"/>
              <w:rPr>
                <w:rFonts w:ascii="Arial Narrow" w:hAnsi="Arial Narrow"/>
                <w:b/>
              </w:rPr>
            </w:pPr>
            <w:r w:rsidRPr="0061045E">
              <w:rPr>
                <w:rFonts w:ascii="Arial Narrow" w:hAnsi="Arial Narrow"/>
                <w:b/>
              </w:rPr>
              <w:t>Текст изменяемой редакции</w:t>
            </w:r>
          </w:p>
        </w:tc>
        <w:tc>
          <w:tcPr>
            <w:tcW w:w="4786" w:type="dxa"/>
          </w:tcPr>
          <w:p w14:paraId="31796B92" w14:textId="77777777" w:rsidR="009C54AD" w:rsidRPr="0061045E" w:rsidRDefault="009C54AD" w:rsidP="001843EF">
            <w:pPr>
              <w:jc w:val="center"/>
              <w:rPr>
                <w:rFonts w:ascii="Arial Narrow" w:hAnsi="Arial Narrow"/>
                <w:b/>
              </w:rPr>
            </w:pPr>
            <w:r w:rsidRPr="0061045E">
              <w:rPr>
                <w:rFonts w:ascii="Arial Narrow" w:hAnsi="Arial Narrow"/>
                <w:b/>
              </w:rPr>
              <w:t>Текст новой редакции с изменениями</w:t>
            </w:r>
          </w:p>
        </w:tc>
      </w:tr>
      <w:tr w:rsidR="009C54AD" w:rsidRPr="0061045E" w14:paraId="1D10EBDF" w14:textId="77777777" w:rsidTr="001843EF">
        <w:tc>
          <w:tcPr>
            <w:tcW w:w="4785" w:type="dxa"/>
          </w:tcPr>
          <w:p w14:paraId="6F3AC43A" w14:textId="77777777" w:rsidR="009C54AD" w:rsidRPr="0061045E" w:rsidRDefault="005063E1" w:rsidP="005063E1">
            <w:pPr>
              <w:jc w:val="both"/>
              <w:rPr>
                <w:rFonts w:ascii="Arial Narrow" w:hAnsi="Arial Narrow"/>
              </w:rPr>
            </w:pPr>
            <w:r w:rsidRPr="0061045E">
              <w:rPr>
                <w:rFonts w:ascii="Arial Narrow" w:hAnsi="Arial Narrow"/>
              </w:rPr>
              <w:t xml:space="preserve">Биржевые облигации погашаются по непогашенной части номинальной стоимости в </w:t>
            </w:r>
            <w:r w:rsidRPr="0061045E">
              <w:rPr>
                <w:rFonts w:ascii="Arial Narrow" w:hAnsi="Arial Narrow"/>
                <w:b/>
              </w:rPr>
              <w:t xml:space="preserve">1 820-й (Одна тысяча восемьсот двадцатый) день </w:t>
            </w:r>
            <w:proofErr w:type="gramStart"/>
            <w:r w:rsidRPr="0061045E">
              <w:rPr>
                <w:rFonts w:ascii="Arial Narrow" w:hAnsi="Arial Narrow"/>
                <w:b/>
              </w:rPr>
              <w:t>с даты начала</w:t>
            </w:r>
            <w:proofErr w:type="gramEnd"/>
            <w:r w:rsidRPr="0061045E">
              <w:rPr>
                <w:rFonts w:ascii="Arial Narrow" w:hAnsi="Arial Narrow"/>
                <w:b/>
              </w:rPr>
              <w:t xml:space="preserve"> размещения Биржевых облигаций</w:t>
            </w:r>
            <w:r w:rsidRPr="0061045E">
              <w:rPr>
                <w:rFonts w:ascii="Arial Narrow" w:hAnsi="Arial Narrow"/>
              </w:rPr>
              <w:t>.</w:t>
            </w:r>
          </w:p>
        </w:tc>
        <w:tc>
          <w:tcPr>
            <w:tcW w:w="4786" w:type="dxa"/>
          </w:tcPr>
          <w:p w14:paraId="3C86DE74" w14:textId="77777777" w:rsidR="009C54AD" w:rsidRPr="0061045E" w:rsidRDefault="005063E1" w:rsidP="001843EF">
            <w:pPr>
              <w:jc w:val="both"/>
              <w:rPr>
                <w:rFonts w:ascii="Arial Narrow" w:hAnsi="Arial Narrow"/>
              </w:rPr>
            </w:pPr>
            <w:r w:rsidRPr="0061045E">
              <w:rPr>
                <w:rFonts w:ascii="Arial Narrow" w:hAnsi="Arial Narrow"/>
              </w:rPr>
              <w:t xml:space="preserve">Биржевые облигации погашаются по непогашенной части номинальной стоимости </w:t>
            </w:r>
            <w:r w:rsidRPr="0061045E">
              <w:rPr>
                <w:rFonts w:ascii="Arial Narrow" w:hAnsi="Arial Narrow"/>
                <w:b/>
              </w:rPr>
              <w:t>27 сентября 2024 года.</w:t>
            </w:r>
          </w:p>
        </w:tc>
      </w:tr>
    </w:tbl>
    <w:p w14:paraId="2D359AC9" w14:textId="77777777" w:rsidR="009C54AD" w:rsidRPr="0061045E" w:rsidRDefault="009C54AD" w:rsidP="00DD3E5B">
      <w:pPr>
        <w:jc w:val="both"/>
        <w:rPr>
          <w:rFonts w:ascii="Arial Narrow" w:hAnsi="Arial Narrow"/>
        </w:rPr>
      </w:pPr>
    </w:p>
    <w:p w14:paraId="7C7FE383" w14:textId="0B8DF09E" w:rsidR="009C54AD" w:rsidRPr="0061045E" w:rsidRDefault="0025143F" w:rsidP="009C54AD">
      <w:pPr>
        <w:pStyle w:val="ListParagraph"/>
        <w:numPr>
          <w:ilvl w:val="0"/>
          <w:numId w:val="1"/>
        </w:numPr>
        <w:ind w:left="567" w:hanging="567"/>
        <w:jc w:val="both"/>
        <w:rPr>
          <w:rFonts w:ascii="Arial Narrow" w:hAnsi="Arial Narrow"/>
        </w:rPr>
      </w:pPr>
      <w:r w:rsidRPr="0061045E">
        <w:rPr>
          <w:rFonts w:ascii="Arial Narrow" w:hAnsi="Arial Narrow"/>
        </w:rPr>
        <w:t xml:space="preserve">Изменения </w:t>
      </w:r>
      <w:r w:rsidR="00DE6CD4" w:rsidRPr="0061045E">
        <w:rPr>
          <w:rFonts w:ascii="Arial Narrow" w:hAnsi="Arial Narrow"/>
        </w:rPr>
        <w:t>п</w:t>
      </w:r>
      <w:r w:rsidRPr="0061045E">
        <w:rPr>
          <w:rFonts w:ascii="Arial Narrow" w:hAnsi="Arial Narrow"/>
        </w:rPr>
        <w:t>ун</w:t>
      </w:r>
      <w:r w:rsidR="00651516">
        <w:rPr>
          <w:rFonts w:ascii="Arial Narrow" w:hAnsi="Arial Narrow"/>
        </w:rPr>
        <w:t>к</w:t>
      </w:r>
      <w:r w:rsidRPr="0061045E">
        <w:rPr>
          <w:rFonts w:ascii="Arial Narrow" w:hAnsi="Arial Narrow"/>
        </w:rPr>
        <w:t xml:space="preserve">та </w:t>
      </w:r>
      <w:r w:rsidR="00DE6CD4" w:rsidRPr="0061045E">
        <w:rPr>
          <w:rFonts w:ascii="Arial Narrow" w:hAnsi="Arial Narrow"/>
        </w:rPr>
        <w:t>9.3 оборотной стороны образц</w:t>
      </w:r>
      <w:r w:rsidR="00C428D9" w:rsidRPr="0061045E">
        <w:rPr>
          <w:rFonts w:ascii="Arial Narrow" w:hAnsi="Arial Narrow"/>
        </w:rPr>
        <w:t>а С</w:t>
      </w:r>
      <w:r w:rsidR="00DE6CD4" w:rsidRPr="0061045E">
        <w:rPr>
          <w:rFonts w:ascii="Arial Narrow" w:hAnsi="Arial Narrow"/>
        </w:rPr>
        <w:t>ертификата Биржевых облигаций:</w:t>
      </w:r>
    </w:p>
    <w:tbl>
      <w:tblPr>
        <w:tblStyle w:val="TableGrid"/>
        <w:tblW w:w="0" w:type="auto"/>
        <w:tblLook w:val="04A0" w:firstRow="1" w:lastRow="0" w:firstColumn="1" w:lastColumn="0" w:noHBand="0" w:noVBand="1"/>
      </w:tblPr>
      <w:tblGrid>
        <w:gridCol w:w="4785"/>
        <w:gridCol w:w="4786"/>
      </w:tblGrid>
      <w:tr w:rsidR="009C54AD" w:rsidRPr="0061045E" w14:paraId="5445FE06" w14:textId="77777777" w:rsidTr="001843EF">
        <w:tc>
          <w:tcPr>
            <w:tcW w:w="4785" w:type="dxa"/>
          </w:tcPr>
          <w:p w14:paraId="51481844" w14:textId="77777777" w:rsidR="009C54AD" w:rsidRPr="0061045E" w:rsidRDefault="009C54AD" w:rsidP="001843EF">
            <w:pPr>
              <w:jc w:val="center"/>
              <w:rPr>
                <w:rFonts w:ascii="Arial Narrow" w:hAnsi="Arial Narrow"/>
                <w:b/>
              </w:rPr>
            </w:pPr>
            <w:r w:rsidRPr="0061045E">
              <w:rPr>
                <w:rFonts w:ascii="Arial Narrow" w:hAnsi="Arial Narrow"/>
                <w:b/>
              </w:rPr>
              <w:t>Текст изменяемой редакции</w:t>
            </w:r>
          </w:p>
        </w:tc>
        <w:tc>
          <w:tcPr>
            <w:tcW w:w="4786" w:type="dxa"/>
          </w:tcPr>
          <w:p w14:paraId="55D7D652" w14:textId="77777777" w:rsidR="009C54AD" w:rsidRPr="0061045E" w:rsidRDefault="009C54AD" w:rsidP="001843EF">
            <w:pPr>
              <w:jc w:val="center"/>
              <w:rPr>
                <w:rFonts w:ascii="Arial Narrow" w:hAnsi="Arial Narrow"/>
                <w:b/>
              </w:rPr>
            </w:pPr>
            <w:r w:rsidRPr="0061045E">
              <w:rPr>
                <w:rFonts w:ascii="Arial Narrow" w:hAnsi="Arial Narrow"/>
                <w:b/>
              </w:rPr>
              <w:t>Текст новой редакции с изменениями</w:t>
            </w:r>
          </w:p>
        </w:tc>
      </w:tr>
      <w:tr w:rsidR="009C54AD" w:rsidRPr="0061045E" w14:paraId="1CA511D8" w14:textId="77777777" w:rsidTr="001843EF">
        <w:tc>
          <w:tcPr>
            <w:tcW w:w="4785" w:type="dxa"/>
          </w:tcPr>
          <w:p w14:paraId="1C2F1E26" w14:textId="77777777" w:rsidR="00403FA6" w:rsidRPr="0061045E" w:rsidRDefault="00403FA6" w:rsidP="00403FA6">
            <w:pPr>
              <w:autoSpaceDE w:val="0"/>
              <w:autoSpaceDN w:val="0"/>
              <w:adjustRightInd w:val="0"/>
              <w:ind w:firstLine="540"/>
              <w:jc w:val="both"/>
              <w:rPr>
                <w:rFonts w:ascii="Arial Narrow" w:hAnsi="Arial Narrow"/>
                <w:bCs/>
              </w:rPr>
            </w:pPr>
            <w:r w:rsidRPr="0061045E">
              <w:rPr>
                <w:rFonts w:ascii="Arial Narrow" w:hAnsi="Arial Narrow"/>
                <w:bCs/>
              </w:rPr>
              <w:t>9.3. Порядок определения дохода, выплачиваемого по каждой облигации</w:t>
            </w:r>
          </w:p>
          <w:p w14:paraId="56A455D8"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rPr>
              <w:t>Размер дохода или порядок его определения, в том числе размер дохода, выплачиваемого по каждому купону, или порядок его определения:</w:t>
            </w:r>
          </w:p>
          <w:p w14:paraId="797E2897" w14:textId="77777777" w:rsidR="00403FA6" w:rsidRPr="0061045E" w:rsidRDefault="00403FA6" w:rsidP="00403FA6">
            <w:pPr>
              <w:autoSpaceDE w:val="0"/>
              <w:autoSpaceDN w:val="0"/>
              <w:adjustRightInd w:val="0"/>
              <w:ind w:firstLine="567"/>
              <w:jc w:val="both"/>
              <w:rPr>
                <w:rFonts w:ascii="Arial Narrow" w:hAnsi="Arial Narrow"/>
                <w:bCs/>
                <w:iCs/>
              </w:rPr>
            </w:pPr>
            <w:r w:rsidRPr="0061045E">
              <w:rPr>
                <w:rFonts w:ascii="Arial Narrow" w:hAnsi="Arial Narrow"/>
                <w:bCs/>
                <w:iCs/>
              </w:rPr>
              <w:t>Доходом</w:t>
            </w:r>
            <w:r w:rsidRPr="0061045E">
              <w:rPr>
                <w:rFonts w:ascii="Arial Narrow" w:hAnsi="Arial Narrow"/>
                <w:bCs/>
              </w:rPr>
              <w:t xml:space="preserve"> по </w:t>
            </w:r>
            <w:r w:rsidRPr="0061045E">
              <w:rPr>
                <w:rFonts w:ascii="Arial Narrow" w:hAnsi="Arial Narrow"/>
                <w:bCs/>
                <w:iCs/>
              </w:rPr>
              <w:t>Биржевым облигациям является сумма купонных доходов, начисляемых за каждый купонный период. Биржевые облигации имеют 10 (Десять) купонных периодов. Длительность каждого из купонных периодов устанавливается равной 182 (Сто восемьдесят два) дня.</w:t>
            </w:r>
          </w:p>
          <w:p w14:paraId="77E822FC"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iCs/>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14:paraId="1F9320C0"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Определение размера процента (купона) или порядка его определения в виде формулы с переменными, значения которых не могут изменяться в зависимости от усмотрения Эмитента после раскрытия ФБ ММВБ информации об итогах выпуска Биржевых облигаций и уведомления об этом Банка России в установленном порядке не допускается в отношении первого купонного периода, а также последующих купонных периодов, которые завершаются до раскрытия ФБ ММВБ</w:t>
            </w:r>
            <w:proofErr w:type="gramEnd"/>
            <w:r w:rsidRPr="0061045E">
              <w:rPr>
                <w:rFonts w:ascii="Arial Narrow" w:hAnsi="Arial Narrow"/>
                <w:bCs/>
              </w:rPr>
              <w:t xml:space="preserve"> информации об итогах выпуска Биржевых облигаций и уведомления об этом Банка России в установленном порядке.</w:t>
            </w:r>
          </w:p>
          <w:p w14:paraId="6A5C1B52" w14:textId="77777777" w:rsidR="00403FA6" w:rsidRPr="0061045E" w:rsidRDefault="00403FA6" w:rsidP="00403FA6">
            <w:pPr>
              <w:ind w:firstLine="567"/>
              <w:jc w:val="both"/>
              <w:rPr>
                <w:rFonts w:ascii="Arial Narrow" w:hAnsi="Arial Narrow"/>
                <w:u w:val="single"/>
              </w:rPr>
            </w:pPr>
            <w:r w:rsidRPr="0061045E">
              <w:rPr>
                <w:rFonts w:ascii="Arial Narrow" w:hAnsi="Arial Narrow"/>
                <w:u w:val="single"/>
              </w:rPr>
              <w:t>Порядок определения размера дохода, выплачиваемого по каждому купону</w:t>
            </w:r>
          </w:p>
          <w:p w14:paraId="6A91141E" w14:textId="77777777" w:rsidR="00403FA6" w:rsidRPr="0061045E" w:rsidRDefault="00403FA6" w:rsidP="00403FA6">
            <w:pPr>
              <w:ind w:firstLine="567"/>
              <w:jc w:val="both"/>
              <w:rPr>
                <w:rFonts w:ascii="Arial Narrow" w:hAnsi="Arial Narrow"/>
              </w:rPr>
            </w:pPr>
            <w:r w:rsidRPr="0061045E">
              <w:rPr>
                <w:rFonts w:ascii="Arial Narrow" w:hAnsi="Arial Narrow"/>
              </w:rPr>
              <w:t>Размер купонного дохода, выплачиваемого по каждому купону, определяется по следующей формуле:</w:t>
            </w:r>
          </w:p>
          <w:p w14:paraId="5ABDC25A" w14:textId="77777777" w:rsidR="00403FA6" w:rsidRPr="0061045E" w:rsidRDefault="00403FA6" w:rsidP="00403FA6">
            <w:pPr>
              <w:autoSpaceDE w:val="0"/>
              <w:autoSpaceDN w:val="0"/>
              <w:adjustRightInd w:val="0"/>
              <w:ind w:right="29" w:firstLine="567"/>
              <w:rPr>
                <w:rFonts w:ascii="Arial Narrow" w:hAnsi="Arial Narrow"/>
                <w:bCs/>
                <w:lang w:val="fr-FR"/>
              </w:rPr>
            </w:pPr>
            <w:r w:rsidRPr="0061045E">
              <w:rPr>
                <w:rFonts w:ascii="Arial Narrow" w:hAnsi="Arial Narrow"/>
                <w:bCs/>
                <w:iCs/>
              </w:rPr>
              <w:t>КД</w:t>
            </w:r>
            <w:r w:rsidRPr="0061045E">
              <w:rPr>
                <w:rFonts w:ascii="Arial Narrow" w:hAnsi="Arial Narrow"/>
                <w:bCs/>
                <w:iCs/>
                <w:lang w:val="fr-FR"/>
              </w:rPr>
              <w:t xml:space="preserve"> = C</w:t>
            </w:r>
            <w:r w:rsidRPr="0061045E">
              <w:rPr>
                <w:rFonts w:ascii="Arial Narrow" w:hAnsi="Arial Narrow"/>
              </w:rPr>
              <w:t>j</w:t>
            </w:r>
            <w:r w:rsidRPr="0061045E">
              <w:rPr>
                <w:rFonts w:ascii="Arial Narrow" w:hAnsi="Arial Narrow"/>
                <w:bCs/>
                <w:iCs/>
                <w:lang w:val="fr-FR"/>
              </w:rPr>
              <w:t xml:space="preserve"> * Nom * (T(j) - T(j-1)) / (365 * 100%),</w:t>
            </w:r>
            <w:r w:rsidRPr="0061045E">
              <w:rPr>
                <w:rFonts w:ascii="Arial Narrow" w:hAnsi="Arial Narrow"/>
                <w:bCs/>
                <w:lang w:val="fr-FR"/>
              </w:rPr>
              <w:t xml:space="preserve"> </w:t>
            </w:r>
          </w:p>
          <w:p w14:paraId="3CD5CF69" w14:textId="77777777" w:rsidR="00403FA6" w:rsidRPr="0061045E" w:rsidRDefault="00403FA6" w:rsidP="00403FA6">
            <w:pPr>
              <w:autoSpaceDE w:val="0"/>
              <w:autoSpaceDN w:val="0"/>
              <w:adjustRightInd w:val="0"/>
              <w:ind w:right="29" w:firstLine="567"/>
              <w:rPr>
                <w:rFonts w:ascii="Arial Narrow" w:hAnsi="Arial Narrow"/>
                <w:bCs/>
                <w:lang w:val="fr-FR"/>
              </w:rPr>
            </w:pPr>
            <w:r w:rsidRPr="0061045E">
              <w:rPr>
                <w:rFonts w:ascii="Arial Narrow" w:hAnsi="Arial Narrow"/>
                <w:bCs/>
              </w:rPr>
              <w:t>где</w:t>
            </w:r>
          </w:p>
          <w:p w14:paraId="7182CB61" w14:textId="77777777" w:rsidR="00403FA6" w:rsidRPr="0061045E" w:rsidRDefault="00403FA6" w:rsidP="00403FA6">
            <w:pPr>
              <w:autoSpaceDE w:val="0"/>
              <w:autoSpaceDN w:val="0"/>
              <w:adjustRightInd w:val="0"/>
              <w:ind w:right="29" w:firstLine="567"/>
              <w:rPr>
                <w:rFonts w:ascii="Arial Narrow" w:hAnsi="Arial Narrow"/>
                <w:bCs/>
              </w:rPr>
            </w:pPr>
            <w:r w:rsidRPr="0061045E">
              <w:rPr>
                <w:rFonts w:ascii="Arial Narrow" w:hAnsi="Arial Narrow"/>
                <w:bCs/>
              </w:rPr>
              <w:t>КД - величина купонного дохода по каждой Биржевой облигации;</w:t>
            </w:r>
          </w:p>
          <w:p w14:paraId="41C13915" w14:textId="77777777" w:rsidR="00403FA6" w:rsidRPr="0061045E" w:rsidRDefault="00403FA6" w:rsidP="00403FA6">
            <w:pPr>
              <w:ind w:firstLine="567"/>
              <w:jc w:val="both"/>
              <w:rPr>
                <w:rFonts w:ascii="Arial Narrow" w:hAnsi="Arial Narrow"/>
              </w:rPr>
            </w:pPr>
            <w:r w:rsidRPr="0061045E">
              <w:rPr>
                <w:rFonts w:ascii="Arial Narrow" w:hAnsi="Arial Narrow"/>
              </w:rPr>
              <w:t>j – порядковый номер купонного периода (</w:t>
            </w:r>
            <w:r w:rsidRPr="0061045E">
              <w:rPr>
                <w:rFonts w:ascii="Arial Narrow" w:hAnsi="Arial Narrow"/>
                <w:lang w:val="en-US"/>
              </w:rPr>
              <w:t>j</w:t>
            </w:r>
            <w:r w:rsidRPr="0061045E">
              <w:rPr>
                <w:rFonts w:ascii="Arial Narrow" w:hAnsi="Arial Narrow"/>
              </w:rPr>
              <w:t>=1,2,3,……10);</w:t>
            </w:r>
          </w:p>
          <w:p w14:paraId="2CB7A363" w14:textId="77777777" w:rsidR="00403FA6" w:rsidRPr="0061045E" w:rsidRDefault="00403FA6" w:rsidP="00403FA6">
            <w:pPr>
              <w:autoSpaceDE w:val="0"/>
              <w:autoSpaceDN w:val="0"/>
              <w:adjustRightInd w:val="0"/>
              <w:ind w:right="29" w:firstLine="567"/>
              <w:rPr>
                <w:rFonts w:ascii="Arial Narrow" w:hAnsi="Arial Narrow"/>
                <w:bCs/>
              </w:rPr>
            </w:pPr>
            <w:r w:rsidRPr="0061045E">
              <w:rPr>
                <w:rFonts w:ascii="Arial Narrow" w:hAnsi="Arial Narrow"/>
                <w:bCs/>
              </w:rPr>
              <w:t xml:space="preserve">Nom – </w:t>
            </w:r>
            <w:r w:rsidRPr="0061045E">
              <w:rPr>
                <w:rFonts w:ascii="Arial Narrow" w:hAnsi="Arial Narrow"/>
              </w:rPr>
              <w:t>непогашенная часть номинальной стоимости одной Биржевой облигации;</w:t>
            </w:r>
          </w:p>
          <w:p w14:paraId="1C03CEC1" w14:textId="77777777" w:rsidR="00403FA6" w:rsidRPr="0061045E" w:rsidRDefault="00403FA6" w:rsidP="00403FA6">
            <w:pPr>
              <w:ind w:firstLine="567"/>
              <w:jc w:val="both"/>
              <w:rPr>
                <w:rFonts w:ascii="Arial Narrow" w:hAnsi="Arial Narrow"/>
              </w:rPr>
            </w:pPr>
            <w:r w:rsidRPr="0061045E">
              <w:rPr>
                <w:rFonts w:ascii="Arial Narrow" w:hAnsi="Arial Narrow"/>
              </w:rPr>
              <w:t>Cj – размер процентной ставки j-го купона, в процентах годовых;</w:t>
            </w:r>
          </w:p>
          <w:p w14:paraId="591F8805" w14:textId="77777777" w:rsidR="00403FA6" w:rsidRPr="0061045E" w:rsidRDefault="00403FA6" w:rsidP="00403FA6">
            <w:pPr>
              <w:ind w:firstLine="567"/>
              <w:jc w:val="both"/>
              <w:rPr>
                <w:rFonts w:ascii="Arial Narrow" w:hAnsi="Arial Narrow"/>
              </w:rPr>
            </w:pPr>
            <w:r w:rsidRPr="0061045E">
              <w:rPr>
                <w:rFonts w:ascii="Arial Narrow" w:hAnsi="Arial Narrow"/>
              </w:rPr>
              <w:t>T(j-1) – дата начала j-го купонного периода;</w:t>
            </w:r>
          </w:p>
          <w:p w14:paraId="29B213B7" w14:textId="77777777" w:rsidR="00403FA6" w:rsidRPr="0061045E" w:rsidRDefault="00403FA6" w:rsidP="00403FA6">
            <w:pPr>
              <w:ind w:firstLine="567"/>
              <w:jc w:val="both"/>
              <w:rPr>
                <w:rFonts w:ascii="Arial Narrow" w:hAnsi="Arial Narrow"/>
              </w:rPr>
            </w:pPr>
            <w:r w:rsidRPr="0061045E">
              <w:rPr>
                <w:rFonts w:ascii="Arial Narrow" w:hAnsi="Arial Narrow"/>
              </w:rPr>
              <w:t>T(j) – дата окончания j-го купонного периода.</w:t>
            </w:r>
          </w:p>
          <w:p w14:paraId="2FAB1C89" w14:textId="77777777" w:rsidR="00403FA6" w:rsidRPr="0061045E" w:rsidRDefault="00403FA6" w:rsidP="00403FA6">
            <w:pPr>
              <w:ind w:firstLine="567"/>
              <w:jc w:val="both"/>
              <w:rPr>
                <w:rFonts w:ascii="Arial Narrow" w:hAnsi="Arial Narrow"/>
              </w:rPr>
            </w:pPr>
            <w:proofErr w:type="gramStart"/>
            <w:r w:rsidRPr="0061045E">
              <w:rPr>
                <w:rFonts w:ascii="Arial Narrow" w:hAnsi="Arial Narrow"/>
                <w:bC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61045E">
              <w:rPr>
                <w:rFonts w:ascii="Arial Narrow" w:hAnsi="Arial Narrow"/>
                <w:bCs/>
                <w:iCs/>
              </w:rPr>
              <w:t>.</w:t>
            </w:r>
            <w:proofErr w:type="gramEnd"/>
          </w:p>
          <w:p w14:paraId="5272916E" w14:textId="77777777" w:rsidR="00403FA6" w:rsidRPr="0061045E" w:rsidRDefault="00403FA6" w:rsidP="00403FA6">
            <w:pPr>
              <w:autoSpaceDE w:val="0"/>
              <w:autoSpaceDN w:val="0"/>
              <w:adjustRightInd w:val="0"/>
              <w:ind w:firstLine="567"/>
              <w:jc w:val="both"/>
              <w:rPr>
                <w:rFonts w:ascii="Arial Narrow" w:hAnsi="Arial Narrow"/>
                <w:bCs/>
                <w:u w:val="single"/>
              </w:rPr>
            </w:pPr>
            <w:r w:rsidRPr="0061045E">
              <w:rPr>
                <w:rFonts w:ascii="Arial Narrow" w:hAnsi="Arial Narrow"/>
                <w:bCs/>
                <w:u w:val="single"/>
              </w:rPr>
              <w:t>Процентная ставка по первому купону (С</w:t>
            </w:r>
            <w:proofErr w:type="gramStart"/>
            <w:r w:rsidRPr="0061045E">
              <w:rPr>
                <w:rFonts w:ascii="Arial Narrow" w:hAnsi="Arial Narrow"/>
                <w:bCs/>
                <w:u w:val="single"/>
              </w:rPr>
              <w:t>1</w:t>
            </w:r>
            <w:proofErr w:type="gramEnd"/>
            <w:r w:rsidRPr="0061045E">
              <w:rPr>
                <w:rFonts w:ascii="Arial Narrow" w:hAnsi="Arial Narrow"/>
                <w:bCs/>
                <w:u w:val="single"/>
              </w:rPr>
              <w:t>) может определяться:</w:t>
            </w:r>
          </w:p>
          <w:p w14:paraId="104204C0"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u w:val="single"/>
              </w:rPr>
              <w:t>А)</w:t>
            </w:r>
            <w:r w:rsidRPr="0061045E">
              <w:rPr>
                <w:rFonts w:ascii="Arial Narrow" w:hAnsi="Arial Narrow"/>
                <w:bCs/>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14:paraId="4FBD00C8"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rPr>
              <w:t>Порядок и условия проведения Конкурса по определению процентной ставки по первому купону указаны в п. 8.3. Решения о выпуске ценных бумаг и п.8.8.3. Проспекта ценных бумаг.</w:t>
            </w:r>
          </w:p>
          <w:p w14:paraId="20D3D9FE"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7A5E96DF"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u w:val="single"/>
              </w:rPr>
              <w:t xml:space="preserve">Б) </w:t>
            </w:r>
            <w:r w:rsidRPr="0061045E">
              <w:rPr>
                <w:rFonts w:ascii="Arial Narrow" w:hAnsi="Arial Narrow"/>
                <w:bCs/>
              </w:rPr>
              <w:t>Уполномоченным органом управления Эмитента до даты начала размещения Биржевых облигаций.</w:t>
            </w:r>
          </w:p>
          <w:p w14:paraId="19CEF2A8"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333FE46F" w14:textId="77777777" w:rsidR="00403FA6" w:rsidRPr="0061045E" w:rsidRDefault="00403FA6" w:rsidP="00403FA6">
            <w:pPr>
              <w:autoSpaceDE w:val="0"/>
              <w:autoSpaceDN w:val="0"/>
              <w:adjustRightInd w:val="0"/>
              <w:ind w:firstLine="567"/>
              <w:jc w:val="both"/>
              <w:rPr>
                <w:rFonts w:ascii="Arial Narrow" w:hAnsi="Arial Narrow"/>
                <w:bCs/>
              </w:rPr>
            </w:pPr>
            <w:r w:rsidRPr="0061045E">
              <w:rPr>
                <w:rFonts w:ascii="Arial Narrow" w:hAnsi="Arial Narrow"/>
                <w:bCs/>
              </w:rPr>
              <w:t xml:space="preserve">Эмитент информирует Биржу и НРД о принятом </w:t>
            </w:r>
            <w:proofErr w:type="gramStart"/>
            <w:r w:rsidRPr="0061045E">
              <w:rPr>
                <w:rFonts w:ascii="Arial Narrow" w:hAnsi="Arial Narrow"/>
                <w:bCs/>
              </w:rPr>
              <w:t>решении</w:t>
            </w:r>
            <w:proofErr w:type="gramEnd"/>
            <w:r w:rsidRPr="0061045E">
              <w:rPr>
                <w:rFonts w:ascii="Arial Narrow" w:hAnsi="Arial Narrow"/>
                <w:bCs/>
              </w:rPr>
              <w:t xml:space="preserve"> о ставке первого купона до даты начала размещения.</w:t>
            </w:r>
          </w:p>
          <w:p w14:paraId="352B4227" w14:textId="77777777" w:rsidR="00403FA6" w:rsidRPr="0061045E" w:rsidRDefault="00403FA6" w:rsidP="00403FA6">
            <w:pPr>
              <w:tabs>
                <w:tab w:val="left" w:pos="426"/>
              </w:tabs>
              <w:autoSpaceDE w:val="0"/>
              <w:autoSpaceDN w:val="0"/>
              <w:adjustRightInd w:val="0"/>
              <w:ind w:firstLine="567"/>
              <w:jc w:val="both"/>
              <w:rPr>
                <w:rFonts w:ascii="Arial Narrow" w:hAnsi="Arial Narrow"/>
                <w:bCs/>
                <w:u w:val="single"/>
              </w:rPr>
            </w:pPr>
            <w:r w:rsidRPr="0061045E">
              <w:rPr>
                <w:rFonts w:ascii="Arial Narrow" w:hAnsi="Arial Narrow"/>
                <w:bCs/>
                <w:u w:val="single"/>
              </w:rPr>
              <w:t>Порядок определения процентной ставки по купонам, начиная со второго:</w:t>
            </w:r>
          </w:p>
          <w:p w14:paraId="5795A51D"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w:t>
            </w:r>
            <w:proofErr w:type="gramStart"/>
            <w:r w:rsidRPr="0061045E">
              <w:rPr>
                <w:rFonts w:ascii="Arial Narrow" w:hAnsi="Arial Narrow"/>
                <w:bCs/>
              </w:rPr>
              <w:t>друг</w:t>
            </w:r>
            <w:proofErr w:type="gramEnd"/>
            <w:r w:rsidRPr="0061045E">
              <w:rPr>
                <w:rFonts w:ascii="Arial Narrow" w:hAnsi="Arial Narrow"/>
                <w:bCs/>
              </w:rPr>
              <w:t xml:space="preserve"> за другом купонных периодов начиная со второго. </w:t>
            </w:r>
          </w:p>
          <w:p w14:paraId="22EC264C"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В случае если Эмитентом не будет принято такого решения в отношении какого-либо купонного периода (i-й купонный период, где i=2,..10),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i-му купонному периоду, по которому размер купона или порядок определения размера в виде формулы с переменными, значения которых</w:t>
            </w:r>
            <w:proofErr w:type="gramEnd"/>
            <w:r w:rsidRPr="0061045E">
              <w:rPr>
                <w:rFonts w:ascii="Arial Narrow" w:hAnsi="Arial Narrow"/>
                <w:bCs/>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14:paraId="58860681"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w:t>
            </w:r>
            <w:proofErr w:type="gramEnd"/>
            <w:r w:rsidRPr="0061045E">
              <w:rPr>
                <w:rFonts w:ascii="Arial Narrow" w:hAnsi="Arial Narrow"/>
                <w:bCs/>
              </w:rPr>
              <w:t xml:space="preserve"> облигаций и в следующие сроки с момента принятия решения об установлении процентной ставки или порядка определения процентно</w:t>
            </w:r>
            <w:proofErr w:type="gramStart"/>
            <w:r w:rsidRPr="0061045E">
              <w:rPr>
                <w:rFonts w:ascii="Arial Narrow" w:hAnsi="Arial Narrow"/>
                <w:bCs/>
              </w:rPr>
              <w:t>й(</w:t>
            </w:r>
            <w:proofErr w:type="gramEnd"/>
            <w:r w:rsidRPr="0061045E">
              <w:rPr>
                <w:rFonts w:ascii="Arial Narrow" w:hAnsi="Arial Narrow"/>
                <w:bCs/>
              </w:rPr>
              <w:t>ых) ставки(ок) по купону(ам):</w:t>
            </w:r>
          </w:p>
          <w:p w14:paraId="28B454FD"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в Ленте новостей – не позднее 1 дня;</w:t>
            </w:r>
          </w:p>
          <w:p w14:paraId="292D2462" w14:textId="77777777" w:rsidR="00403FA6" w:rsidRPr="0061045E" w:rsidRDefault="00403FA6" w:rsidP="00403FA6">
            <w:pPr>
              <w:tabs>
                <w:tab w:val="left" w:pos="426"/>
              </w:tabs>
              <w:autoSpaceDE w:val="0"/>
              <w:autoSpaceDN w:val="0"/>
              <w:adjustRightInd w:val="0"/>
              <w:ind w:firstLine="567"/>
              <w:jc w:val="both"/>
              <w:rPr>
                <w:rFonts w:ascii="Arial Narrow" w:hAnsi="Arial Narrow"/>
                <w:bCs/>
                <w:lang w:val="x-none"/>
              </w:rPr>
            </w:pPr>
            <w:r w:rsidRPr="0061045E">
              <w:rPr>
                <w:rFonts w:ascii="Arial Narrow" w:hAnsi="Arial Narrow"/>
                <w:bCs/>
              </w:rPr>
              <w:t xml:space="preserve">- </w:t>
            </w:r>
            <w:r w:rsidRPr="0061045E">
              <w:rPr>
                <w:rFonts w:ascii="Arial Narrow" w:hAnsi="Arial Narrow"/>
                <w:bCs/>
                <w:iCs/>
              </w:rPr>
              <w:t xml:space="preserve">на страницах Эмитента в сети Интернет </w:t>
            </w:r>
            <w:r w:rsidRPr="0061045E">
              <w:rPr>
                <w:rFonts w:ascii="Arial Narrow" w:hAnsi="Arial Narrow"/>
                <w:bCs/>
              </w:rPr>
              <w:t>- не позднее 2 (Двух) дней.</w:t>
            </w:r>
          </w:p>
          <w:p w14:paraId="43D99F77"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14:paraId="0EC7663C"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roofErr w:type="gramEnd"/>
          </w:p>
          <w:p w14:paraId="12A9C2A6"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w:t>
            </w:r>
            <w:proofErr w:type="gramStart"/>
            <w:r w:rsidRPr="0061045E">
              <w:rPr>
                <w:rFonts w:ascii="Arial Narrow" w:hAnsi="Arial Narrow"/>
                <w:bCs/>
              </w:rPr>
              <w:t>учета</w:t>
            </w:r>
            <w:proofErr w:type="gramEnd"/>
            <w:r w:rsidRPr="0061045E">
              <w:rPr>
                <w:rFonts w:ascii="Arial Narrow" w:hAnsi="Arial Narrow"/>
                <w:bCs/>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159D0C49"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(i=(2,..10),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позднее, чем за</w:t>
            </w:r>
            <w:proofErr w:type="gramEnd"/>
            <w:r w:rsidRPr="0061045E">
              <w:rPr>
                <w:rFonts w:ascii="Arial Narrow" w:hAnsi="Arial Narrow"/>
                <w:bCs/>
              </w:rPr>
              <w:t xml:space="preserve"> 7 (Семь) рабочих дней до даты выплаты (i-1)-го купона. Эмитент имеет право определить в дату установления i-го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14:paraId="44ED05EA"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Информация об определенных процентных ставках или порядке определения процентных ставок,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первого дня срока, в течение которого владельцами облигаций могут быть заявлены требования о приобретении Биржевых облигаций и в следующие сроки с даты</w:t>
            </w:r>
            <w:proofErr w:type="gramEnd"/>
            <w:r w:rsidRPr="0061045E">
              <w:rPr>
                <w:rFonts w:ascii="Arial Narrow" w:hAnsi="Arial Narrow"/>
                <w:bCs/>
              </w:rPr>
              <w:t xml:space="preserve"> принятия решения об установлении процентной ставки или порядка определения процентно</w:t>
            </w:r>
            <w:proofErr w:type="gramStart"/>
            <w:r w:rsidRPr="0061045E">
              <w:rPr>
                <w:rFonts w:ascii="Arial Narrow" w:hAnsi="Arial Narrow"/>
                <w:bCs/>
              </w:rPr>
              <w:t>й(</w:t>
            </w:r>
            <w:proofErr w:type="gramEnd"/>
            <w:r w:rsidRPr="0061045E">
              <w:rPr>
                <w:rFonts w:ascii="Arial Narrow" w:hAnsi="Arial Narrow"/>
                <w:bCs/>
              </w:rPr>
              <w:t>ых) ставки(ок) по купону(ам):</w:t>
            </w:r>
          </w:p>
          <w:p w14:paraId="5408C117"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в Ленте новостей – не позднее 1 дня;</w:t>
            </w:r>
          </w:p>
          <w:p w14:paraId="6EE47C73"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r w:rsidRPr="0061045E">
              <w:rPr>
                <w:rFonts w:ascii="Arial Narrow" w:hAnsi="Arial Narrow"/>
                <w:bCs/>
              </w:rPr>
              <w:t xml:space="preserve">- </w:t>
            </w:r>
            <w:r w:rsidRPr="0061045E">
              <w:rPr>
                <w:rFonts w:ascii="Arial Narrow" w:hAnsi="Arial Narrow"/>
                <w:bCs/>
                <w:iCs/>
              </w:rPr>
              <w:t xml:space="preserve">на страницах Эмитента в сети Интернет </w:t>
            </w:r>
            <w:r w:rsidRPr="0061045E">
              <w:rPr>
                <w:rFonts w:ascii="Arial Narrow" w:hAnsi="Arial Narrow"/>
                <w:bCs/>
              </w:rPr>
              <w:t>- не позднее 2 (Двух) дней.</w:t>
            </w:r>
          </w:p>
          <w:p w14:paraId="4E873399"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14:paraId="33D35D1C" w14:textId="77777777" w:rsidR="00403FA6" w:rsidRPr="0061045E" w:rsidRDefault="00403FA6" w:rsidP="00403FA6">
            <w:pPr>
              <w:tabs>
                <w:tab w:val="left" w:pos="426"/>
              </w:tabs>
              <w:autoSpaceDE w:val="0"/>
              <w:autoSpaceDN w:val="0"/>
              <w:adjustRightInd w:val="0"/>
              <w:ind w:firstLine="567"/>
              <w:jc w:val="both"/>
              <w:rPr>
                <w:rFonts w:ascii="Arial Narrow" w:hAnsi="Arial Narrow"/>
                <w:bCs/>
              </w:rPr>
            </w:pPr>
            <w:proofErr w:type="gramStart"/>
            <w:r w:rsidRPr="0061045E">
              <w:rPr>
                <w:rFonts w:ascii="Arial Narrow" w:hAnsi="Arial Narrow"/>
                <w:bCs/>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i-го и других определяемых купонов по Биржевым облигациям Эмитент обеспечит право</w:t>
            </w:r>
            <w:proofErr w:type="gramEnd"/>
            <w:r w:rsidRPr="0061045E">
              <w:rPr>
                <w:rFonts w:ascii="Arial Narrow" w:hAnsi="Arial Narrow"/>
                <w:bCs/>
              </w:rPr>
              <w:t xml:space="preserve"> </w:t>
            </w:r>
            <w:proofErr w:type="gramStart"/>
            <w:r w:rsidRPr="0061045E">
              <w:rPr>
                <w:rFonts w:ascii="Arial Narrow" w:hAnsi="Arial Narrow"/>
                <w:bCs/>
              </w:rPr>
              <w:t>владельцев Биржевых облигаций требовать от Эмитента приобретения Биржевых облигаций по цене, равной 100 (Ста) процентам непогашенной части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k-го купонного периода (в случае если Эмитентом определяется процентная ставка только одного i-го купона, i</w:t>
            </w:r>
            <w:proofErr w:type="gramEnd"/>
            <w:r w:rsidRPr="0061045E">
              <w:rPr>
                <w:rFonts w:ascii="Arial Narrow" w:hAnsi="Arial Narrow"/>
                <w:bCs/>
              </w:rPr>
              <w:t>=k).</w:t>
            </w:r>
          </w:p>
          <w:p w14:paraId="4EA7BD8F" w14:textId="77777777" w:rsidR="00403FA6" w:rsidRPr="0061045E" w:rsidRDefault="00403FA6" w:rsidP="00403FA6">
            <w:pPr>
              <w:autoSpaceDE w:val="0"/>
              <w:autoSpaceDN w:val="0"/>
              <w:adjustRightInd w:val="0"/>
              <w:ind w:firstLine="567"/>
              <w:jc w:val="both"/>
              <w:rPr>
                <w:rFonts w:ascii="Arial Narrow" w:hAnsi="Arial Narrow"/>
                <w:bCs/>
              </w:rPr>
            </w:pPr>
          </w:p>
          <w:p w14:paraId="141FEE3E" w14:textId="77777777" w:rsidR="00403FA6" w:rsidRPr="0061045E" w:rsidRDefault="00403FA6" w:rsidP="00403FA6">
            <w:pPr>
              <w:autoSpaceDE w:val="0"/>
              <w:autoSpaceDN w:val="0"/>
              <w:adjustRightInd w:val="0"/>
              <w:ind w:firstLine="567"/>
              <w:jc w:val="both"/>
              <w:rPr>
                <w:rFonts w:ascii="Arial Narrow" w:hAnsi="Arial Narrow"/>
                <w:bCs/>
              </w:rPr>
            </w:pPr>
            <w:r w:rsidRPr="00651516">
              <w:rPr>
                <w:rFonts w:ascii="Arial Narrow" w:hAnsi="Arial Narrow"/>
                <w:bCs/>
              </w:rPr>
              <w:t>Доход по облигациям выплачивается за определенные периоды (купонные периоды):</w:t>
            </w:r>
            <w:r w:rsidRPr="0061045E">
              <w:rPr>
                <w:rFonts w:ascii="Arial Narrow" w:hAnsi="Arial Narrow"/>
                <w:bCs/>
              </w:rPr>
              <w:t xml:space="preserve"> </w:t>
            </w:r>
          </w:p>
          <w:p w14:paraId="28038B74"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1 (Первый)</w:t>
            </w:r>
          </w:p>
          <w:p w14:paraId="2B09AD32" w14:textId="77777777" w:rsidR="00403FA6" w:rsidRPr="0061045E" w:rsidRDefault="00403FA6" w:rsidP="00403FA6">
            <w:pPr>
              <w:ind w:firstLine="567"/>
              <w:jc w:val="both"/>
              <w:rPr>
                <w:rFonts w:ascii="Arial Narrow" w:hAnsi="Arial Narrow"/>
              </w:rPr>
            </w:pPr>
            <w:r w:rsidRPr="0061045E">
              <w:rPr>
                <w:rFonts w:ascii="Arial Narrow" w:hAnsi="Arial Narrow"/>
              </w:rPr>
              <w:t>Дата начала купонного (процентного) периода или порядок ее определения: дата начала размещения Биржевых облигаций.</w:t>
            </w:r>
          </w:p>
          <w:p w14:paraId="2D4618A7"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182-й (Сто восемьдесят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752C8F10" w14:textId="77777777" w:rsidR="00403FA6" w:rsidRPr="0061045E" w:rsidRDefault="00403FA6" w:rsidP="00403FA6">
            <w:pPr>
              <w:ind w:firstLine="567"/>
              <w:jc w:val="both"/>
              <w:rPr>
                <w:rFonts w:ascii="Arial Narrow" w:hAnsi="Arial Narrow"/>
              </w:rPr>
            </w:pPr>
          </w:p>
          <w:p w14:paraId="49795531"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2 (Второй)</w:t>
            </w:r>
          </w:p>
          <w:p w14:paraId="4EC626B8"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182-й (Сто восемьдесят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22C84C98"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364-й (Триста шестьдесят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792F1E56" w14:textId="77777777" w:rsidR="00403FA6" w:rsidRPr="0061045E" w:rsidRDefault="00403FA6" w:rsidP="00403FA6">
            <w:pPr>
              <w:ind w:firstLine="567"/>
              <w:jc w:val="both"/>
              <w:rPr>
                <w:rFonts w:ascii="Arial Narrow" w:hAnsi="Arial Narrow"/>
              </w:rPr>
            </w:pPr>
          </w:p>
          <w:p w14:paraId="1FABAF26"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3 (Третий)</w:t>
            </w:r>
          </w:p>
          <w:p w14:paraId="186AF97B"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364-й (Триста шестьдесят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5AF1B1C2"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546-й (Пятьсот сорок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053D43A9" w14:textId="77777777" w:rsidR="00403FA6" w:rsidRPr="0061045E" w:rsidRDefault="00403FA6" w:rsidP="00403FA6">
            <w:pPr>
              <w:ind w:firstLine="567"/>
              <w:jc w:val="both"/>
              <w:rPr>
                <w:rFonts w:ascii="Arial Narrow" w:hAnsi="Arial Narrow"/>
              </w:rPr>
            </w:pPr>
          </w:p>
          <w:p w14:paraId="1A595841"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4 (Четвертый)</w:t>
            </w:r>
          </w:p>
          <w:p w14:paraId="709B6F61"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546-й (Пятьсот сорок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160CDE2B"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728-й (Семьсот двадцать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06B3C9E7" w14:textId="77777777" w:rsidR="00403FA6" w:rsidRPr="0061045E" w:rsidRDefault="00403FA6" w:rsidP="00403FA6">
            <w:pPr>
              <w:ind w:firstLine="567"/>
              <w:jc w:val="both"/>
              <w:rPr>
                <w:rFonts w:ascii="Arial Narrow" w:hAnsi="Arial Narrow"/>
              </w:rPr>
            </w:pPr>
          </w:p>
          <w:p w14:paraId="3A5551D3"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5 (Пятый)</w:t>
            </w:r>
          </w:p>
          <w:p w14:paraId="7630DA40"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728-й (Семьсот двадцать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4B31B7D8"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910-й (Девятьсот десятый)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4D66B734" w14:textId="77777777" w:rsidR="00403FA6" w:rsidRPr="0061045E" w:rsidRDefault="00403FA6" w:rsidP="00403FA6">
            <w:pPr>
              <w:ind w:firstLine="567"/>
              <w:jc w:val="both"/>
              <w:rPr>
                <w:rFonts w:ascii="Arial Narrow" w:hAnsi="Arial Narrow"/>
              </w:rPr>
            </w:pPr>
          </w:p>
          <w:p w14:paraId="788F28A5"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6 (Шестой)</w:t>
            </w:r>
          </w:p>
          <w:p w14:paraId="27172B38"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910-й (Девятьсот десятый)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3EE1BEC3"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1092-й (Одна тысяча девяносто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75601A40" w14:textId="77777777" w:rsidR="00403FA6" w:rsidRPr="0061045E" w:rsidRDefault="00403FA6" w:rsidP="00403FA6">
            <w:pPr>
              <w:ind w:firstLine="567"/>
              <w:jc w:val="both"/>
              <w:rPr>
                <w:rFonts w:ascii="Arial Narrow" w:hAnsi="Arial Narrow"/>
              </w:rPr>
            </w:pPr>
          </w:p>
          <w:p w14:paraId="02DBFA2C"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7 (Седьмой)</w:t>
            </w:r>
          </w:p>
          <w:p w14:paraId="4C191345"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1092-й (Одна тысяча девяносто второй)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79051B20"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1274-й (Одна тысяча двести семьдесят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53EEA265" w14:textId="77777777" w:rsidR="00403FA6" w:rsidRPr="0061045E" w:rsidRDefault="00403FA6" w:rsidP="00403FA6">
            <w:pPr>
              <w:ind w:firstLine="567"/>
              <w:jc w:val="both"/>
              <w:rPr>
                <w:rFonts w:ascii="Arial Narrow" w:hAnsi="Arial Narrow"/>
              </w:rPr>
            </w:pPr>
          </w:p>
          <w:p w14:paraId="04D8DBA1"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8 (Восьмой)</w:t>
            </w:r>
          </w:p>
          <w:p w14:paraId="0E6E684A"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1274-й (Одна тысяча двести семьдесят четвертый)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3CA38638"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1456-й (Одна тысяча четыреста пятьдесят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6860FA0B" w14:textId="77777777" w:rsidR="00403FA6" w:rsidRPr="0061045E" w:rsidRDefault="00403FA6" w:rsidP="00403FA6">
            <w:pPr>
              <w:ind w:firstLine="567"/>
              <w:jc w:val="both"/>
              <w:rPr>
                <w:rFonts w:ascii="Arial Narrow" w:hAnsi="Arial Narrow"/>
              </w:rPr>
            </w:pPr>
          </w:p>
          <w:p w14:paraId="6B6560D2"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9 (Девятый)</w:t>
            </w:r>
          </w:p>
          <w:p w14:paraId="2B40368D"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1456-й (Одна тысяча четыреста пятьдесят шестой)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5979862E"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1638-й (Одна тысяча шестьсот тридцать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261D6D14" w14:textId="77777777" w:rsidR="00403FA6" w:rsidRPr="0061045E" w:rsidRDefault="00403FA6" w:rsidP="00403FA6">
            <w:pPr>
              <w:ind w:firstLine="567"/>
              <w:jc w:val="both"/>
              <w:rPr>
                <w:rFonts w:ascii="Arial Narrow" w:hAnsi="Arial Narrow"/>
              </w:rPr>
            </w:pPr>
          </w:p>
          <w:p w14:paraId="51EE4DFD" w14:textId="77777777" w:rsidR="00403FA6" w:rsidRPr="0061045E" w:rsidRDefault="00403FA6" w:rsidP="00403FA6">
            <w:pPr>
              <w:ind w:firstLine="567"/>
              <w:jc w:val="both"/>
              <w:rPr>
                <w:rFonts w:ascii="Arial Narrow" w:hAnsi="Arial Narrow"/>
              </w:rPr>
            </w:pPr>
            <w:r w:rsidRPr="0061045E">
              <w:rPr>
                <w:rFonts w:ascii="Arial Narrow" w:hAnsi="Arial Narrow"/>
              </w:rPr>
              <w:t>Номер купона: 10 (Десятый)</w:t>
            </w:r>
          </w:p>
          <w:p w14:paraId="3E32C5D1"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начала купонного (процентного) периода или порядок ее определения: 1638-й (Одна тысяча шестьсот тридцать восьмой)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3CDBB3C6" w14:textId="77777777" w:rsidR="00403FA6" w:rsidRPr="0061045E" w:rsidRDefault="00403FA6" w:rsidP="00403FA6">
            <w:pPr>
              <w:ind w:firstLine="567"/>
              <w:jc w:val="both"/>
              <w:rPr>
                <w:rFonts w:ascii="Arial Narrow" w:hAnsi="Arial Narrow"/>
              </w:rPr>
            </w:pPr>
            <w:r w:rsidRPr="0061045E">
              <w:rPr>
                <w:rFonts w:ascii="Arial Narrow" w:hAnsi="Arial Narrow"/>
              </w:rPr>
              <w:t xml:space="preserve">Дата окончания купонного (процентного) периода или порядок ее определения: 1820-й (Одна тысяча восемьсот двадцатый) день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w:t>
            </w:r>
          </w:p>
          <w:p w14:paraId="538C8C65" w14:textId="77777777" w:rsidR="00403FA6" w:rsidRPr="0061045E" w:rsidRDefault="00403FA6" w:rsidP="00403FA6">
            <w:pPr>
              <w:ind w:firstLine="567"/>
              <w:jc w:val="both"/>
              <w:rPr>
                <w:rFonts w:ascii="Arial Narrow" w:hAnsi="Arial Narrow"/>
              </w:rPr>
            </w:pPr>
          </w:p>
          <w:p w14:paraId="51F2D3E2" w14:textId="77777777" w:rsidR="00403FA6" w:rsidRPr="0061045E" w:rsidRDefault="00403FA6" w:rsidP="00403FA6">
            <w:pPr>
              <w:ind w:firstLine="567"/>
              <w:jc w:val="both"/>
              <w:rPr>
                <w:rFonts w:ascii="Arial Narrow" w:hAnsi="Arial Narrow"/>
              </w:rPr>
            </w:pPr>
            <w:r w:rsidRPr="0061045E">
              <w:rPr>
                <w:rFonts w:ascii="Arial Narrow" w:hAnsi="Arial Narrow"/>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6BB77318" w14:textId="77777777" w:rsidR="009C54AD" w:rsidRPr="0061045E" w:rsidRDefault="00403FA6" w:rsidP="00403FA6">
            <w:pPr>
              <w:tabs>
                <w:tab w:val="left" w:pos="426"/>
              </w:tabs>
              <w:autoSpaceDE w:val="0"/>
              <w:autoSpaceDN w:val="0"/>
              <w:adjustRightInd w:val="0"/>
              <w:ind w:firstLine="567"/>
              <w:jc w:val="both"/>
              <w:rPr>
                <w:rFonts w:ascii="Arial Narrow" w:hAnsi="Arial Narrow"/>
              </w:rPr>
            </w:pPr>
            <w:r w:rsidRPr="0061045E">
              <w:rPr>
                <w:rFonts w:ascii="Arial Narrow" w:hAnsi="Arial Narrow"/>
                <w:bCs/>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tc>
        <w:tc>
          <w:tcPr>
            <w:tcW w:w="4786" w:type="dxa"/>
          </w:tcPr>
          <w:p w14:paraId="77C7526E" w14:textId="77777777" w:rsidR="00DE6CD4" w:rsidRPr="0061045E" w:rsidRDefault="00DE6CD4" w:rsidP="00DE6CD4">
            <w:pPr>
              <w:autoSpaceDE w:val="0"/>
              <w:autoSpaceDN w:val="0"/>
              <w:adjustRightInd w:val="0"/>
              <w:ind w:firstLine="540"/>
              <w:jc w:val="both"/>
              <w:rPr>
                <w:rFonts w:ascii="Arial Narrow" w:hAnsi="Arial Narrow"/>
                <w:bCs/>
              </w:rPr>
            </w:pPr>
            <w:r w:rsidRPr="0061045E">
              <w:rPr>
                <w:rFonts w:ascii="Arial Narrow" w:hAnsi="Arial Narrow"/>
                <w:bCs/>
              </w:rPr>
              <w:t>9.3. Порядок определения дохода, выплачиваемого по каждой облигации</w:t>
            </w:r>
          </w:p>
          <w:p w14:paraId="34B249C3" w14:textId="77777777" w:rsidR="00DE6CD4" w:rsidRPr="0061045E" w:rsidRDefault="00DE6CD4" w:rsidP="00DE6CD4">
            <w:pPr>
              <w:autoSpaceDE w:val="0"/>
              <w:autoSpaceDN w:val="0"/>
              <w:adjustRightInd w:val="0"/>
              <w:ind w:firstLine="567"/>
              <w:jc w:val="both"/>
              <w:rPr>
                <w:rFonts w:ascii="Arial Narrow" w:hAnsi="Arial Narrow"/>
                <w:bCs/>
              </w:rPr>
            </w:pPr>
            <w:r w:rsidRPr="0061045E">
              <w:rPr>
                <w:rFonts w:ascii="Arial Narrow" w:hAnsi="Arial Narrow"/>
                <w:bCs/>
              </w:rPr>
              <w:t>Размер дохода или порядок его определения, в том числе размер дохода, выплачиваемого по каждому купону, или порядок его определения:</w:t>
            </w:r>
          </w:p>
          <w:p w14:paraId="36C484CC" w14:textId="77777777" w:rsidR="00DE6CD4" w:rsidRPr="0061045E" w:rsidRDefault="00DE6CD4" w:rsidP="00DE6CD4">
            <w:pPr>
              <w:autoSpaceDE w:val="0"/>
              <w:autoSpaceDN w:val="0"/>
              <w:adjustRightInd w:val="0"/>
              <w:ind w:firstLine="567"/>
              <w:jc w:val="both"/>
              <w:rPr>
                <w:rFonts w:ascii="Arial Narrow" w:hAnsi="Arial Narrow"/>
                <w:bCs/>
                <w:iCs/>
              </w:rPr>
            </w:pPr>
            <w:r w:rsidRPr="0061045E">
              <w:rPr>
                <w:rFonts w:ascii="Arial Narrow" w:hAnsi="Arial Narrow"/>
                <w:bCs/>
                <w:iCs/>
              </w:rPr>
              <w:t>Доходом</w:t>
            </w:r>
            <w:r w:rsidRPr="0061045E">
              <w:rPr>
                <w:rFonts w:ascii="Arial Narrow" w:hAnsi="Arial Narrow"/>
                <w:bCs/>
              </w:rPr>
              <w:t xml:space="preserve"> по </w:t>
            </w:r>
            <w:r w:rsidRPr="0061045E">
              <w:rPr>
                <w:rFonts w:ascii="Arial Narrow" w:hAnsi="Arial Narrow"/>
                <w:bCs/>
                <w:iCs/>
              </w:rPr>
              <w:t>Биржевым облигациям является сумма купонных доходов, начисляемых за каждый купонный период. Биржевые облигации имеют 19 (Девятнадцать) купонных периодов. Длительность каждого из купонных периодов с первого по десятый устанавливается равной 182 (Ста восьмидесяти двум) дням.</w:t>
            </w:r>
            <w:r w:rsidRPr="0061045E">
              <w:rPr>
                <w:rFonts w:ascii="Arial Narrow" w:hAnsi="Arial Narrow"/>
              </w:rPr>
              <w:t xml:space="preserve"> </w:t>
            </w:r>
            <w:r w:rsidRPr="0061045E">
              <w:rPr>
                <w:rFonts w:ascii="Arial Narrow" w:hAnsi="Arial Narrow"/>
                <w:bCs/>
                <w:iCs/>
              </w:rPr>
              <w:t>Длительность одиннадцатого купонного периода устанавливается равной 49 (Сорока девяти) дням. Длительность двенадцатого купонного периода устанавливается равной 133 (Ста тридцати трем) дням. Длительность каждого из купонных периодов с тринадцатого по девятнадцатый устанавливается равной 182 (Ста восьмидесяти двум) дням.</w:t>
            </w:r>
          </w:p>
          <w:p w14:paraId="2C276079" w14:textId="77777777" w:rsidR="00DE6CD4" w:rsidRPr="0061045E" w:rsidRDefault="00DE6CD4" w:rsidP="00DE6CD4">
            <w:pPr>
              <w:autoSpaceDE w:val="0"/>
              <w:autoSpaceDN w:val="0"/>
              <w:adjustRightInd w:val="0"/>
              <w:ind w:firstLine="567"/>
              <w:jc w:val="both"/>
              <w:rPr>
                <w:rFonts w:ascii="Arial Narrow" w:hAnsi="Arial Narrow"/>
                <w:bCs/>
              </w:rPr>
            </w:pPr>
            <w:r w:rsidRPr="0061045E">
              <w:rPr>
                <w:rFonts w:ascii="Arial Narrow" w:hAnsi="Arial Narrow"/>
                <w:bCs/>
                <w:iCs/>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14:paraId="7DACDE0A" w14:textId="77777777" w:rsidR="00DE6CD4" w:rsidRPr="0061045E" w:rsidRDefault="00DE6CD4" w:rsidP="00DE6CD4">
            <w:pPr>
              <w:pStyle w:val="ListParagraph"/>
              <w:numPr>
                <w:ilvl w:val="0"/>
                <w:numId w:val="3"/>
              </w:numPr>
              <w:ind w:left="0" w:firstLine="360"/>
              <w:jc w:val="both"/>
              <w:rPr>
                <w:rFonts w:ascii="Arial Narrow" w:hAnsi="Arial Narrow"/>
              </w:rPr>
            </w:pPr>
            <w:r w:rsidRPr="0061045E">
              <w:rPr>
                <w:rFonts w:ascii="Arial Narrow" w:hAnsi="Arial Narrow"/>
              </w:rPr>
              <w:t>по первому - десятому купонным периодам размер процента (купона) составляет 13,00 (Тринадцать целых 0/100) процентов годовых от непогашенной части номинальной стоимости Биржевой облигации;</w:t>
            </w:r>
          </w:p>
          <w:p w14:paraId="6BCF2EE6" w14:textId="77777777" w:rsidR="00DE6CD4" w:rsidRPr="0061045E" w:rsidRDefault="00DE6CD4" w:rsidP="00DE6CD4">
            <w:pPr>
              <w:pStyle w:val="ListParagraph"/>
              <w:numPr>
                <w:ilvl w:val="0"/>
                <w:numId w:val="3"/>
              </w:numPr>
              <w:ind w:left="0" w:firstLine="360"/>
              <w:jc w:val="both"/>
              <w:rPr>
                <w:rFonts w:ascii="Arial Narrow" w:hAnsi="Arial Narrow"/>
              </w:rPr>
            </w:pPr>
            <w:r w:rsidRPr="0061045E">
              <w:rPr>
                <w:rFonts w:ascii="Arial Narrow" w:hAnsi="Arial Narrow"/>
              </w:rPr>
              <w:t>по одиннадцатому купонному периоду размер процента (купона) составляет 20,90 (Двадцать целых 90/100) процентов годовых от непогашенной части номинальной стоимости Биржевой облигации;</w:t>
            </w:r>
          </w:p>
          <w:p w14:paraId="064724C5" w14:textId="77777777" w:rsidR="00DE6CD4" w:rsidRPr="0061045E" w:rsidRDefault="00DE6CD4" w:rsidP="00DE6CD4">
            <w:pPr>
              <w:pStyle w:val="ListParagraph"/>
              <w:numPr>
                <w:ilvl w:val="0"/>
                <w:numId w:val="3"/>
              </w:numPr>
              <w:ind w:left="0" w:firstLine="360"/>
              <w:jc w:val="both"/>
              <w:rPr>
                <w:rFonts w:ascii="Arial Narrow" w:hAnsi="Arial Narrow"/>
              </w:rPr>
            </w:pPr>
            <w:r w:rsidRPr="0061045E">
              <w:rPr>
                <w:rFonts w:ascii="Arial Narrow" w:hAnsi="Arial Narrow"/>
              </w:rPr>
              <w:t>по двенадцатому – восемнадцатому купонным периодам размер процента (купона) составляет 6,00 (Шесть целых 0/100) процентов годовых от непогашенной части номинальной стоимости Биржевой облигации;</w:t>
            </w:r>
          </w:p>
          <w:p w14:paraId="725A4CBD" w14:textId="77777777" w:rsidR="00DE6CD4" w:rsidRPr="0061045E" w:rsidRDefault="00DE6CD4" w:rsidP="00DE6CD4">
            <w:pPr>
              <w:jc w:val="both"/>
              <w:rPr>
                <w:rFonts w:ascii="Arial Narrow" w:hAnsi="Arial Narrow"/>
              </w:rPr>
            </w:pPr>
            <w:r w:rsidRPr="0061045E">
              <w:rPr>
                <w:rFonts w:ascii="Arial Narrow" w:hAnsi="Arial Narrow"/>
              </w:rPr>
              <w:t>по девятнадцатому купонному периоду размер процента (купона) составляет 24,42 (Двадцать четыре целых 42/100) процентов годовых от непогашенной части номинальной стоимости Биржевой облигации.</w:t>
            </w:r>
          </w:p>
          <w:p w14:paraId="0D3EF130" w14:textId="77777777" w:rsidR="00DE6CD4" w:rsidRPr="0061045E" w:rsidRDefault="00DE6CD4" w:rsidP="00DE6CD4">
            <w:pPr>
              <w:ind w:firstLine="567"/>
              <w:jc w:val="both"/>
              <w:rPr>
                <w:rFonts w:ascii="Arial Narrow" w:hAnsi="Arial Narrow"/>
                <w:u w:val="single"/>
              </w:rPr>
            </w:pPr>
            <w:r w:rsidRPr="0061045E">
              <w:rPr>
                <w:rFonts w:ascii="Arial Narrow" w:hAnsi="Arial Narrow"/>
                <w:u w:val="single"/>
              </w:rPr>
              <w:t>Порядок определения размера дохода, выплачиваемого по каждому купону</w:t>
            </w:r>
          </w:p>
          <w:p w14:paraId="42B78219" w14:textId="77777777" w:rsidR="00DE6CD4" w:rsidRPr="0061045E" w:rsidRDefault="00DE6CD4" w:rsidP="00DE6CD4">
            <w:pPr>
              <w:ind w:firstLine="567"/>
              <w:jc w:val="both"/>
              <w:rPr>
                <w:rFonts w:ascii="Arial Narrow" w:hAnsi="Arial Narrow"/>
              </w:rPr>
            </w:pPr>
            <w:r w:rsidRPr="0061045E">
              <w:rPr>
                <w:rFonts w:ascii="Arial Narrow" w:hAnsi="Arial Narrow"/>
              </w:rPr>
              <w:t>Размер купонного дохода, выплачиваемого по каждому купону, определяется по следующей формуле:</w:t>
            </w:r>
          </w:p>
          <w:p w14:paraId="1506D3C0" w14:textId="77777777" w:rsidR="00DE6CD4" w:rsidRPr="0061045E" w:rsidRDefault="00DE6CD4" w:rsidP="00DE6CD4">
            <w:pPr>
              <w:autoSpaceDE w:val="0"/>
              <w:autoSpaceDN w:val="0"/>
              <w:adjustRightInd w:val="0"/>
              <w:ind w:right="29" w:firstLine="567"/>
              <w:rPr>
                <w:rFonts w:ascii="Arial Narrow" w:hAnsi="Arial Narrow"/>
                <w:bCs/>
                <w:lang w:val="fr-FR"/>
              </w:rPr>
            </w:pPr>
            <w:r w:rsidRPr="0061045E">
              <w:rPr>
                <w:rFonts w:ascii="Arial Narrow" w:hAnsi="Arial Narrow"/>
                <w:bCs/>
                <w:iCs/>
              </w:rPr>
              <w:t>КД</w:t>
            </w:r>
            <w:r w:rsidRPr="0061045E">
              <w:rPr>
                <w:rFonts w:ascii="Arial Narrow" w:hAnsi="Arial Narrow"/>
                <w:bCs/>
                <w:iCs/>
                <w:lang w:val="fr-FR"/>
              </w:rPr>
              <w:t xml:space="preserve"> = C</w:t>
            </w:r>
            <w:r w:rsidRPr="0061045E">
              <w:rPr>
                <w:rFonts w:ascii="Arial Narrow" w:hAnsi="Arial Narrow"/>
              </w:rPr>
              <w:t>j</w:t>
            </w:r>
            <w:r w:rsidRPr="0061045E">
              <w:rPr>
                <w:rFonts w:ascii="Arial Narrow" w:hAnsi="Arial Narrow"/>
                <w:bCs/>
                <w:iCs/>
                <w:lang w:val="fr-FR"/>
              </w:rPr>
              <w:t xml:space="preserve"> * Nom * (T(j) - T(j-1)) / (365 * 100%),</w:t>
            </w:r>
            <w:r w:rsidRPr="0061045E">
              <w:rPr>
                <w:rFonts w:ascii="Arial Narrow" w:hAnsi="Arial Narrow"/>
                <w:bCs/>
                <w:lang w:val="fr-FR"/>
              </w:rPr>
              <w:t xml:space="preserve"> </w:t>
            </w:r>
          </w:p>
          <w:p w14:paraId="41F617FC" w14:textId="77777777" w:rsidR="00DE6CD4" w:rsidRPr="0061045E" w:rsidRDefault="00DE6CD4" w:rsidP="00DE6CD4">
            <w:pPr>
              <w:autoSpaceDE w:val="0"/>
              <w:autoSpaceDN w:val="0"/>
              <w:adjustRightInd w:val="0"/>
              <w:ind w:right="29" w:firstLine="567"/>
              <w:rPr>
                <w:rFonts w:ascii="Arial Narrow" w:hAnsi="Arial Narrow"/>
                <w:bCs/>
                <w:lang w:val="fr-FR"/>
              </w:rPr>
            </w:pPr>
            <w:r w:rsidRPr="0061045E">
              <w:rPr>
                <w:rFonts w:ascii="Arial Narrow" w:hAnsi="Arial Narrow"/>
                <w:bCs/>
              </w:rPr>
              <w:t>где</w:t>
            </w:r>
          </w:p>
          <w:p w14:paraId="1902F0F8" w14:textId="77777777" w:rsidR="00DE6CD4" w:rsidRPr="0061045E" w:rsidRDefault="00DE6CD4" w:rsidP="00DE6CD4">
            <w:pPr>
              <w:autoSpaceDE w:val="0"/>
              <w:autoSpaceDN w:val="0"/>
              <w:adjustRightInd w:val="0"/>
              <w:ind w:right="29" w:firstLine="567"/>
              <w:rPr>
                <w:rFonts w:ascii="Arial Narrow" w:hAnsi="Arial Narrow"/>
                <w:bCs/>
              </w:rPr>
            </w:pPr>
            <w:r w:rsidRPr="0061045E">
              <w:rPr>
                <w:rFonts w:ascii="Arial Narrow" w:hAnsi="Arial Narrow"/>
                <w:bCs/>
              </w:rPr>
              <w:t>КД - величина купонного дохода по каждой Биржевой облигации;</w:t>
            </w:r>
          </w:p>
          <w:p w14:paraId="20E32C71" w14:textId="77777777" w:rsidR="00DE6CD4" w:rsidRPr="0061045E" w:rsidRDefault="00DE6CD4" w:rsidP="00DE6CD4">
            <w:pPr>
              <w:ind w:firstLine="567"/>
              <w:jc w:val="both"/>
              <w:rPr>
                <w:rFonts w:ascii="Arial Narrow" w:hAnsi="Arial Narrow"/>
              </w:rPr>
            </w:pPr>
            <w:r w:rsidRPr="0061045E">
              <w:rPr>
                <w:rFonts w:ascii="Arial Narrow" w:hAnsi="Arial Narrow"/>
              </w:rPr>
              <w:t>j – порядковый номер купонного периода (</w:t>
            </w:r>
            <w:r w:rsidRPr="0061045E">
              <w:rPr>
                <w:rFonts w:ascii="Arial Narrow" w:hAnsi="Arial Narrow"/>
                <w:lang w:val="en-US"/>
              </w:rPr>
              <w:t>j</w:t>
            </w:r>
            <w:r w:rsidRPr="0061045E">
              <w:rPr>
                <w:rFonts w:ascii="Arial Narrow" w:hAnsi="Arial Narrow"/>
              </w:rPr>
              <w:t>=1,2,3,……, 19);</w:t>
            </w:r>
          </w:p>
          <w:p w14:paraId="462CB66E" w14:textId="77777777" w:rsidR="00DE6CD4" w:rsidRPr="0061045E" w:rsidRDefault="00DE6CD4" w:rsidP="00DE6CD4">
            <w:pPr>
              <w:autoSpaceDE w:val="0"/>
              <w:autoSpaceDN w:val="0"/>
              <w:adjustRightInd w:val="0"/>
              <w:ind w:right="29" w:firstLine="567"/>
              <w:rPr>
                <w:rFonts w:ascii="Arial Narrow" w:hAnsi="Arial Narrow"/>
                <w:bCs/>
              </w:rPr>
            </w:pPr>
            <w:r w:rsidRPr="0061045E">
              <w:rPr>
                <w:rFonts w:ascii="Arial Narrow" w:hAnsi="Arial Narrow"/>
                <w:bCs/>
              </w:rPr>
              <w:t xml:space="preserve">Nom – </w:t>
            </w:r>
            <w:r w:rsidRPr="0061045E">
              <w:rPr>
                <w:rFonts w:ascii="Arial Narrow" w:hAnsi="Arial Narrow"/>
              </w:rPr>
              <w:t>непогашенная часть номинальной стоимости одной Биржевой облигации;</w:t>
            </w:r>
          </w:p>
          <w:p w14:paraId="3C5F6976" w14:textId="77777777" w:rsidR="00DE6CD4" w:rsidRPr="0061045E" w:rsidRDefault="00DE6CD4" w:rsidP="00DE6CD4">
            <w:pPr>
              <w:ind w:firstLine="567"/>
              <w:jc w:val="both"/>
              <w:rPr>
                <w:rFonts w:ascii="Arial Narrow" w:hAnsi="Arial Narrow"/>
              </w:rPr>
            </w:pPr>
            <w:r w:rsidRPr="0061045E">
              <w:rPr>
                <w:rFonts w:ascii="Arial Narrow" w:hAnsi="Arial Narrow"/>
              </w:rPr>
              <w:t>Cj – размер процентной ставки j-го купона, в процентах годовых;</w:t>
            </w:r>
          </w:p>
          <w:p w14:paraId="335DA2FE" w14:textId="77777777" w:rsidR="00DE6CD4" w:rsidRPr="0061045E" w:rsidRDefault="00DE6CD4" w:rsidP="00DE6CD4">
            <w:pPr>
              <w:ind w:firstLine="567"/>
              <w:jc w:val="both"/>
              <w:rPr>
                <w:rFonts w:ascii="Arial Narrow" w:hAnsi="Arial Narrow"/>
              </w:rPr>
            </w:pPr>
            <w:r w:rsidRPr="0061045E">
              <w:rPr>
                <w:rFonts w:ascii="Arial Narrow" w:hAnsi="Arial Narrow"/>
              </w:rPr>
              <w:t>T(j-1) – дата начала j-го купонного периода;</w:t>
            </w:r>
          </w:p>
          <w:p w14:paraId="2A42BCEC" w14:textId="77777777" w:rsidR="00DE6CD4" w:rsidRPr="0061045E" w:rsidRDefault="00DE6CD4" w:rsidP="00DE6CD4">
            <w:pPr>
              <w:ind w:firstLine="567"/>
              <w:jc w:val="both"/>
              <w:rPr>
                <w:rFonts w:ascii="Arial Narrow" w:hAnsi="Arial Narrow"/>
              </w:rPr>
            </w:pPr>
            <w:r w:rsidRPr="0061045E">
              <w:rPr>
                <w:rFonts w:ascii="Arial Narrow" w:hAnsi="Arial Narrow"/>
              </w:rPr>
              <w:t>T(j) – дата окончания j-го купонного периода.</w:t>
            </w:r>
          </w:p>
          <w:p w14:paraId="5D566A9F" w14:textId="77777777" w:rsidR="00DE6CD4" w:rsidRPr="0061045E" w:rsidRDefault="00DE6CD4" w:rsidP="00DE6CD4">
            <w:pPr>
              <w:ind w:firstLine="567"/>
              <w:jc w:val="both"/>
              <w:rPr>
                <w:rFonts w:ascii="Arial Narrow" w:hAnsi="Arial Narrow"/>
              </w:rPr>
            </w:pPr>
            <w:proofErr w:type="gramStart"/>
            <w:r w:rsidRPr="0061045E">
              <w:rPr>
                <w:rFonts w:ascii="Arial Narrow" w:hAnsi="Arial Narrow"/>
                <w:bCs/>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61045E">
              <w:rPr>
                <w:rFonts w:ascii="Arial Narrow" w:hAnsi="Arial Narrow"/>
                <w:bCs/>
                <w:iCs/>
              </w:rPr>
              <w:t>.</w:t>
            </w:r>
            <w:proofErr w:type="gramEnd"/>
          </w:p>
          <w:p w14:paraId="57453B23" w14:textId="77777777" w:rsidR="00DE6CD4" w:rsidRPr="0061045E" w:rsidRDefault="00DE6CD4" w:rsidP="00DE6CD4">
            <w:pPr>
              <w:autoSpaceDE w:val="0"/>
              <w:autoSpaceDN w:val="0"/>
              <w:adjustRightInd w:val="0"/>
              <w:ind w:firstLine="567"/>
              <w:jc w:val="both"/>
              <w:rPr>
                <w:rFonts w:ascii="Arial Narrow" w:hAnsi="Arial Narrow"/>
                <w:bCs/>
              </w:rPr>
            </w:pPr>
          </w:p>
          <w:p w14:paraId="15FAA4B4" w14:textId="77777777" w:rsidR="00DE6CD4" w:rsidRPr="0061045E" w:rsidRDefault="00DE6CD4" w:rsidP="00DE6CD4">
            <w:pPr>
              <w:autoSpaceDE w:val="0"/>
              <w:autoSpaceDN w:val="0"/>
              <w:adjustRightInd w:val="0"/>
              <w:ind w:firstLine="567"/>
              <w:jc w:val="both"/>
              <w:rPr>
                <w:rFonts w:ascii="Arial Narrow" w:hAnsi="Arial Narrow"/>
                <w:bCs/>
              </w:rPr>
            </w:pPr>
            <w:r w:rsidRPr="0061045E">
              <w:rPr>
                <w:rFonts w:ascii="Arial Narrow" w:hAnsi="Arial Narrow"/>
                <w:bCs/>
              </w:rPr>
              <w:t xml:space="preserve">Доход по облигациям выплачивается за определенные периоды (купонные периоды): </w:t>
            </w:r>
          </w:p>
          <w:tbl>
            <w:tblPr>
              <w:tblStyle w:val="TableGrid"/>
              <w:tblW w:w="0" w:type="auto"/>
              <w:tblLook w:val="04A0" w:firstRow="1" w:lastRow="0" w:firstColumn="1" w:lastColumn="0" w:noHBand="0" w:noVBand="1"/>
            </w:tblPr>
            <w:tblGrid>
              <w:gridCol w:w="1716"/>
              <w:gridCol w:w="1422"/>
              <w:gridCol w:w="1422"/>
            </w:tblGrid>
            <w:tr w:rsidR="00DE6CD4" w:rsidRPr="0061045E" w14:paraId="798E5E2A" w14:textId="77777777" w:rsidTr="001843EF">
              <w:tc>
                <w:tcPr>
                  <w:tcW w:w="2802" w:type="dxa"/>
                </w:tcPr>
                <w:p w14:paraId="4B8D51F3"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Номер купонного (процентного) периода</w:t>
                  </w:r>
                </w:p>
              </w:tc>
              <w:tc>
                <w:tcPr>
                  <w:tcW w:w="3738" w:type="dxa"/>
                </w:tcPr>
                <w:p w14:paraId="078DB8D6"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Дата начала купонного (процентного) периода</w:t>
                  </w:r>
                </w:p>
              </w:tc>
              <w:tc>
                <w:tcPr>
                  <w:tcW w:w="3738" w:type="dxa"/>
                </w:tcPr>
                <w:p w14:paraId="62F8B03F" w14:textId="77777777" w:rsidR="00DE6CD4" w:rsidRPr="0061045E" w:rsidRDefault="00DE6CD4" w:rsidP="001843EF">
                  <w:pPr>
                    <w:autoSpaceDE w:val="0"/>
                    <w:autoSpaceDN w:val="0"/>
                    <w:adjustRightInd w:val="0"/>
                    <w:jc w:val="center"/>
                    <w:rPr>
                      <w:rFonts w:ascii="Arial Narrow" w:hAnsi="Arial Narrow"/>
                      <w:bCs/>
                    </w:rPr>
                  </w:pPr>
                  <w:r w:rsidRPr="0061045E">
                    <w:rPr>
                      <w:rFonts w:ascii="Arial Narrow" w:hAnsi="Arial Narrow"/>
                    </w:rPr>
                    <w:t>Дата окончания купонного (процентного) периода</w:t>
                  </w:r>
                </w:p>
              </w:tc>
            </w:tr>
            <w:tr w:rsidR="00DE6CD4" w:rsidRPr="0061045E" w14:paraId="68C76E1F" w14:textId="77777777" w:rsidTr="001843EF">
              <w:tc>
                <w:tcPr>
                  <w:tcW w:w="2802" w:type="dxa"/>
                </w:tcPr>
                <w:p w14:paraId="65BF6612"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 (Первый)</w:t>
                  </w:r>
                </w:p>
              </w:tc>
              <w:tc>
                <w:tcPr>
                  <w:tcW w:w="3738" w:type="dxa"/>
                </w:tcPr>
                <w:p w14:paraId="7ABBA145"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Дата начала размещения Биржевых облигаций – 09 октября 2015</w:t>
                  </w:r>
                </w:p>
              </w:tc>
              <w:tc>
                <w:tcPr>
                  <w:tcW w:w="3738" w:type="dxa"/>
                </w:tcPr>
                <w:p w14:paraId="0B26C104"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08 апреля 2016 года</w:t>
                  </w:r>
                </w:p>
              </w:tc>
            </w:tr>
            <w:tr w:rsidR="00DE6CD4" w:rsidRPr="0061045E" w14:paraId="5EAFA8AA" w14:textId="77777777" w:rsidTr="001843EF">
              <w:tc>
                <w:tcPr>
                  <w:tcW w:w="2802" w:type="dxa"/>
                </w:tcPr>
                <w:p w14:paraId="45D899E4"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 (Второй)</w:t>
                  </w:r>
                </w:p>
              </w:tc>
              <w:tc>
                <w:tcPr>
                  <w:tcW w:w="3738" w:type="dxa"/>
                </w:tcPr>
                <w:p w14:paraId="2194989F"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08 апреля 2016 года</w:t>
                  </w:r>
                </w:p>
              </w:tc>
              <w:tc>
                <w:tcPr>
                  <w:tcW w:w="3738" w:type="dxa"/>
                </w:tcPr>
                <w:p w14:paraId="5CAFC89A"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07 октября 2016</w:t>
                  </w:r>
                </w:p>
              </w:tc>
            </w:tr>
            <w:tr w:rsidR="00DE6CD4" w:rsidRPr="0061045E" w14:paraId="0EE577C9" w14:textId="77777777" w:rsidTr="001843EF">
              <w:tc>
                <w:tcPr>
                  <w:tcW w:w="2802" w:type="dxa"/>
                </w:tcPr>
                <w:p w14:paraId="13E6711B"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3 (Третий)</w:t>
                  </w:r>
                </w:p>
              </w:tc>
              <w:tc>
                <w:tcPr>
                  <w:tcW w:w="3738" w:type="dxa"/>
                </w:tcPr>
                <w:p w14:paraId="0A8DC924"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07 октября 2016</w:t>
                  </w:r>
                </w:p>
              </w:tc>
              <w:tc>
                <w:tcPr>
                  <w:tcW w:w="3738" w:type="dxa"/>
                </w:tcPr>
                <w:p w14:paraId="7C6A239F"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07 апреля 2017</w:t>
                  </w:r>
                </w:p>
              </w:tc>
            </w:tr>
            <w:tr w:rsidR="00DE6CD4" w:rsidRPr="0061045E" w14:paraId="09791518" w14:textId="77777777" w:rsidTr="001843EF">
              <w:tc>
                <w:tcPr>
                  <w:tcW w:w="2802" w:type="dxa"/>
                </w:tcPr>
                <w:p w14:paraId="14311896"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4 (Четвертый)</w:t>
                  </w:r>
                </w:p>
              </w:tc>
              <w:tc>
                <w:tcPr>
                  <w:tcW w:w="3738" w:type="dxa"/>
                </w:tcPr>
                <w:p w14:paraId="3A88FFAB"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07 апреля 2017</w:t>
                  </w:r>
                </w:p>
              </w:tc>
              <w:tc>
                <w:tcPr>
                  <w:tcW w:w="3738" w:type="dxa"/>
                </w:tcPr>
                <w:p w14:paraId="34C52068"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06 октября 2017</w:t>
                  </w:r>
                </w:p>
              </w:tc>
            </w:tr>
            <w:tr w:rsidR="00DE6CD4" w:rsidRPr="0061045E" w14:paraId="20B07272" w14:textId="77777777" w:rsidTr="001843EF">
              <w:tc>
                <w:tcPr>
                  <w:tcW w:w="2802" w:type="dxa"/>
                </w:tcPr>
                <w:p w14:paraId="052AEEFF"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5 (Пятый)</w:t>
                  </w:r>
                </w:p>
              </w:tc>
              <w:tc>
                <w:tcPr>
                  <w:tcW w:w="3738" w:type="dxa"/>
                </w:tcPr>
                <w:p w14:paraId="5B1F65BB"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06 октября 2017</w:t>
                  </w:r>
                </w:p>
              </w:tc>
              <w:tc>
                <w:tcPr>
                  <w:tcW w:w="3738" w:type="dxa"/>
                </w:tcPr>
                <w:p w14:paraId="5E8EA082"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06 апреля 2018</w:t>
                  </w:r>
                </w:p>
              </w:tc>
            </w:tr>
            <w:tr w:rsidR="00DE6CD4" w:rsidRPr="0061045E" w14:paraId="2A2046AA" w14:textId="77777777" w:rsidTr="001843EF">
              <w:tc>
                <w:tcPr>
                  <w:tcW w:w="2802" w:type="dxa"/>
                </w:tcPr>
                <w:p w14:paraId="2C234360"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6 (Шестой)</w:t>
                  </w:r>
                </w:p>
              </w:tc>
              <w:tc>
                <w:tcPr>
                  <w:tcW w:w="3738" w:type="dxa"/>
                </w:tcPr>
                <w:p w14:paraId="5FDC8A0C"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06 апреля 2018</w:t>
                  </w:r>
                </w:p>
              </w:tc>
              <w:tc>
                <w:tcPr>
                  <w:tcW w:w="3738" w:type="dxa"/>
                </w:tcPr>
                <w:p w14:paraId="2AA8D5D6"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05 октября 2018</w:t>
                  </w:r>
                </w:p>
              </w:tc>
            </w:tr>
            <w:tr w:rsidR="00DE6CD4" w:rsidRPr="0061045E" w14:paraId="4D005131" w14:textId="77777777" w:rsidTr="001843EF">
              <w:tc>
                <w:tcPr>
                  <w:tcW w:w="2802" w:type="dxa"/>
                </w:tcPr>
                <w:p w14:paraId="3343AC05"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7 (Седьмой)</w:t>
                  </w:r>
                </w:p>
              </w:tc>
              <w:tc>
                <w:tcPr>
                  <w:tcW w:w="3738" w:type="dxa"/>
                </w:tcPr>
                <w:p w14:paraId="462B0180"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05 октября 2018</w:t>
                  </w:r>
                </w:p>
              </w:tc>
              <w:tc>
                <w:tcPr>
                  <w:tcW w:w="3738" w:type="dxa"/>
                </w:tcPr>
                <w:p w14:paraId="7AE5627D"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05 апреля 2019</w:t>
                  </w:r>
                </w:p>
              </w:tc>
            </w:tr>
            <w:tr w:rsidR="00DE6CD4" w:rsidRPr="0061045E" w14:paraId="531ABC1A" w14:textId="77777777" w:rsidTr="001843EF">
              <w:tc>
                <w:tcPr>
                  <w:tcW w:w="2802" w:type="dxa"/>
                </w:tcPr>
                <w:p w14:paraId="2037A157"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8 (Восьмой)</w:t>
                  </w:r>
                </w:p>
              </w:tc>
              <w:tc>
                <w:tcPr>
                  <w:tcW w:w="3738" w:type="dxa"/>
                </w:tcPr>
                <w:p w14:paraId="11354699"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05 апреля 2019</w:t>
                  </w:r>
                </w:p>
              </w:tc>
              <w:tc>
                <w:tcPr>
                  <w:tcW w:w="3738" w:type="dxa"/>
                </w:tcPr>
                <w:p w14:paraId="43E213B4"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04 октября 2019</w:t>
                  </w:r>
                </w:p>
              </w:tc>
            </w:tr>
            <w:tr w:rsidR="00DE6CD4" w:rsidRPr="0061045E" w14:paraId="4CA91E17" w14:textId="77777777" w:rsidTr="001843EF">
              <w:tc>
                <w:tcPr>
                  <w:tcW w:w="2802" w:type="dxa"/>
                </w:tcPr>
                <w:p w14:paraId="43AF17DF"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9 (Девятый)</w:t>
                  </w:r>
                </w:p>
              </w:tc>
              <w:tc>
                <w:tcPr>
                  <w:tcW w:w="3738" w:type="dxa"/>
                </w:tcPr>
                <w:p w14:paraId="2F33AB77"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04 октября 2019</w:t>
                  </w:r>
                </w:p>
              </w:tc>
              <w:tc>
                <w:tcPr>
                  <w:tcW w:w="3738" w:type="dxa"/>
                </w:tcPr>
                <w:p w14:paraId="6C45CBD2"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03 апреля 2020</w:t>
                  </w:r>
                </w:p>
              </w:tc>
            </w:tr>
            <w:tr w:rsidR="00DE6CD4" w:rsidRPr="0061045E" w14:paraId="03911C7B" w14:textId="77777777" w:rsidTr="001843EF">
              <w:tc>
                <w:tcPr>
                  <w:tcW w:w="2802" w:type="dxa"/>
                </w:tcPr>
                <w:p w14:paraId="0EF43A4A"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10 (Десятый)</w:t>
                  </w:r>
                </w:p>
              </w:tc>
              <w:tc>
                <w:tcPr>
                  <w:tcW w:w="3738" w:type="dxa"/>
                </w:tcPr>
                <w:p w14:paraId="4A6CEBDE"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03 апреля 2020</w:t>
                  </w:r>
                </w:p>
              </w:tc>
              <w:tc>
                <w:tcPr>
                  <w:tcW w:w="3738" w:type="dxa"/>
                </w:tcPr>
                <w:p w14:paraId="4FA18C53"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02 октября 2020</w:t>
                  </w:r>
                </w:p>
              </w:tc>
            </w:tr>
            <w:tr w:rsidR="00DE6CD4" w:rsidRPr="0061045E" w14:paraId="35186CF2" w14:textId="77777777" w:rsidTr="001843EF">
              <w:tc>
                <w:tcPr>
                  <w:tcW w:w="2802" w:type="dxa"/>
                </w:tcPr>
                <w:p w14:paraId="70FE435E"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11 (Одиннадцатый)</w:t>
                  </w:r>
                </w:p>
              </w:tc>
              <w:tc>
                <w:tcPr>
                  <w:tcW w:w="3738" w:type="dxa"/>
                </w:tcPr>
                <w:p w14:paraId="656B5F30"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02 октября 2020</w:t>
                  </w:r>
                </w:p>
              </w:tc>
              <w:tc>
                <w:tcPr>
                  <w:tcW w:w="3738" w:type="dxa"/>
                </w:tcPr>
                <w:p w14:paraId="632F9FF5"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20 ноября 2020</w:t>
                  </w:r>
                </w:p>
              </w:tc>
            </w:tr>
            <w:tr w:rsidR="00DE6CD4" w:rsidRPr="0061045E" w14:paraId="16667EA8" w14:textId="77777777" w:rsidTr="001843EF">
              <w:tc>
                <w:tcPr>
                  <w:tcW w:w="2802" w:type="dxa"/>
                </w:tcPr>
                <w:p w14:paraId="05184BD2"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12 (Двенадцатый)</w:t>
                  </w:r>
                </w:p>
              </w:tc>
              <w:tc>
                <w:tcPr>
                  <w:tcW w:w="3738" w:type="dxa"/>
                </w:tcPr>
                <w:p w14:paraId="10216AD8"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20 ноября 2020</w:t>
                  </w:r>
                </w:p>
              </w:tc>
              <w:tc>
                <w:tcPr>
                  <w:tcW w:w="3738" w:type="dxa"/>
                </w:tcPr>
                <w:p w14:paraId="6D0C92BE"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02 апреля 2021</w:t>
                  </w:r>
                </w:p>
              </w:tc>
            </w:tr>
            <w:tr w:rsidR="00DE6CD4" w:rsidRPr="0061045E" w14:paraId="0F5CD5B1" w14:textId="77777777" w:rsidTr="001843EF">
              <w:tc>
                <w:tcPr>
                  <w:tcW w:w="2802" w:type="dxa"/>
                </w:tcPr>
                <w:p w14:paraId="7515C1C7"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13 (Тринадцатый)</w:t>
                  </w:r>
                </w:p>
              </w:tc>
              <w:tc>
                <w:tcPr>
                  <w:tcW w:w="3738" w:type="dxa"/>
                </w:tcPr>
                <w:p w14:paraId="5EB7EBD2" w14:textId="5F54A46E"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02 апреля 2021</w:t>
                  </w:r>
                </w:p>
              </w:tc>
              <w:tc>
                <w:tcPr>
                  <w:tcW w:w="3738" w:type="dxa"/>
                </w:tcPr>
                <w:p w14:paraId="50DED34B"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01 октября 2021</w:t>
                  </w:r>
                </w:p>
              </w:tc>
            </w:tr>
            <w:tr w:rsidR="00DE6CD4" w:rsidRPr="0061045E" w14:paraId="012F59E6" w14:textId="77777777" w:rsidTr="001843EF">
              <w:tc>
                <w:tcPr>
                  <w:tcW w:w="2802" w:type="dxa"/>
                </w:tcPr>
                <w:p w14:paraId="777E9AEC"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14 (Четырнадцатый)</w:t>
                  </w:r>
                </w:p>
              </w:tc>
              <w:tc>
                <w:tcPr>
                  <w:tcW w:w="3738" w:type="dxa"/>
                </w:tcPr>
                <w:p w14:paraId="4F0A55B5"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01 октября 2021</w:t>
                  </w:r>
                </w:p>
              </w:tc>
              <w:tc>
                <w:tcPr>
                  <w:tcW w:w="3738" w:type="dxa"/>
                </w:tcPr>
                <w:p w14:paraId="5A86D1E6"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01 апреля 2022</w:t>
                  </w:r>
                </w:p>
              </w:tc>
            </w:tr>
            <w:tr w:rsidR="00DE6CD4" w:rsidRPr="0061045E" w14:paraId="136EDEC4" w14:textId="77777777" w:rsidTr="001843EF">
              <w:tc>
                <w:tcPr>
                  <w:tcW w:w="2802" w:type="dxa"/>
                </w:tcPr>
                <w:p w14:paraId="10986AE7"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15 (Пятнацдатый)</w:t>
                  </w:r>
                </w:p>
              </w:tc>
              <w:tc>
                <w:tcPr>
                  <w:tcW w:w="3738" w:type="dxa"/>
                </w:tcPr>
                <w:p w14:paraId="4249E90D"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01 апреля 2022</w:t>
                  </w:r>
                </w:p>
              </w:tc>
              <w:tc>
                <w:tcPr>
                  <w:tcW w:w="3738" w:type="dxa"/>
                </w:tcPr>
                <w:p w14:paraId="287E617E"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30 сентября 2022</w:t>
                  </w:r>
                </w:p>
              </w:tc>
            </w:tr>
            <w:tr w:rsidR="00DE6CD4" w:rsidRPr="0061045E" w14:paraId="4F5233A5" w14:textId="77777777" w:rsidTr="001843EF">
              <w:tc>
                <w:tcPr>
                  <w:tcW w:w="2802" w:type="dxa"/>
                </w:tcPr>
                <w:p w14:paraId="1F64BD54"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16 (Шестнадцатый)</w:t>
                  </w:r>
                </w:p>
              </w:tc>
              <w:tc>
                <w:tcPr>
                  <w:tcW w:w="3738" w:type="dxa"/>
                </w:tcPr>
                <w:p w14:paraId="76BFF4DD"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30 сентября 2022</w:t>
                  </w:r>
                </w:p>
              </w:tc>
              <w:tc>
                <w:tcPr>
                  <w:tcW w:w="3738" w:type="dxa"/>
                </w:tcPr>
                <w:p w14:paraId="3D21A8B6"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31 марта 2023</w:t>
                  </w:r>
                </w:p>
              </w:tc>
            </w:tr>
            <w:tr w:rsidR="00DE6CD4" w:rsidRPr="0061045E" w14:paraId="6B9DBE47" w14:textId="77777777" w:rsidTr="001843EF">
              <w:tc>
                <w:tcPr>
                  <w:tcW w:w="2802" w:type="dxa"/>
                </w:tcPr>
                <w:p w14:paraId="1F941F81"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17 (Семнадцатый)</w:t>
                  </w:r>
                </w:p>
              </w:tc>
              <w:tc>
                <w:tcPr>
                  <w:tcW w:w="3738" w:type="dxa"/>
                </w:tcPr>
                <w:p w14:paraId="1089542F"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31 марта 2023</w:t>
                  </w:r>
                </w:p>
              </w:tc>
              <w:tc>
                <w:tcPr>
                  <w:tcW w:w="3738" w:type="dxa"/>
                </w:tcPr>
                <w:p w14:paraId="7F6F4B03"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29 сентября 2023</w:t>
                  </w:r>
                </w:p>
              </w:tc>
            </w:tr>
            <w:tr w:rsidR="00DE6CD4" w:rsidRPr="0061045E" w14:paraId="7BC8600F" w14:textId="77777777" w:rsidTr="001843EF">
              <w:tc>
                <w:tcPr>
                  <w:tcW w:w="2802" w:type="dxa"/>
                </w:tcPr>
                <w:p w14:paraId="1D99A44E"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18 (Восемнадцатый)</w:t>
                  </w:r>
                </w:p>
              </w:tc>
              <w:tc>
                <w:tcPr>
                  <w:tcW w:w="3738" w:type="dxa"/>
                </w:tcPr>
                <w:p w14:paraId="2A40F737"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29 сентября 2023</w:t>
                  </w:r>
                </w:p>
              </w:tc>
              <w:tc>
                <w:tcPr>
                  <w:tcW w:w="3738" w:type="dxa"/>
                </w:tcPr>
                <w:p w14:paraId="1958B946"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29 марта 2024</w:t>
                  </w:r>
                </w:p>
              </w:tc>
            </w:tr>
            <w:tr w:rsidR="00DE6CD4" w:rsidRPr="0061045E" w14:paraId="3BEE3A79" w14:textId="77777777" w:rsidTr="001843EF">
              <w:tc>
                <w:tcPr>
                  <w:tcW w:w="2802" w:type="dxa"/>
                </w:tcPr>
                <w:p w14:paraId="511A110A"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19 (Девятнадцатый)</w:t>
                  </w:r>
                </w:p>
              </w:tc>
              <w:tc>
                <w:tcPr>
                  <w:tcW w:w="3738" w:type="dxa"/>
                </w:tcPr>
                <w:p w14:paraId="700C948E"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29 марта 2024</w:t>
                  </w:r>
                </w:p>
              </w:tc>
              <w:tc>
                <w:tcPr>
                  <w:tcW w:w="3738" w:type="dxa"/>
                </w:tcPr>
                <w:p w14:paraId="2DAC0951" w14:textId="77777777" w:rsidR="00DE6CD4" w:rsidRPr="0061045E" w:rsidRDefault="00DE6CD4" w:rsidP="001843EF">
                  <w:pPr>
                    <w:autoSpaceDE w:val="0"/>
                    <w:autoSpaceDN w:val="0"/>
                    <w:adjustRightInd w:val="0"/>
                    <w:jc w:val="center"/>
                    <w:rPr>
                      <w:rFonts w:ascii="Arial Narrow" w:hAnsi="Arial Narrow"/>
                    </w:rPr>
                  </w:pPr>
                  <w:r w:rsidRPr="0061045E">
                    <w:rPr>
                      <w:rFonts w:ascii="Arial Narrow" w:hAnsi="Arial Narrow"/>
                    </w:rPr>
                    <w:t>27 сентября 2024</w:t>
                  </w:r>
                </w:p>
              </w:tc>
            </w:tr>
          </w:tbl>
          <w:p w14:paraId="3D4609D3" w14:textId="77777777" w:rsidR="00DE6CD4" w:rsidRPr="0061045E" w:rsidRDefault="00DE6CD4" w:rsidP="00DE6CD4">
            <w:pPr>
              <w:ind w:firstLine="567"/>
              <w:jc w:val="both"/>
              <w:rPr>
                <w:rFonts w:ascii="Arial Narrow" w:hAnsi="Arial Narrow"/>
              </w:rPr>
            </w:pPr>
            <w:r w:rsidRPr="0061045E">
              <w:rPr>
                <w:rFonts w:ascii="Arial Narrow" w:hAnsi="Arial Narrow"/>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6484154D" w14:textId="77777777" w:rsidR="009C54AD" w:rsidRDefault="00DE6CD4" w:rsidP="00DE6CD4">
            <w:pPr>
              <w:tabs>
                <w:tab w:val="left" w:pos="426"/>
              </w:tabs>
              <w:autoSpaceDE w:val="0"/>
              <w:autoSpaceDN w:val="0"/>
              <w:adjustRightInd w:val="0"/>
              <w:ind w:firstLine="567"/>
              <w:jc w:val="both"/>
              <w:rPr>
                <w:rFonts w:ascii="Arial Narrow" w:hAnsi="Arial Narrow"/>
                <w:bCs/>
                <w:iCs/>
              </w:rPr>
            </w:pPr>
            <w:r w:rsidRPr="0061045E">
              <w:rPr>
                <w:rFonts w:ascii="Arial Narrow" w:hAnsi="Arial Narrow"/>
                <w:bCs/>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42F3C3A3" w14:textId="16A1E45F" w:rsidR="000B11D1" w:rsidRPr="0061045E" w:rsidRDefault="00651516" w:rsidP="00DE6CD4">
            <w:pPr>
              <w:tabs>
                <w:tab w:val="left" w:pos="426"/>
              </w:tabs>
              <w:autoSpaceDE w:val="0"/>
              <w:autoSpaceDN w:val="0"/>
              <w:adjustRightInd w:val="0"/>
              <w:ind w:firstLine="567"/>
              <w:jc w:val="both"/>
              <w:rPr>
                <w:rFonts w:ascii="Arial Narrow" w:hAnsi="Arial Narrow"/>
              </w:rPr>
            </w:pPr>
            <w:r w:rsidRPr="00651516">
              <w:rPr>
                <w:rFonts w:ascii="Arial Narrow" w:hAnsi="Arial Narrow"/>
              </w:rPr>
              <w:t>Выплата купонного дохода по Биржевым облигациям за каждый купонный период производится в дату окончания соответствующего купонного периода.</w:t>
            </w:r>
          </w:p>
        </w:tc>
      </w:tr>
    </w:tbl>
    <w:p w14:paraId="03AA45D8" w14:textId="77777777" w:rsidR="009C54AD" w:rsidRPr="0061045E" w:rsidRDefault="009C54AD" w:rsidP="00DD3E5B">
      <w:pPr>
        <w:jc w:val="both"/>
        <w:rPr>
          <w:rFonts w:ascii="Arial Narrow" w:hAnsi="Arial Narrow"/>
        </w:rPr>
      </w:pPr>
    </w:p>
    <w:p w14:paraId="36460FB0" w14:textId="77777777" w:rsidR="009C54AD" w:rsidRPr="0061045E" w:rsidRDefault="0025143F" w:rsidP="009C54AD">
      <w:pPr>
        <w:pStyle w:val="ListParagraph"/>
        <w:numPr>
          <w:ilvl w:val="0"/>
          <w:numId w:val="1"/>
        </w:numPr>
        <w:ind w:left="567" w:hanging="567"/>
        <w:jc w:val="both"/>
        <w:rPr>
          <w:rFonts w:ascii="Arial Narrow" w:hAnsi="Arial Narrow"/>
        </w:rPr>
      </w:pPr>
      <w:r w:rsidRPr="0061045E">
        <w:rPr>
          <w:rFonts w:ascii="Arial Narrow" w:hAnsi="Arial Narrow"/>
        </w:rPr>
        <w:t>Изменения</w:t>
      </w:r>
      <w:r w:rsidR="00DE6CD4" w:rsidRPr="0061045E">
        <w:rPr>
          <w:rFonts w:ascii="Arial Narrow" w:hAnsi="Arial Narrow"/>
        </w:rPr>
        <w:t xml:space="preserve"> подпункт</w:t>
      </w:r>
      <w:r w:rsidRPr="0061045E">
        <w:rPr>
          <w:rFonts w:ascii="Arial Narrow" w:hAnsi="Arial Narrow"/>
        </w:rPr>
        <w:t>а</w:t>
      </w:r>
      <w:r w:rsidR="00DE6CD4" w:rsidRPr="0061045E">
        <w:rPr>
          <w:rFonts w:ascii="Arial Narrow" w:hAnsi="Arial Narrow"/>
        </w:rPr>
        <w:t xml:space="preserve"> 1) </w:t>
      </w:r>
      <w:r w:rsidR="009B0DB6" w:rsidRPr="0061045E">
        <w:rPr>
          <w:rFonts w:ascii="Arial Narrow" w:hAnsi="Arial Narrow"/>
        </w:rPr>
        <w:t xml:space="preserve">раздела «Срок действия поручительства» </w:t>
      </w:r>
      <w:r w:rsidR="00DE6CD4" w:rsidRPr="0061045E">
        <w:rPr>
          <w:rFonts w:ascii="Arial Narrow" w:hAnsi="Arial Narrow"/>
        </w:rPr>
        <w:t xml:space="preserve">пункта 11.2 </w:t>
      </w:r>
      <w:r w:rsidR="00C428D9" w:rsidRPr="0061045E">
        <w:rPr>
          <w:rFonts w:ascii="Arial Narrow" w:hAnsi="Arial Narrow"/>
        </w:rPr>
        <w:t>оборотной стороны образца С</w:t>
      </w:r>
      <w:r w:rsidR="00DE6CD4" w:rsidRPr="0061045E">
        <w:rPr>
          <w:rFonts w:ascii="Arial Narrow" w:hAnsi="Arial Narrow"/>
        </w:rPr>
        <w:t>ертификата Биржевых облигаций</w:t>
      </w:r>
      <w:r w:rsidR="009B0DB6" w:rsidRPr="0061045E">
        <w:rPr>
          <w:rFonts w:ascii="Arial Narrow" w:hAnsi="Arial Narrow"/>
        </w:rPr>
        <w:t>:</w:t>
      </w:r>
    </w:p>
    <w:tbl>
      <w:tblPr>
        <w:tblStyle w:val="TableGrid"/>
        <w:tblW w:w="0" w:type="auto"/>
        <w:tblLook w:val="04A0" w:firstRow="1" w:lastRow="0" w:firstColumn="1" w:lastColumn="0" w:noHBand="0" w:noVBand="1"/>
      </w:tblPr>
      <w:tblGrid>
        <w:gridCol w:w="4785"/>
        <w:gridCol w:w="4786"/>
      </w:tblGrid>
      <w:tr w:rsidR="009C54AD" w:rsidRPr="0061045E" w14:paraId="06B27638" w14:textId="77777777" w:rsidTr="001843EF">
        <w:tc>
          <w:tcPr>
            <w:tcW w:w="4785" w:type="dxa"/>
          </w:tcPr>
          <w:p w14:paraId="38D4B0D3" w14:textId="77777777" w:rsidR="009C54AD" w:rsidRPr="0061045E" w:rsidRDefault="009C54AD" w:rsidP="001843EF">
            <w:pPr>
              <w:jc w:val="center"/>
              <w:rPr>
                <w:rFonts w:ascii="Arial Narrow" w:hAnsi="Arial Narrow"/>
                <w:b/>
              </w:rPr>
            </w:pPr>
            <w:r w:rsidRPr="0061045E">
              <w:rPr>
                <w:rFonts w:ascii="Arial Narrow" w:hAnsi="Arial Narrow"/>
                <w:b/>
              </w:rPr>
              <w:t>Текст изменяемой редакции</w:t>
            </w:r>
          </w:p>
        </w:tc>
        <w:tc>
          <w:tcPr>
            <w:tcW w:w="4786" w:type="dxa"/>
          </w:tcPr>
          <w:p w14:paraId="529058FB" w14:textId="77777777" w:rsidR="009C54AD" w:rsidRPr="0061045E" w:rsidRDefault="009C54AD" w:rsidP="001843EF">
            <w:pPr>
              <w:jc w:val="center"/>
              <w:rPr>
                <w:rFonts w:ascii="Arial Narrow" w:hAnsi="Arial Narrow"/>
                <w:b/>
              </w:rPr>
            </w:pPr>
            <w:r w:rsidRPr="0061045E">
              <w:rPr>
                <w:rFonts w:ascii="Arial Narrow" w:hAnsi="Arial Narrow"/>
                <w:b/>
              </w:rPr>
              <w:t>Текст новой редакции с изменениями</w:t>
            </w:r>
          </w:p>
        </w:tc>
      </w:tr>
      <w:tr w:rsidR="009C54AD" w:rsidRPr="0061045E" w14:paraId="64F62A2E" w14:textId="77777777" w:rsidTr="001843EF">
        <w:tc>
          <w:tcPr>
            <w:tcW w:w="4785" w:type="dxa"/>
          </w:tcPr>
          <w:p w14:paraId="076DFE71" w14:textId="77777777" w:rsidR="009C54AD" w:rsidRPr="0061045E" w:rsidRDefault="009B0DB6" w:rsidP="001843EF">
            <w:pPr>
              <w:jc w:val="both"/>
              <w:rPr>
                <w:rFonts w:ascii="Arial Narrow" w:hAnsi="Arial Narrow"/>
              </w:rPr>
            </w:pPr>
            <w:r w:rsidRPr="0061045E">
              <w:rPr>
                <w:rFonts w:ascii="Arial Narrow" w:hAnsi="Arial Narrow"/>
              </w:rPr>
              <w:t xml:space="preserve">1) по истечении </w:t>
            </w:r>
            <w:r w:rsidR="00C428D9" w:rsidRPr="0061045E">
              <w:rPr>
                <w:rFonts w:ascii="Arial Narrow" w:hAnsi="Arial Narrow"/>
                <w:b/>
              </w:rPr>
              <w:t>2</w:t>
            </w:r>
            <w:r w:rsidRPr="0061045E">
              <w:rPr>
                <w:rFonts w:ascii="Arial Narrow" w:hAnsi="Arial Narrow"/>
                <w:b/>
              </w:rPr>
              <w:t>190 (Две тысячи сто девяносто)</w:t>
            </w:r>
            <w:r w:rsidRPr="0061045E">
              <w:rPr>
                <w:rFonts w:ascii="Arial Narrow" w:hAnsi="Arial Narrow"/>
              </w:rPr>
              <w:t xml:space="preserve"> дней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 выпуска;</w:t>
            </w:r>
          </w:p>
        </w:tc>
        <w:tc>
          <w:tcPr>
            <w:tcW w:w="4786" w:type="dxa"/>
          </w:tcPr>
          <w:p w14:paraId="21C6DC17" w14:textId="77777777" w:rsidR="009C54AD" w:rsidRPr="0061045E" w:rsidRDefault="00DE6CD4" w:rsidP="001843EF">
            <w:pPr>
              <w:jc w:val="both"/>
              <w:rPr>
                <w:rFonts w:ascii="Arial Narrow" w:hAnsi="Arial Narrow"/>
              </w:rPr>
            </w:pPr>
            <w:r w:rsidRPr="0061045E">
              <w:rPr>
                <w:rFonts w:ascii="Arial Narrow" w:hAnsi="Arial Narrow"/>
              </w:rPr>
              <w:t xml:space="preserve">1) по истечении </w:t>
            </w:r>
            <w:r w:rsidRPr="0061045E">
              <w:rPr>
                <w:rFonts w:ascii="Arial Narrow" w:hAnsi="Arial Narrow"/>
                <w:b/>
              </w:rPr>
              <w:t>3646 (Трех тысяч шестисот сорока шести)</w:t>
            </w:r>
            <w:r w:rsidRPr="0061045E">
              <w:rPr>
                <w:rFonts w:ascii="Arial Narrow" w:hAnsi="Arial Narrow"/>
              </w:rPr>
              <w:t xml:space="preserve"> дней </w:t>
            </w:r>
            <w:proofErr w:type="gramStart"/>
            <w:r w:rsidRPr="0061045E">
              <w:rPr>
                <w:rFonts w:ascii="Arial Narrow" w:hAnsi="Arial Narrow"/>
              </w:rPr>
              <w:t>с даты начала</w:t>
            </w:r>
            <w:proofErr w:type="gramEnd"/>
            <w:r w:rsidRPr="0061045E">
              <w:rPr>
                <w:rFonts w:ascii="Arial Narrow" w:hAnsi="Arial Narrow"/>
              </w:rPr>
              <w:t xml:space="preserve"> размещения Биржевых облигаций выпуска;</w:t>
            </w:r>
          </w:p>
        </w:tc>
      </w:tr>
    </w:tbl>
    <w:p w14:paraId="52BD2005" w14:textId="77777777" w:rsidR="00DE6CD4" w:rsidRPr="00DD3E5B" w:rsidRDefault="00DE6CD4" w:rsidP="00DE6CD4">
      <w:pPr>
        <w:jc w:val="both"/>
        <w:rPr>
          <w:rFonts w:ascii="Arial Narrow" w:hAnsi="Arial Narrow"/>
          <w:sz w:val="24"/>
          <w:szCs w:val="24"/>
        </w:rPr>
      </w:pPr>
    </w:p>
    <w:sectPr w:rsidR="00DE6CD4" w:rsidRPr="00DD3E5B">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03DA19" w15:done="0"/>
  <w15:commentEx w15:paraId="1B58E09A" w15:done="0"/>
  <w15:commentEx w15:paraId="5C211B46" w15:done="0"/>
  <w15:commentEx w15:paraId="70E3C262" w15:paraIdParent="5C211B46" w15:done="0"/>
  <w15:commentEx w15:paraId="35321FF4" w15:paraIdParent="5C211B46" w15:done="0"/>
  <w15:commentEx w15:paraId="719DE831" w15:done="0"/>
  <w15:commentEx w15:paraId="2FE329DF" w15:paraIdParent="719DE831" w15:done="0"/>
  <w15:commentEx w15:paraId="7F375D1D" w15:done="0"/>
  <w15:commentEx w15:paraId="72E86E13" w15:done="0"/>
  <w15:commentEx w15:paraId="434DDFF2" w15:done="0"/>
  <w15:commentEx w15:paraId="1F89CA06" w15:done="0"/>
  <w15:commentEx w15:paraId="5647D64C" w15:done="0"/>
  <w15:commentEx w15:paraId="6ABA8B77" w15:done="0"/>
  <w15:commentEx w15:paraId="17733884" w15:paraIdParent="6ABA8B77" w15:done="0"/>
  <w15:commentEx w15:paraId="0FFB6167" w15:done="0"/>
  <w15:commentEx w15:paraId="0826975B" w15:done="0"/>
  <w15:commentEx w15:paraId="07CD05D6" w15:paraIdParent="0826975B" w15:done="0"/>
  <w15:commentEx w15:paraId="39ABEE79" w15:done="0"/>
  <w15:commentEx w15:paraId="30914ADE" w15:done="0"/>
  <w15:commentEx w15:paraId="31A7BFC3" w15:paraIdParent="30914ADE" w15:done="0"/>
  <w15:commentEx w15:paraId="4B00DC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DE40" w16cex:dateUtc="2020-11-12T13:15:00Z"/>
  <w16cex:commentExtensible w16cex:durableId="2357DE79" w16cex:dateUtc="2020-11-12T13:16:00Z"/>
  <w16cex:commentExtensible w16cex:durableId="234A65A8" w16cex:dateUtc="2020-11-02T08:02:00Z"/>
  <w16cex:commentExtensible w16cex:durableId="234A61F3" w16cex:dateUtc="2020-11-02T07:46:00Z"/>
  <w16cex:commentExtensible w16cex:durableId="234A565A" w16cex:dateUtc="2020-11-02T06:56:00Z"/>
  <w16cex:commentExtensible w16cex:durableId="234A6113" w16cex:dateUtc="2020-11-02T07:42:00Z"/>
  <w16cex:commentExtensible w16cex:durableId="234A5691" w16cex:dateUtc="2020-11-02T06:57:00Z"/>
  <w16cex:commentExtensible w16cex:durableId="234A56FC" w16cex:dateUtc="2020-11-02T06:59:00Z"/>
  <w16cex:commentExtensible w16cex:durableId="234A5FC4" w16cex:dateUtc="2020-11-02T07:36:00Z"/>
  <w16cex:commentExtensible w16cex:durableId="234A5988" w16cex:dateUtc="2020-11-02T07:10:00Z"/>
  <w16cex:commentExtensible w16cex:durableId="234A605B" w16cex:dateUtc="2020-11-02T07:39:00Z"/>
  <w16cex:commentExtensible w16cex:durableId="234A5848" w16cex:dateUtc="2020-11-02T07:04:00Z"/>
  <w16cex:commentExtensible w16cex:durableId="234A5758" w16cex:dateUtc="2020-11-02T07:00:00Z"/>
  <w16cex:commentExtensible w16cex:durableId="234A6763" w16cex:dateUtc="2020-11-02T08:09:00Z"/>
  <w16cex:commentExtensible w16cex:durableId="234A66F3" w16cex:dateUtc="2020-11-02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03DA19" w16cid:durableId="2357DE40"/>
  <w16cid:commentId w16cid:paraId="1B58E09A" w16cid:durableId="2357DE79"/>
  <w16cid:commentId w16cid:paraId="5C211B46" w16cid:durableId="234A65A8"/>
  <w16cid:commentId w16cid:paraId="70E3C262" w16cid:durableId="234ED941"/>
  <w16cid:commentId w16cid:paraId="35321FF4" w16cid:durableId="234ED985"/>
  <w16cid:commentId w16cid:paraId="719DE831" w16cid:durableId="234A61F3"/>
  <w16cid:commentId w16cid:paraId="2FE329DF" w16cid:durableId="234EDA6C"/>
  <w16cid:commentId w16cid:paraId="7F375D1D" w16cid:durableId="234A565A"/>
  <w16cid:commentId w16cid:paraId="72E86E13" w16cid:durableId="234A6113"/>
  <w16cid:commentId w16cid:paraId="434DDFF2" w16cid:durableId="234A5691"/>
  <w16cid:commentId w16cid:paraId="1F89CA06" w16cid:durableId="234A56FC"/>
  <w16cid:commentId w16cid:paraId="5647D64C" w16cid:durableId="234A5FC4"/>
  <w16cid:commentId w16cid:paraId="6ABA8B77" w16cid:durableId="234A5988"/>
  <w16cid:commentId w16cid:paraId="17733884" w16cid:durableId="234EDB53"/>
  <w16cid:commentId w16cid:paraId="0FFB6167" w16cid:durableId="234A605B"/>
  <w16cid:commentId w16cid:paraId="0826975B" w16cid:durableId="234A5848"/>
  <w16cid:commentId w16cid:paraId="07CD05D6" w16cid:durableId="234EDBFE"/>
  <w16cid:commentId w16cid:paraId="39ABEE79" w16cid:durableId="234A5758"/>
  <w16cid:commentId w16cid:paraId="30914ADE" w16cid:durableId="234A6763"/>
  <w16cid:commentId w16cid:paraId="31A7BFC3" w16cid:durableId="234EDC1D"/>
  <w16cid:commentId w16cid:paraId="4B00DC32" w16cid:durableId="234A6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8C83F" w14:textId="77777777" w:rsidR="00D21B4C" w:rsidRDefault="00D21B4C" w:rsidP="005A4346">
      <w:pPr>
        <w:spacing w:after="0" w:line="240" w:lineRule="auto"/>
      </w:pPr>
      <w:r>
        <w:separator/>
      </w:r>
    </w:p>
  </w:endnote>
  <w:endnote w:type="continuationSeparator" w:id="0">
    <w:p w14:paraId="77D46FAC" w14:textId="77777777" w:rsidR="00D21B4C" w:rsidRDefault="00D21B4C" w:rsidP="005A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56285"/>
      <w:docPartObj>
        <w:docPartGallery w:val="Page Numbers (Bottom of Page)"/>
        <w:docPartUnique/>
      </w:docPartObj>
    </w:sdtPr>
    <w:sdtEndPr>
      <w:rPr>
        <w:rFonts w:ascii="Arial Narrow" w:hAnsi="Arial Narrow"/>
        <w:noProof/>
      </w:rPr>
    </w:sdtEndPr>
    <w:sdtContent>
      <w:p w14:paraId="7625C945" w14:textId="77777777" w:rsidR="00D21B4C" w:rsidRPr="005A4346" w:rsidRDefault="00D21B4C">
        <w:pPr>
          <w:pStyle w:val="Footer"/>
          <w:jc w:val="right"/>
          <w:rPr>
            <w:rFonts w:ascii="Arial Narrow" w:hAnsi="Arial Narrow"/>
          </w:rPr>
        </w:pPr>
        <w:r w:rsidRPr="005A4346">
          <w:rPr>
            <w:rFonts w:ascii="Arial Narrow" w:hAnsi="Arial Narrow"/>
          </w:rPr>
          <w:fldChar w:fldCharType="begin"/>
        </w:r>
        <w:r w:rsidRPr="005A4346">
          <w:rPr>
            <w:rFonts w:ascii="Arial Narrow" w:hAnsi="Arial Narrow"/>
          </w:rPr>
          <w:instrText xml:space="preserve"> PAGE   \* MERGEFORMAT </w:instrText>
        </w:r>
        <w:r w:rsidRPr="005A4346">
          <w:rPr>
            <w:rFonts w:ascii="Arial Narrow" w:hAnsi="Arial Narrow"/>
          </w:rPr>
          <w:fldChar w:fldCharType="separate"/>
        </w:r>
        <w:r w:rsidR="008F7F70">
          <w:rPr>
            <w:rFonts w:ascii="Arial Narrow" w:hAnsi="Arial Narrow"/>
            <w:noProof/>
          </w:rPr>
          <w:t>1</w:t>
        </w:r>
        <w:r w:rsidRPr="005A4346">
          <w:rPr>
            <w:rFonts w:ascii="Arial Narrow" w:hAnsi="Arial Narrow"/>
            <w:noProof/>
          </w:rPr>
          <w:fldChar w:fldCharType="end"/>
        </w:r>
      </w:p>
    </w:sdtContent>
  </w:sdt>
  <w:p w14:paraId="22A7421F" w14:textId="77777777" w:rsidR="00D21B4C" w:rsidRDefault="00D2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23C94" w14:textId="77777777" w:rsidR="00D21B4C" w:rsidRDefault="00D21B4C" w:rsidP="005A4346">
      <w:pPr>
        <w:spacing w:after="0" w:line="240" w:lineRule="auto"/>
      </w:pPr>
      <w:r>
        <w:separator/>
      </w:r>
    </w:p>
  </w:footnote>
  <w:footnote w:type="continuationSeparator" w:id="0">
    <w:p w14:paraId="15B6FB85" w14:textId="77777777" w:rsidR="00D21B4C" w:rsidRDefault="00D21B4C" w:rsidP="005A4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2DA"/>
    <w:multiLevelType w:val="hybridMultilevel"/>
    <w:tmpl w:val="63542898"/>
    <w:lvl w:ilvl="0" w:tplc="451CD7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B7D68FB"/>
    <w:multiLevelType w:val="hybridMultilevel"/>
    <w:tmpl w:val="E53E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57D0B"/>
    <w:multiLevelType w:val="hybridMultilevel"/>
    <w:tmpl w:val="BB5E98E6"/>
    <w:lvl w:ilvl="0" w:tplc="451CD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Бодагова Светлана Викторовна">
    <w15:presenceInfo w15:providerId="AD" w15:userId="S::Svetlana.Bodagova@moex.com::1fb6b3a8-5786-4b40-afe7-97ced7cf7f42"/>
  </w15:person>
  <w15:person w15:author="Сулейманова Регина Эдуардовна">
    <w15:presenceInfo w15:providerId="None" w15:userId="Сулейманова Регина Эдуард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0A"/>
    <w:rsid w:val="000B11D1"/>
    <w:rsid w:val="000C5511"/>
    <w:rsid w:val="00173A8B"/>
    <w:rsid w:val="001843EF"/>
    <w:rsid w:val="0019111F"/>
    <w:rsid w:val="001A5A67"/>
    <w:rsid w:val="0025143F"/>
    <w:rsid w:val="002A50F4"/>
    <w:rsid w:val="002A6C92"/>
    <w:rsid w:val="002C0A13"/>
    <w:rsid w:val="00330DAF"/>
    <w:rsid w:val="00331BB1"/>
    <w:rsid w:val="00340319"/>
    <w:rsid w:val="0034365C"/>
    <w:rsid w:val="00392754"/>
    <w:rsid w:val="003B022A"/>
    <w:rsid w:val="003E471C"/>
    <w:rsid w:val="00403FA6"/>
    <w:rsid w:val="00483871"/>
    <w:rsid w:val="004F679B"/>
    <w:rsid w:val="005063E1"/>
    <w:rsid w:val="00533ABD"/>
    <w:rsid w:val="00581E3B"/>
    <w:rsid w:val="005A2DCD"/>
    <w:rsid w:val="005A4346"/>
    <w:rsid w:val="005A7A76"/>
    <w:rsid w:val="005E27D6"/>
    <w:rsid w:val="005E3617"/>
    <w:rsid w:val="0061045E"/>
    <w:rsid w:val="00612E70"/>
    <w:rsid w:val="00634D98"/>
    <w:rsid w:val="00651516"/>
    <w:rsid w:val="0067227C"/>
    <w:rsid w:val="008F7F70"/>
    <w:rsid w:val="009105FE"/>
    <w:rsid w:val="00926E9A"/>
    <w:rsid w:val="00940684"/>
    <w:rsid w:val="0097158B"/>
    <w:rsid w:val="009B0DB6"/>
    <w:rsid w:val="009C54AD"/>
    <w:rsid w:val="009C6C61"/>
    <w:rsid w:val="009F3545"/>
    <w:rsid w:val="00A71D80"/>
    <w:rsid w:val="00AF0BA4"/>
    <w:rsid w:val="00B67425"/>
    <w:rsid w:val="00BE440A"/>
    <w:rsid w:val="00BF4D51"/>
    <w:rsid w:val="00C428D9"/>
    <w:rsid w:val="00C60C3A"/>
    <w:rsid w:val="00D21B4C"/>
    <w:rsid w:val="00D2738E"/>
    <w:rsid w:val="00D62CA1"/>
    <w:rsid w:val="00DD3E5B"/>
    <w:rsid w:val="00DE6CD4"/>
    <w:rsid w:val="00E731A0"/>
    <w:rsid w:val="00E90C79"/>
    <w:rsid w:val="00E91A58"/>
    <w:rsid w:val="00EB79DF"/>
    <w:rsid w:val="00EC5B8B"/>
    <w:rsid w:val="00F2483D"/>
    <w:rsid w:val="00F254A3"/>
    <w:rsid w:val="00FE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BE440A"/>
    <w:rPr>
      <w:rFonts w:ascii="Courier New" w:eastAsia="Times New Roman" w:hAnsi="Courier New" w:cs="Courier New"/>
      <w:sz w:val="20"/>
      <w:szCs w:val="20"/>
      <w:lang w:eastAsia="ru-RU"/>
    </w:rPr>
  </w:style>
  <w:style w:type="character" w:customStyle="1" w:styleId="blk">
    <w:name w:val="blk"/>
    <w:basedOn w:val="DefaultParagraphFont"/>
    <w:rsid w:val="00BE440A"/>
  </w:style>
  <w:style w:type="character" w:customStyle="1" w:styleId="nobr">
    <w:name w:val="nobr"/>
    <w:basedOn w:val="DefaultParagraphFont"/>
    <w:rsid w:val="00BE440A"/>
  </w:style>
  <w:style w:type="character" w:styleId="Hyperlink">
    <w:name w:val="Hyperlink"/>
    <w:basedOn w:val="DefaultParagraphFont"/>
    <w:uiPriority w:val="99"/>
    <w:semiHidden/>
    <w:unhideWhenUsed/>
    <w:rsid w:val="00BE440A"/>
    <w:rPr>
      <w:color w:val="0000FF"/>
      <w:u w:val="single"/>
    </w:rPr>
  </w:style>
  <w:style w:type="table" w:customStyle="1" w:styleId="1">
    <w:name w:val="Сетка таблицы1"/>
    <w:basedOn w:val="TableNormal"/>
    <w:uiPriority w:val="39"/>
    <w:rsid w:val="0097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617"/>
    <w:pPr>
      <w:ind w:left="720"/>
      <w:contextualSpacing/>
    </w:pPr>
  </w:style>
  <w:style w:type="table" w:styleId="TableGrid">
    <w:name w:val="Table Grid"/>
    <w:basedOn w:val="TableNormal"/>
    <w:uiPriority w:val="59"/>
    <w:rsid w:val="005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346"/>
    <w:pPr>
      <w:tabs>
        <w:tab w:val="center" w:pos="4677"/>
        <w:tab w:val="right" w:pos="9355"/>
      </w:tabs>
      <w:spacing w:after="0" w:line="240" w:lineRule="auto"/>
    </w:pPr>
  </w:style>
  <w:style w:type="character" w:customStyle="1" w:styleId="HeaderChar">
    <w:name w:val="Header Char"/>
    <w:basedOn w:val="DefaultParagraphFont"/>
    <w:link w:val="Header"/>
    <w:uiPriority w:val="99"/>
    <w:rsid w:val="005A4346"/>
  </w:style>
  <w:style w:type="paragraph" w:styleId="Footer">
    <w:name w:val="footer"/>
    <w:basedOn w:val="Normal"/>
    <w:link w:val="FooterChar"/>
    <w:uiPriority w:val="99"/>
    <w:unhideWhenUsed/>
    <w:rsid w:val="005A4346"/>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4346"/>
  </w:style>
  <w:style w:type="paragraph" w:styleId="BalloonText">
    <w:name w:val="Balloon Text"/>
    <w:basedOn w:val="Normal"/>
    <w:link w:val="BalloonTextChar"/>
    <w:uiPriority w:val="99"/>
    <w:semiHidden/>
    <w:unhideWhenUsed/>
    <w:rsid w:val="005A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76"/>
    <w:rPr>
      <w:rFonts w:ascii="Tahoma" w:hAnsi="Tahoma" w:cs="Tahoma"/>
      <w:sz w:val="16"/>
      <w:szCs w:val="16"/>
    </w:rPr>
  </w:style>
  <w:style w:type="character" w:styleId="CommentReference">
    <w:name w:val="annotation reference"/>
    <w:basedOn w:val="DefaultParagraphFont"/>
    <w:uiPriority w:val="99"/>
    <w:semiHidden/>
    <w:unhideWhenUsed/>
    <w:rsid w:val="00C60C3A"/>
    <w:rPr>
      <w:sz w:val="16"/>
      <w:szCs w:val="16"/>
    </w:rPr>
  </w:style>
  <w:style w:type="paragraph" w:styleId="CommentText">
    <w:name w:val="annotation text"/>
    <w:basedOn w:val="Normal"/>
    <w:link w:val="CommentTextChar"/>
    <w:uiPriority w:val="99"/>
    <w:semiHidden/>
    <w:unhideWhenUsed/>
    <w:rsid w:val="00C60C3A"/>
    <w:pPr>
      <w:spacing w:line="240" w:lineRule="auto"/>
    </w:pPr>
    <w:rPr>
      <w:sz w:val="20"/>
      <w:szCs w:val="20"/>
    </w:rPr>
  </w:style>
  <w:style w:type="character" w:customStyle="1" w:styleId="CommentTextChar">
    <w:name w:val="Comment Text Char"/>
    <w:basedOn w:val="DefaultParagraphFont"/>
    <w:link w:val="CommentText"/>
    <w:uiPriority w:val="99"/>
    <w:semiHidden/>
    <w:rsid w:val="00C60C3A"/>
    <w:rPr>
      <w:sz w:val="20"/>
      <w:szCs w:val="20"/>
    </w:rPr>
  </w:style>
  <w:style w:type="paragraph" w:styleId="CommentSubject">
    <w:name w:val="annotation subject"/>
    <w:basedOn w:val="CommentText"/>
    <w:next w:val="CommentText"/>
    <w:link w:val="CommentSubjectChar"/>
    <w:uiPriority w:val="99"/>
    <w:semiHidden/>
    <w:unhideWhenUsed/>
    <w:rsid w:val="00C60C3A"/>
    <w:rPr>
      <w:b/>
      <w:bCs/>
    </w:rPr>
  </w:style>
  <w:style w:type="character" w:customStyle="1" w:styleId="CommentSubjectChar">
    <w:name w:val="Comment Subject Char"/>
    <w:basedOn w:val="CommentTextChar"/>
    <w:link w:val="CommentSubject"/>
    <w:uiPriority w:val="99"/>
    <w:semiHidden/>
    <w:rsid w:val="00C60C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BE440A"/>
    <w:rPr>
      <w:rFonts w:ascii="Courier New" w:eastAsia="Times New Roman" w:hAnsi="Courier New" w:cs="Courier New"/>
      <w:sz w:val="20"/>
      <w:szCs w:val="20"/>
      <w:lang w:eastAsia="ru-RU"/>
    </w:rPr>
  </w:style>
  <w:style w:type="character" w:customStyle="1" w:styleId="blk">
    <w:name w:val="blk"/>
    <w:basedOn w:val="DefaultParagraphFont"/>
    <w:rsid w:val="00BE440A"/>
  </w:style>
  <w:style w:type="character" w:customStyle="1" w:styleId="nobr">
    <w:name w:val="nobr"/>
    <w:basedOn w:val="DefaultParagraphFont"/>
    <w:rsid w:val="00BE440A"/>
  </w:style>
  <w:style w:type="character" w:styleId="Hyperlink">
    <w:name w:val="Hyperlink"/>
    <w:basedOn w:val="DefaultParagraphFont"/>
    <w:uiPriority w:val="99"/>
    <w:semiHidden/>
    <w:unhideWhenUsed/>
    <w:rsid w:val="00BE440A"/>
    <w:rPr>
      <w:color w:val="0000FF"/>
      <w:u w:val="single"/>
    </w:rPr>
  </w:style>
  <w:style w:type="table" w:customStyle="1" w:styleId="1">
    <w:name w:val="Сетка таблицы1"/>
    <w:basedOn w:val="TableNormal"/>
    <w:uiPriority w:val="39"/>
    <w:rsid w:val="0097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617"/>
    <w:pPr>
      <w:ind w:left="720"/>
      <w:contextualSpacing/>
    </w:pPr>
  </w:style>
  <w:style w:type="table" w:styleId="TableGrid">
    <w:name w:val="Table Grid"/>
    <w:basedOn w:val="TableNormal"/>
    <w:uiPriority w:val="59"/>
    <w:rsid w:val="005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346"/>
    <w:pPr>
      <w:tabs>
        <w:tab w:val="center" w:pos="4677"/>
        <w:tab w:val="right" w:pos="9355"/>
      </w:tabs>
      <w:spacing w:after="0" w:line="240" w:lineRule="auto"/>
    </w:pPr>
  </w:style>
  <w:style w:type="character" w:customStyle="1" w:styleId="HeaderChar">
    <w:name w:val="Header Char"/>
    <w:basedOn w:val="DefaultParagraphFont"/>
    <w:link w:val="Header"/>
    <w:uiPriority w:val="99"/>
    <w:rsid w:val="005A4346"/>
  </w:style>
  <w:style w:type="paragraph" w:styleId="Footer">
    <w:name w:val="footer"/>
    <w:basedOn w:val="Normal"/>
    <w:link w:val="FooterChar"/>
    <w:uiPriority w:val="99"/>
    <w:unhideWhenUsed/>
    <w:rsid w:val="005A4346"/>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4346"/>
  </w:style>
  <w:style w:type="paragraph" w:styleId="BalloonText">
    <w:name w:val="Balloon Text"/>
    <w:basedOn w:val="Normal"/>
    <w:link w:val="BalloonTextChar"/>
    <w:uiPriority w:val="99"/>
    <w:semiHidden/>
    <w:unhideWhenUsed/>
    <w:rsid w:val="005A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76"/>
    <w:rPr>
      <w:rFonts w:ascii="Tahoma" w:hAnsi="Tahoma" w:cs="Tahoma"/>
      <w:sz w:val="16"/>
      <w:szCs w:val="16"/>
    </w:rPr>
  </w:style>
  <w:style w:type="character" w:styleId="CommentReference">
    <w:name w:val="annotation reference"/>
    <w:basedOn w:val="DefaultParagraphFont"/>
    <w:uiPriority w:val="99"/>
    <w:semiHidden/>
    <w:unhideWhenUsed/>
    <w:rsid w:val="00C60C3A"/>
    <w:rPr>
      <w:sz w:val="16"/>
      <w:szCs w:val="16"/>
    </w:rPr>
  </w:style>
  <w:style w:type="paragraph" w:styleId="CommentText">
    <w:name w:val="annotation text"/>
    <w:basedOn w:val="Normal"/>
    <w:link w:val="CommentTextChar"/>
    <w:uiPriority w:val="99"/>
    <w:semiHidden/>
    <w:unhideWhenUsed/>
    <w:rsid w:val="00C60C3A"/>
    <w:pPr>
      <w:spacing w:line="240" w:lineRule="auto"/>
    </w:pPr>
    <w:rPr>
      <w:sz w:val="20"/>
      <w:szCs w:val="20"/>
    </w:rPr>
  </w:style>
  <w:style w:type="character" w:customStyle="1" w:styleId="CommentTextChar">
    <w:name w:val="Comment Text Char"/>
    <w:basedOn w:val="DefaultParagraphFont"/>
    <w:link w:val="CommentText"/>
    <w:uiPriority w:val="99"/>
    <w:semiHidden/>
    <w:rsid w:val="00C60C3A"/>
    <w:rPr>
      <w:sz w:val="20"/>
      <w:szCs w:val="20"/>
    </w:rPr>
  </w:style>
  <w:style w:type="paragraph" w:styleId="CommentSubject">
    <w:name w:val="annotation subject"/>
    <w:basedOn w:val="CommentText"/>
    <w:next w:val="CommentText"/>
    <w:link w:val="CommentSubjectChar"/>
    <w:uiPriority w:val="99"/>
    <w:semiHidden/>
    <w:unhideWhenUsed/>
    <w:rsid w:val="00C60C3A"/>
    <w:rPr>
      <w:b/>
      <w:bCs/>
    </w:rPr>
  </w:style>
  <w:style w:type="character" w:customStyle="1" w:styleId="CommentSubjectChar">
    <w:name w:val="Comment Subject Char"/>
    <w:basedOn w:val="CommentTextChar"/>
    <w:link w:val="CommentSubject"/>
    <w:uiPriority w:val="99"/>
    <w:semiHidden/>
    <w:rsid w:val="00C60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2036">
      <w:bodyDiv w:val="1"/>
      <w:marLeft w:val="0"/>
      <w:marRight w:val="0"/>
      <w:marTop w:val="0"/>
      <w:marBottom w:val="0"/>
      <w:divBdr>
        <w:top w:val="none" w:sz="0" w:space="0" w:color="auto"/>
        <w:left w:val="none" w:sz="0" w:space="0" w:color="auto"/>
        <w:bottom w:val="none" w:sz="0" w:space="0" w:color="auto"/>
        <w:right w:val="none" w:sz="0" w:space="0" w:color="auto"/>
      </w:divBdr>
    </w:div>
    <w:div w:id="17611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6812</Words>
  <Characters>38834</Characters>
  <Application>Microsoft Office Word</Application>
  <DocSecurity>4</DocSecurity>
  <Lines>323</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BCS</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Dilyara Bogoveeva</cp:lastModifiedBy>
  <cp:revision>2</cp:revision>
  <dcterms:created xsi:type="dcterms:W3CDTF">2020-11-19T11:48:00Z</dcterms:created>
  <dcterms:modified xsi:type="dcterms:W3CDTF">2020-11-19T11:48:00Z</dcterms:modified>
</cp:coreProperties>
</file>