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898" w:type="dxa"/>
        <w:tblInd w:w="3714" w:type="dxa"/>
        <w:tblLayout w:type="fixed"/>
        <w:tblCellMar>
          <w:left w:w="28" w:type="dxa"/>
          <w:right w:w="28" w:type="dxa"/>
        </w:tblCellMar>
        <w:tblLook w:val="0000" w:firstRow="0" w:lastRow="0" w:firstColumn="0" w:lastColumn="0" w:noHBand="0" w:noVBand="0"/>
      </w:tblPr>
      <w:tblGrid>
        <w:gridCol w:w="2410"/>
        <w:gridCol w:w="510"/>
        <w:gridCol w:w="284"/>
        <w:gridCol w:w="1560"/>
        <w:gridCol w:w="622"/>
        <w:gridCol w:w="512"/>
      </w:tblGrid>
      <w:tr w:rsidR="007079C4" w:rsidRPr="005F18A4" w14:paraId="220A72F4" w14:textId="77777777" w:rsidTr="004B4853">
        <w:trPr>
          <w:trHeight w:val="1001"/>
        </w:trPr>
        <w:tc>
          <w:tcPr>
            <w:tcW w:w="2410" w:type="dxa"/>
            <w:vAlign w:val="bottom"/>
          </w:tcPr>
          <w:p w14:paraId="1C0ECA72" w14:textId="77777777" w:rsidR="007079C4" w:rsidRPr="005F18A4" w:rsidRDefault="007079C4" w:rsidP="009C0E04">
            <w:pPr>
              <w:pStyle w:val="6"/>
              <w:spacing w:before="0" w:after="0" w:line="240" w:lineRule="auto"/>
              <w:jc w:val="right"/>
              <w:rPr>
                <w:b w:val="0"/>
                <w:sz w:val="20"/>
                <w:szCs w:val="20"/>
                <w:lang w:eastAsia="en-US"/>
              </w:rPr>
            </w:pPr>
            <w:r w:rsidRPr="005F18A4">
              <w:rPr>
                <w:b w:val="0"/>
                <w:sz w:val="20"/>
                <w:szCs w:val="20"/>
              </w:rPr>
              <w:t xml:space="preserve">Допущены к торгам на бирже в процессе размещения </w:t>
            </w:r>
            <w:r w:rsidRPr="005F18A4">
              <w:rPr>
                <w:b w:val="0"/>
                <w:sz w:val="20"/>
                <w:szCs w:val="20"/>
                <w:lang w:eastAsia="en-US"/>
              </w:rPr>
              <w:t xml:space="preserve">  </w:t>
            </w:r>
            <w:r w:rsidRPr="005F18A4">
              <w:rPr>
                <w:sz w:val="20"/>
                <w:szCs w:val="20"/>
                <w:lang w:eastAsia="en-US"/>
              </w:rPr>
              <w:t>«</w:t>
            </w:r>
          </w:p>
        </w:tc>
        <w:tc>
          <w:tcPr>
            <w:tcW w:w="510" w:type="dxa"/>
            <w:tcBorders>
              <w:bottom w:val="single" w:sz="4" w:space="0" w:color="auto"/>
            </w:tcBorders>
            <w:vAlign w:val="bottom"/>
          </w:tcPr>
          <w:p w14:paraId="7E792830" w14:textId="29B62E80" w:rsidR="007079C4" w:rsidRPr="005F18A4" w:rsidRDefault="005D4B66" w:rsidP="002E50CC">
            <w:pPr>
              <w:spacing w:after="0" w:line="240" w:lineRule="auto"/>
              <w:jc w:val="center"/>
              <w:rPr>
                <w:rFonts w:ascii="Times New Roman" w:hAnsi="Times New Roman"/>
                <w:b/>
                <w:sz w:val="20"/>
                <w:szCs w:val="20"/>
              </w:rPr>
            </w:pPr>
            <w:r>
              <w:rPr>
                <w:rFonts w:ascii="Times New Roman" w:hAnsi="Times New Roman"/>
                <w:b/>
                <w:sz w:val="20"/>
                <w:szCs w:val="20"/>
              </w:rPr>
              <w:t>13</w:t>
            </w:r>
          </w:p>
        </w:tc>
        <w:tc>
          <w:tcPr>
            <w:tcW w:w="284" w:type="dxa"/>
            <w:vAlign w:val="bottom"/>
          </w:tcPr>
          <w:p w14:paraId="0907C329" w14:textId="77777777" w:rsidR="007079C4" w:rsidRPr="005F18A4" w:rsidRDefault="007079C4" w:rsidP="002E50CC">
            <w:pPr>
              <w:spacing w:after="0" w:line="240" w:lineRule="auto"/>
              <w:rPr>
                <w:rFonts w:ascii="Times New Roman" w:hAnsi="Times New Roman"/>
                <w:b/>
                <w:sz w:val="20"/>
                <w:szCs w:val="20"/>
              </w:rPr>
            </w:pPr>
            <w:r w:rsidRPr="005F18A4">
              <w:rPr>
                <w:rFonts w:ascii="Times New Roman" w:hAnsi="Times New Roman"/>
                <w:b/>
                <w:sz w:val="20"/>
                <w:szCs w:val="20"/>
              </w:rPr>
              <w:t>»</w:t>
            </w:r>
          </w:p>
        </w:tc>
        <w:tc>
          <w:tcPr>
            <w:tcW w:w="1560" w:type="dxa"/>
            <w:tcBorders>
              <w:bottom w:val="single" w:sz="4" w:space="0" w:color="auto"/>
            </w:tcBorders>
            <w:vAlign w:val="bottom"/>
          </w:tcPr>
          <w:p w14:paraId="09D6A9D4" w14:textId="47F67995" w:rsidR="007079C4" w:rsidRPr="005F18A4" w:rsidRDefault="005D4B66" w:rsidP="002E50CC">
            <w:pPr>
              <w:spacing w:after="0" w:line="240" w:lineRule="auto"/>
              <w:ind w:right="113"/>
              <w:jc w:val="center"/>
              <w:rPr>
                <w:rFonts w:ascii="Times New Roman" w:hAnsi="Times New Roman"/>
                <w:b/>
                <w:sz w:val="20"/>
                <w:szCs w:val="20"/>
              </w:rPr>
            </w:pPr>
            <w:r>
              <w:rPr>
                <w:rFonts w:ascii="Times New Roman" w:hAnsi="Times New Roman"/>
                <w:b/>
                <w:sz w:val="20"/>
                <w:szCs w:val="20"/>
              </w:rPr>
              <w:t>августа</w:t>
            </w:r>
          </w:p>
        </w:tc>
        <w:tc>
          <w:tcPr>
            <w:tcW w:w="622" w:type="dxa"/>
            <w:vAlign w:val="bottom"/>
          </w:tcPr>
          <w:p w14:paraId="6163C58E" w14:textId="08807DB0" w:rsidR="007079C4" w:rsidRPr="005F18A4" w:rsidRDefault="007079C4" w:rsidP="007079C4">
            <w:pPr>
              <w:spacing w:after="0" w:line="240" w:lineRule="auto"/>
              <w:jc w:val="right"/>
              <w:rPr>
                <w:rFonts w:ascii="Times New Roman" w:hAnsi="Times New Roman"/>
                <w:b/>
                <w:sz w:val="20"/>
                <w:szCs w:val="20"/>
              </w:rPr>
            </w:pPr>
            <w:r w:rsidRPr="005F18A4">
              <w:rPr>
                <w:rFonts w:ascii="Times New Roman" w:hAnsi="Times New Roman"/>
                <w:b/>
                <w:sz w:val="20"/>
                <w:szCs w:val="20"/>
              </w:rPr>
              <w:t>2015</w:t>
            </w:r>
          </w:p>
        </w:tc>
        <w:tc>
          <w:tcPr>
            <w:tcW w:w="512" w:type="dxa"/>
            <w:vAlign w:val="bottom"/>
          </w:tcPr>
          <w:p w14:paraId="4B9EB173" w14:textId="77777777" w:rsidR="007079C4" w:rsidRPr="005F18A4" w:rsidRDefault="007079C4" w:rsidP="002E50CC">
            <w:pPr>
              <w:spacing w:after="0" w:line="240" w:lineRule="auto"/>
              <w:ind w:left="57"/>
              <w:rPr>
                <w:rFonts w:ascii="Times New Roman" w:hAnsi="Times New Roman"/>
                <w:b/>
                <w:sz w:val="20"/>
                <w:szCs w:val="20"/>
              </w:rPr>
            </w:pPr>
            <w:proofErr w:type="gramStart"/>
            <w:r w:rsidRPr="005F18A4">
              <w:rPr>
                <w:rFonts w:ascii="Times New Roman" w:hAnsi="Times New Roman"/>
                <w:b/>
                <w:sz w:val="20"/>
                <w:szCs w:val="20"/>
              </w:rPr>
              <w:t>г</w:t>
            </w:r>
            <w:proofErr w:type="gramEnd"/>
            <w:r w:rsidRPr="005F18A4">
              <w:rPr>
                <w:rFonts w:ascii="Times New Roman" w:hAnsi="Times New Roman"/>
                <w:b/>
                <w:sz w:val="20"/>
                <w:szCs w:val="20"/>
              </w:rPr>
              <w:t>.</w:t>
            </w:r>
          </w:p>
        </w:tc>
      </w:tr>
    </w:tbl>
    <w:p w14:paraId="05E8BCE2" w14:textId="77777777" w:rsidR="00185A4C" w:rsidRPr="005F18A4" w:rsidRDefault="00C51971" w:rsidP="002E50CC">
      <w:pPr>
        <w:spacing w:after="0" w:line="240" w:lineRule="auto"/>
        <w:ind w:left="4536"/>
        <w:rPr>
          <w:rFonts w:ascii="Times New Roman" w:hAnsi="Times New Roman"/>
          <w:sz w:val="20"/>
          <w:szCs w:val="20"/>
        </w:rPr>
      </w:pPr>
      <w:r w:rsidRPr="005F18A4">
        <w:rPr>
          <w:rFonts w:ascii="Times New Roman" w:hAnsi="Times New Roman"/>
          <w:sz w:val="20"/>
          <w:szCs w:val="20"/>
        </w:rPr>
        <w:t xml:space="preserve"> </w:t>
      </w:r>
      <w:r w:rsidR="004473D4" w:rsidRPr="005F18A4">
        <w:rPr>
          <w:rFonts w:ascii="Times New Roman" w:hAnsi="Times New Roman"/>
          <w:sz w:val="20"/>
          <w:szCs w:val="20"/>
        </w:rPr>
        <w:t>Индивидуальный и</w:t>
      </w:r>
      <w:r w:rsidR="00185A4C" w:rsidRPr="005F18A4">
        <w:rPr>
          <w:rFonts w:ascii="Times New Roman" w:hAnsi="Times New Roman"/>
          <w:sz w:val="20"/>
          <w:szCs w:val="20"/>
        </w:rPr>
        <w:t>дентификационный номер</w:t>
      </w:r>
    </w:p>
    <w:tbl>
      <w:tblPr>
        <w:tblW w:w="5616" w:type="dxa"/>
        <w:tblInd w:w="3997" w:type="dxa"/>
        <w:tblLayout w:type="fixed"/>
        <w:tblCellMar>
          <w:left w:w="28" w:type="dxa"/>
          <w:right w:w="28" w:type="dxa"/>
        </w:tblCellMar>
        <w:tblLook w:val="0000" w:firstRow="0" w:lastRow="0" w:firstColumn="0" w:lastColumn="0" w:noHBand="0" w:noVBand="0"/>
      </w:tblPr>
      <w:tblGrid>
        <w:gridCol w:w="312"/>
        <w:gridCol w:w="312"/>
        <w:gridCol w:w="312"/>
        <w:gridCol w:w="312"/>
        <w:gridCol w:w="312"/>
        <w:gridCol w:w="312"/>
        <w:gridCol w:w="312"/>
        <w:gridCol w:w="312"/>
        <w:gridCol w:w="312"/>
        <w:gridCol w:w="312"/>
        <w:gridCol w:w="312"/>
        <w:gridCol w:w="312"/>
        <w:gridCol w:w="312"/>
        <w:gridCol w:w="312"/>
        <w:gridCol w:w="312"/>
        <w:gridCol w:w="312"/>
        <w:gridCol w:w="312"/>
        <w:gridCol w:w="312"/>
      </w:tblGrid>
      <w:tr w:rsidR="006E2AAD" w:rsidRPr="005F18A4" w14:paraId="7B888183" w14:textId="77777777">
        <w:trPr>
          <w:trHeight w:hRule="exact" w:val="360"/>
        </w:trPr>
        <w:tc>
          <w:tcPr>
            <w:tcW w:w="312" w:type="dxa"/>
            <w:tcBorders>
              <w:top w:val="single" w:sz="4" w:space="0" w:color="auto"/>
              <w:left w:val="single" w:sz="4" w:space="0" w:color="auto"/>
              <w:bottom w:val="single" w:sz="4" w:space="0" w:color="auto"/>
            </w:tcBorders>
            <w:vAlign w:val="bottom"/>
          </w:tcPr>
          <w:p w14:paraId="4CA2CD18" w14:textId="61D2F45A" w:rsidR="006E2AAD" w:rsidRPr="005F18A4" w:rsidRDefault="005D4B66" w:rsidP="00352A72">
            <w:pPr>
              <w:spacing w:after="0" w:line="240" w:lineRule="auto"/>
              <w:jc w:val="center"/>
              <w:rPr>
                <w:rFonts w:ascii="Times New Roman" w:hAnsi="Times New Roman"/>
                <w:b/>
                <w:sz w:val="20"/>
                <w:szCs w:val="20"/>
              </w:rPr>
            </w:pPr>
            <w:r>
              <w:rPr>
                <w:rFonts w:ascii="Times New Roman" w:hAnsi="Times New Roman"/>
                <w:b/>
                <w:sz w:val="20"/>
                <w:szCs w:val="20"/>
              </w:rPr>
              <w:t>4</w:t>
            </w:r>
          </w:p>
        </w:tc>
        <w:tc>
          <w:tcPr>
            <w:tcW w:w="312" w:type="dxa"/>
            <w:tcBorders>
              <w:top w:val="single" w:sz="4" w:space="0" w:color="auto"/>
              <w:left w:val="single" w:sz="4" w:space="0" w:color="auto"/>
              <w:bottom w:val="single" w:sz="4" w:space="0" w:color="auto"/>
              <w:right w:val="single" w:sz="4" w:space="0" w:color="auto"/>
            </w:tcBorders>
            <w:vAlign w:val="bottom"/>
          </w:tcPr>
          <w:p w14:paraId="1CA2E4E4" w14:textId="74F51A87" w:rsidR="006E2AAD" w:rsidRPr="005F18A4" w:rsidRDefault="005D4B66" w:rsidP="00352A72">
            <w:pPr>
              <w:spacing w:after="0" w:line="240" w:lineRule="auto"/>
              <w:jc w:val="center"/>
              <w:rPr>
                <w:rFonts w:ascii="Times New Roman" w:hAnsi="Times New Roman"/>
                <w:b/>
                <w:sz w:val="20"/>
                <w:szCs w:val="20"/>
              </w:rPr>
            </w:pPr>
            <w:r>
              <w:rPr>
                <w:rFonts w:ascii="Times New Roman" w:hAnsi="Times New Roman"/>
                <w:b/>
                <w:sz w:val="20"/>
                <w:szCs w:val="20"/>
              </w:rPr>
              <w:t>В</w:t>
            </w:r>
          </w:p>
        </w:tc>
        <w:tc>
          <w:tcPr>
            <w:tcW w:w="312" w:type="dxa"/>
            <w:tcBorders>
              <w:top w:val="single" w:sz="4" w:space="0" w:color="auto"/>
              <w:bottom w:val="single" w:sz="4" w:space="0" w:color="auto"/>
            </w:tcBorders>
            <w:vAlign w:val="bottom"/>
          </w:tcPr>
          <w:p w14:paraId="3033CA22" w14:textId="7A079437" w:rsidR="006E2AAD" w:rsidRPr="005F18A4" w:rsidRDefault="005D4B66" w:rsidP="00352A72">
            <w:pPr>
              <w:spacing w:after="0" w:line="240" w:lineRule="auto"/>
              <w:jc w:val="center"/>
              <w:rPr>
                <w:rFonts w:ascii="Times New Roman" w:hAnsi="Times New Roman"/>
                <w:b/>
                <w:sz w:val="20"/>
                <w:szCs w:val="20"/>
              </w:rPr>
            </w:pPr>
            <w:r>
              <w:rPr>
                <w:rFonts w:ascii="Times New Roman" w:hAnsi="Times New Roman"/>
                <w:b/>
                <w:sz w:val="20"/>
                <w:szCs w:val="20"/>
              </w:rPr>
              <w:t>0</w:t>
            </w:r>
          </w:p>
        </w:tc>
        <w:tc>
          <w:tcPr>
            <w:tcW w:w="312" w:type="dxa"/>
            <w:tcBorders>
              <w:top w:val="single" w:sz="4" w:space="0" w:color="auto"/>
              <w:left w:val="single" w:sz="4" w:space="0" w:color="auto"/>
              <w:bottom w:val="single" w:sz="4" w:space="0" w:color="auto"/>
              <w:right w:val="single" w:sz="4" w:space="0" w:color="auto"/>
            </w:tcBorders>
            <w:vAlign w:val="bottom"/>
          </w:tcPr>
          <w:p w14:paraId="4DDE42E2" w14:textId="0FCE06D5" w:rsidR="006E2AAD" w:rsidRPr="005F18A4" w:rsidRDefault="005D4B66" w:rsidP="00352A72">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312" w:type="dxa"/>
            <w:tcBorders>
              <w:top w:val="single" w:sz="4" w:space="0" w:color="auto"/>
              <w:left w:val="single" w:sz="4" w:space="0" w:color="auto"/>
              <w:bottom w:val="single" w:sz="4" w:space="0" w:color="auto"/>
              <w:right w:val="single" w:sz="4" w:space="0" w:color="auto"/>
            </w:tcBorders>
            <w:vAlign w:val="bottom"/>
          </w:tcPr>
          <w:p w14:paraId="62B8AB58" w14:textId="6DE8CECD" w:rsidR="006E2AAD" w:rsidRPr="005F18A4" w:rsidRDefault="005D4B66" w:rsidP="00352A72">
            <w:pPr>
              <w:spacing w:after="0" w:line="240" w:lineRule="auto"/>
              <w:jc w:val="center"/>
              <w:rPr>
                <w:rFonts w:ascii="Times New Roman" w:hAnsi="Times New Roman"/>
                <w:b/>
                <w:sz w:val="20"/>
                <w:szCs w:val="20"/>
              </w:rPr>
            </w:pPr>
            <w:r>
              <w:rPr>
                <w:rFonts w:ascii="Times New Roman" w:hAnsi="Times New Roman"/>
                <w:b/>
                <w:sz w:val="20"/>
                <w:szCs w:val="20"/>
              </w:rPr>
              <w:t>-</w:t>
            </w:r>
          </w:p>
        </w:tc>
        <w:tc>
          <w:tcPr>
            <w:tcW w:w="312" w:type="dxa"/>
            <w:tcBorders>
              <w:top w:val="single" w:sz="4" w:space="0" w:color="auto"/>
              <w:bottom w:val="single" w:sz="4" w:space="0" w:color="auto"/>
            </w:tcBorders>
            <w:vAlign w:val="bottom"/>
          </w:tcPr>
          <w:p w14:paraId="6192479A" w14:textId="17527BDF" w:rsidR="006E2AAD" w:rsidRPr="005F18A4" w:rsidRDefault="005D4B66" w:rsidP="00352A72">
            <w:pPr>
              <w:spacing w:after="0" w:line="240" w:lineRule="auto"/>
              <w:jc w:val="center"/>
              <w:rPr>
                <w:rFonts w:ascii="Times New Roman" w:hAnsi="Times New Roman"/>
                <w:b/>
                <w:sz w:val="20"/>
                <w:szCs w:val="20"/>
              </w:rPr>
            </w:pPr>
            <w:r>
              <w:rPr>
                <w:rFonts w:ascii="Times New Roman" w:hAnsi="Times New Roman"/>
                <w:b/>
                <w:sz w:val="20"/>
                <w:szCs w:val="20"/>
              </w:rPr>
              <w:t>0</w:t>
            </w:r>
          </w:p>
        </w:tc>
        <w:tc>
          <w:tcPr>
            <w:tcW w:w="312" w:type="dxa"/>
            <w:tcBorders>
              <w:top w:val="single" w:sz="4" w:space="0" w:color="auto"/>
              <w:left w:val="single" w:sz="4" w:space="0" w:color="auto"/>
              <w:bottom w:val="single" w:sz="4" w:space="0" w:color="auto"/>
              <w:right w:val="single" w:sz="4" w:space="0" w:color="auto"/>
            </w:tcBorders>
            <w:vAlign w:val="bottom"/>
          </w:tcPr>
          <w:p w14:paraId="43D1C9B8" w14:textId="5266D4FB" w:rsidR="006E2AAD" w:rsidRPr="005F18A4" w:rsidRDefault="005D4B66" w:rsidP="00352A72">
            <w:pPr>
              <w:spacing w:after="0" w:line="240" w:lineRule="auto"/>
              <w:jc w:val="center"/>
              <w:rPr>
                <w:rFonts w:ascii="Times New Roman" w:hAnsi="Times New Roman"/>
                <w:b/>
                <w:sz w:val="20"/>
                <w:szCs w:val="20"/>
              </w:rPr>
            </w:pPr>
            <w:r>
              <w:rPr>
                <w:rFonts w:ascii="Times New Roman" w:hAnsi="Times New Roman"/>
                <w:b/>
                <w:sz w:val="20"/>
                <w:szCs w:val="20"/>
              </w:rPr>
              <w:t>1</w:t>
            </w:r>
          </w:p>
        </w:tc>
        <w:tc>
          <w:tcPr>
            <w:tcW w:w="312" w:type="dxa"/>
            <w:tcBorders>
              <w:top w:val="single" w:sz="4" w:space="0" w:color="auto"/>
              <w:left w:val="single" w:sz="4" w:space="0" w:color="auto"/>
              <w:bottom w:val="single" w:sz="4" w:space="0" w:color="auto"/>
              <w:right w:val="single" w:sz="4" w:space="0" w:color="auto"/>
            </w:tcBorders>
            <w:vAlign w:val="bottom"/>
          </w:tcPr>
          <w:p w14:paraId="62346B76" w14:textId="4E057926" w:rsidR="006E2AAD" w:rsidRPr="005F18A4" w:rsidRDefault="005D4B66" w:rsidP="00352A72">
            <w:pPr>
              <w:spacing w:after="0" w:line="240" w:lineRule="auto"/>
              <w:jc w:val="center"/>
              <w:rPr>
                <w:rFonts w:ascii="Times New Roman" w:hAnsi="Times New Roman"/>
                <w:b/>
                <w:sz w:val="20"/>
                <w:szCs w:val="20"/>
              </w:rPr>
            </w:pPr>
            <w:r>
              <w:rPr>
                <w:rFonts w:ascii="Times New Roman" w:hAnsi="Times New Roman"/>
                <w:b/>
                <w:sz w:val="20"/>
                <w:szCs w:val="20"/>
              </w:rPr>
              <w:t>-</w:t>
            </w:r>
          </w:p>
        </w:tc>
        <w:tc>
          <w:tcPr>
            <w:tcW w:w="312" w:type="dxa"/>
            <w:tcBorders>
              <w:top w:val="single" w:sz="4" w:space="0" w:color="auto"/>
              <w:left w:val="single" w:sz="4" w:space="0" w:color="auto"/>
              <w:bottom w:val="single" w:sz="4" w:space="0" w:color="auto"/>
              <w:right w:val="single" w:sz="4" w:space="0" w:color="auto"/>
            </w:tcBorders>
            <w:vAlign w:val="bottom"/>
          </w:tcPr>
          <w:p w14:paraId="100B82FC" w14:textId="43058A16" w:rsidR="006E2AAD" w:rsidRPr="005F18A4" w:rsidRDefault="005D4B66" w:rsidP="00352A72">
            <w:pPr>
              <w:spacing w:after="0" w:line="240" w:lineRule="auto"/>
              <w:jc w:val="center"/>
              <w:rPr>
                <w:rFonts w:ascii="Times New Roman" w:hAnsi="Times New Roman"/>
                <w:b/>
                <w:sz w:val="20"/>
                <w:szCs w:val="20"/>
              </w:rPr>
            </w:pPr>
            <w:r>
              <w:rPr>
                <w:rFonts w:ascii="Times New Roman" w:hAnsi="Times New Roman"/>
                <w:b/>
                <w:sz w:val="20"/>
                <w:szCs w:val="20"/>
              </w:rPr>
              <w:t>7</w:t>
            </w:r>
          </w:p>
        </w:tc>
        <w:tc>
          <w:tcPr>
            <w:tcW w:w="312" w:type="dxa"/>
            <w:tcBorders>
              <w:top w:val="single" w:sz="4" w:space="0" w:color="auto"/>
              <w:left w:val="single" w:sz="4" w:space="0" w:color="auto"/>
              <w:bottom w:val="single" w:sz="4" w:space="0" w:color="auto"/>
              <w:right w:val="single" w:sz="4" w:space="0" w:color="auto"/>
            </w:tcBorders>
            <w:vAlign w:val="bottom"/>
          </w:tcPr>
          <w:p w14:paraId="24ACAD5A" w14:textId="468F3B51" w:rsidR="006E2AAD" w:rsidRPr="005F18A4" w:rsidRDefault="005D4B66" w:rsidP="00352A72">
            <w:pPr>
              <w:spacing w:after="0" w:line="240" w:lineRule="auto"/>
              <w:jc w:val="center"/>
              <w:rPr>
                <w:rFonts w:ascii="Times New Roman" w:hAnsi="Times New Roman"/>
                <w:b/>
                <w:sz w:val="20"/>
                <w:szCs w:val="20"/>
              </w:rPr>
            </w:pPr>
            <w:r>
              <w:rPr>
                <w:rFonts w:ascii="Times New Roman" w:hAnsi="Times New Roman"/>
                <w:b/>
                <w:sz w:val="20"/>
                <w:szCs w:val="20"/>
              </w:rPr>
              <w:t>1</w:t>
            </w:r>
          </w:p>
        </w:tc>
        <w:tc>
          <w:tcPr>
            <w:tcW w:w="312" w:type="dxa"/>
            <w:tcBorders>
              <w:top w:val="single" w:sz="4" w:space="0" w:color="auto"/>
              <w:left w:val="single" w:sz="4" w:space="0" w:color="auto"/>
              <w:bottom w:val="single" w:sz="4" w:space="0" w:color="auto"/>
              <w:right w:val="single" w:sz="4" w:space="0" w:color="auto"/>
            </w:tcBorders>
            <w:vAlign w:val="bottom"/>
          </w:tcPr>
          <w:p w14:paraId="0F832B31" w14:textId="7FE37DA5" w:rsidR="006E2AAD" w:rsidRPr="005F18A4" w:rsidRDefault="005D4B66" w:rsidP="00352A72">
            <w:pPr>
              <w:spacing w:after="0" w:line="240" w:lineRule="auto"/>
              <w:jc w:val="center"/>
              <w:rPr>
                <w:rFonts w:ascii="Times New Roman" w:hAnsi="Times New Roman"/>
                <w:b/>
                <w:sz w:val="20"/>
                <w:szCs w:val="20"/>
              </w:rPr>
            </w:pPr>
            <w:r>
              <w:rPr>
                <w:rFonts w:ascii="Times New Roman" w:hAnsi="Times New Roman"/>
                <w:b/>
                <w:sz w:val="20"/>
                <w:szCs w:val="20"/>
              </w:rPr>
              <w:t>8</w:t>
            </w:r>
          </w:p>
        </w:tc>
        <w:tc>
          <w:tcPr>
            <w:tcW w:w="312" w:type="dxa"/>
            <w:tcBorders>
              <w:top w:val="single" w:sz="4" w:space="0" w:color="auto"/>
              <w:bottom w:val="single" w:sz="4" w:space="0" w:color="auto"/>
            </w:tcBorders>
            <w:vAlign w:val="bottom"/>
          </w:tcPr>
          <w:p w14:paraId="361CB3F1" w14:textId="5558205F" w:rsidR="006E2AAD" w:rsidRPr="005F18A4" w:rsidRDefault="005D4B66" w:rsidP="00352A72">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312" w:type="dxa"/>
            <w:tcBorders>
              <w:top w:val="single" w:sz="4" w:space="0" w:color="auto"/>
              <w:left w:val="single" w:sz="4" w:space="0" w:color="auto"/>
              <w:bottom w:val="single" w:sz="4" w:space="0" w:color="auto"/>
              <w:right w:val="single" w:sz="4" w:space="0" w:color="auto"/>
            </w:tcBorders>
            <w:vAlign w:val="bottom"/>
          </w:tcPr>
          <w:p w14:paraId="063006C9" w14:textId="30DEB8E6" w:rsidR="006E2AAD" w:rsidRPr="005F18A4" w:rsidRDefault="005D4B66" w:rsidP="00352A72">
            <w:pPr>
              <w:spacing w:after="0" w:line="240" w:lineRule="auto"/>
              <w:jc w:val="center"/>
              <w:rPr>
                <w:rFonts w:ascii="Times New Roman" w:hAnsi="Times New Roman"/>
                <w:b/>
                <w:sz w:val="20"/>
                <w:szCs w:val="20"/>
              </w:rPr>
            </w:pPr>
            <w:r>
              <w:rPr>
                <w:rFonts w:ascii="Times New Roman" w:hAnsi="Times New Roman"/>
                <w:b/>
                <w:sz w:val="20"/>
                <w:szCs w:val="20"/>
              </w:rPr>
              <w:t>7</w:t>
            </w:r>
          </w:p>
        </w:tc>
        <w:tc>
          <w:tcPr>
            <w:tcW w:w="312" w:type="dxa"/>
            <w:tcBorders>
              <w:top w:val="single" w:sz="4" w:space="0" w:color="auto"/>
              <w:bottom w:val="single" w:sz="4" w:space="0" w:color="auto"/>
            </w:tcBorders>
            <w:vAlign w:val="bottom"/>
          </w:tcPr>
          <w:p w14:paraId="7B810583" w14:textId="6B6827F8" w:rsidR="006E2AAD" w:rsidRPr="005F18A4" w:rsidRDefault="005D4B66" w:rsidP="00352A72">
            <w:pPr>
              <w:spacing w:after="0" w:line="240" w:lineRule="auto"/>
              <w:jc w:val="center"/>
              <w:rPr>
                <w:rFonts w:ascii="Times New Roman" w:hAnsi="Times New Roman"/>
                <w:b/>
                <w:sz w:val="20"/>
                <w:szCs w:val="20"/>
              </w:rPr>
            </w:pPr>
            <w:r>
              <w:rPr>
                <w:rFonts w:ascii="Times New Roman" w:hAnsi="Times New Roman"/>
                <w:b/>
                <w:sz w:val="20"/>
                <w:szCs w:val="20"/>
              </w:rPr>
              <w:t>-</w:t>
            </w:r>
          </w:p>
        </w:tc>
        <w:tc>
          <w:tcPr>
            <w:tcW w:w="312" w:type="dxa"/>
            <w:tcBorders>
              <w:top w:val="single" w:sz="4" w:space="0" w:color="auto"/>
              <w:left w:val="single" w:sz="4" w:space="0" w:color="auto"/>
              <w:bottom w:val="single" w:sz="4" w:space="0" w:color="auto"/>
              <w:right w:val="single" w:sz="4" w:space="0" w:color="auto"/>
            </w:tcBorders>
            <w:vAlign w:val="bottom"/>
          </w:tcPr>
          <w:p w14:paraId="1FBD7125" w14:textId="15D23BD3" w:rsidR="006E2AAD" w:rsidRPr="005D4B66" w:rsidRDefault="005D4B66" w:rsidP="002E50CC">
            <w:pPr>
              <w:spacing w:after="0" w:line="240" w:lineRule="auto"/>
              <w:jc w:val="center"/>
              <w:rPr>
                <w:rFonts w:ascii="Times New Roman" w:hAnsi="Times New Roman"/>
                <w:b/>
                <w:sz w:val="20"/>
                <w:szCs w:val="20"/>
              </w:rPr>
            </w:pPr>
            <w:r>
              <w:rPr>
                <w:rFonts w:ascii="Times New Roman" w:hAnsi="Times New Roman"/>
                <w:b/>
                <w:sz w:val="20"/>
                <w:szCs w:val="20"/>
              </w:rPr>
              <w:t>Н</w:t>
            </w:r>
          </w:p>
        </w:tc>
        <w:tc>
          <w:tcPr>
            <w:tcW w:w="312" w:type="dxa"/>
            <w:tcBorders>
              <w:top w:val="single" w:sz="4" w:space="0" w:color="auto"/>
              <w:left w:val="single" w:sz="4" w:space="0" w:color="auto"/>
              <w:bottom w:val="single" w:sz="4" w:space="0" w:color="auto"/>
              <w:right w:val="single" w:sz="4" w:space="0" w:color="auto"/>
            </w:tcBorders>
            <w:vAlign w:val="bottom"/>
          </w:tcPr>
          <w:p w14:paraId="41AA6A57" w14:textId="77777777" w:rsidR="006E2AAD" w:rsidRPr="005F18A4" w:rsidRDefault="006E2AAD" w:rsidP="002E50CC">
            <w:pPr>
              <w:spacing w:after="0" w:line="240" w:lineRule="auto"/>
              <w:ind w:left="-28" w:firstLine="28"/>
              <w:jc w:val="center"/>
              <w:rPr>
                <w:rFonts w:ascii="Times New Roman" w:hAnsi="Times New Roman"/>
                <w:sz w:val="20"/>
                <w:szCs w:val="20"/>
              </w:rPr>
            </w:pPr>
          </w:p>
        </w:tc>
        <w:tc>
          <w:tcPr>
            <w:tcW w:w="312" w:type="dxa"/>
            <w:tcBorders>
              <w:top w:val="single" w:sz="4" w:space="0" w:color="auto"/>
              <w:left w:val="single" w:sz="4" w:space="0" w:color="auto"/>
              <w:bottom w:val="single" w:sz="4" w:space="0" w:color="auto"/>
              <w:right w:val="single" w:sz="4" w:space="0" w:color="auto"/>
            </w:tcBorders>
            <w:vAlign w:val="bottom"/>
          </w:tcPr>
          <w:p w14:paraId="41BE5389" w14:textId="77777777" w:rsidR="006E2AAD" w:rsidRPr="005F18A4" w:rsidRDefault="006E2AAD" w:rsidP="002E50CC">
            <w:pPr>
              <w:spacing w:after="0" w:line="240" w:lineRule="auto"/>
              <w:jc w:val="center"/>
              <w:rPr>
                <w:rFonts w:ascii="Times New Roman" w:hAnsi="Times New Roman"/>
                <w:sz w:val="20"/>
                <w:szCs w:val="20"/>
              </w:rPr>
            </w:pPr>
          </w:p>
        </w:tc>
        <w:tc>
          <w:tcPr>
            <w:tcW w:w="312" w:type="dxa"/>
            <w:tcBorders>
              <w:top w:val="single" w:sz="4" w:space="0" w:color="auto"/>
              <w:left w:val="single" w:sz="4" w:space="0" w:color="auto"/>
              <w:bottom w:val="single" w:sz="4" w:space="0" w:color="auto"/>
              <w:right w:val="single" w:sz="4" w:space="0" w:color="auto"/>
            </w:tcBorders>
            <w:vAlign w:val="bottom"/>
          </w:tcPr>
          <w:p w14:paraId="3D9796FF" w14:textId="77777777" w:rsidR="006E2AAD" w:rsidRPr="005F18A4" w:rsidRDefault="006E2AAD" w:rsidP="002E50CC">
            <w:pPr>
              <w:spacing w:after="0" w:line="240" w:lineRule="auto"/>
              <w:jc w:val="center"/>
              <w:rPr>
                <w:rFonts w:ascii="Times New Roman" w:hAnsi="Times New Roman"/>
                <w:sz w:val="20"/>
                <w:szCs w:val="20"/>
              </w:rPr>
            </w:pPr>
          </w:p>
        </w:tc>
      </w:tr>
    </w:tbl>
    <w:p w14:paraId="3EDD665E" w14:textId="77777777" w:rsidR="00185A4C" w:rsidRPr="005F18A4" w:rsidRDefault="00185A4C" w:rsidP="002E50CC">
      <w:pPr>
        <w:spacing w:after="0" w:line="240" w:lineRule="auto"/>
        <w:jc w:val="center"/>
        <w:rPr>
          <w:rFonts w:ascii="Times New Roman" w:hAnsi="Times New Roman"/>
          <w:sz w:val="20"/>
          <w:szCs w:val="20"/>
        </w:rPr>
      </w:pPr>
    </w:p>
    <w:p w14:paraId="4EACEDA7" w14:textId="77777777" w:rsidR="00185A4C" w:rsidRPr="005F18A4" w:rsidRDefault="00185A4C" w:rsidP="002E50CC">
      <w:pPr>
        <w:pStyle w:val="ac"/>
        <w:rPr>
          <w:sz w:val="20"/>
          <w:szCs w:val="20"/>
        </w:rPr>
      </w:pPr>
      <w:r w:rsidRPr="005F18A4">
        <w:rPr>
          <w:sz w:val="20"/>
          <w:szCs w:val="20"/>
        </w:rPr>
        <w:t>ЗАО «ФБ ММВБ»</w:t>
      </w:r>
    </w:p>
    <w:p w14:paraId="5B2600C6" w14:textId="77777777" w:rsidR="00185A4C" w:rsidRPr="005F18A4" w:rsidRDefault="00185A4C" w:rsidP="002E50CC">
      <w:pPr>
        <w:pBdr>
          <w:top w:val="single" w:sz="4" w:space="1" w:color="auto"/>
        </w:pBdr>
        <w:spacing w:after="0" w:line="240" w:lineRule="auto"/>
        <w:ind w:left="4536" w:right="-2"/>
        <w:jc w:val="center"/>
        <w:rPr>
          <w:rFonts w:ascii="Times New Roman" w:hAnsi="Times New Roman"/>
          <w:sz w:val="16"/>
          <w:szCs w:val="20"/>
        </w:rPr>
      </w:pPr>
      <w:r w:rsidRPr="005F18A4">
        <w:rPr>
          <w:rFonts w:ascii="Times New Roman" w:hAnsi="Times New Roman"/>
          <w:sz w:val="16"/>
          <w:szCs w:val="20"/>
        </w:rPr>
        <w:t>(наименование биржи, допустившей биржевые облигации к торгам в процессе их размещения)</w:t>
      </w:r>
    </w:p>
    <w:p w14:paraId="5BF8955A" w14:textId="538BA7AE" w:rsidR="00F47CD4" w:rsidRPr="005F18A4" w:rsidRDefault="00F47CD4" w:rsidP="002E50CC">
      <w:pPr>
        <w:pBdr>
          <w:top w:val="single" w:sz="4" w:space="1" w:color="auto"/>
        </w:pBdr>
        <w:spacing w:after="0" w:line="240" w:lineRule="auto"/>
        <w:ind w:left="4536" w:right="-2"/>
        <w:jc w:val="center"/>
        <w:rPr>
          <w:rFonts w:ascii="Times New Roman" w:hAnsi="Times New Roman"/>
          <w:sz w:val="20"/>
          <w:szCs w:val="20"/>
        </w:rPr>
      </w:pPr>
      <w:bookmarkStart w:id="0" w:name="_GoBack"/>
      <w:bookmarkEnd w:id="0"/>
    </w:p>
    <w:p w14:paraId="6A868D56" w14:textId="2F2BA560" w:rsidR="00185A4C" w:rsidRPr="005F18A4" w:rsidRDefault="00185A4C" w:rsidP="002E50CC">
      <w:pPr>
        <w:spacing w:after="0" w:line="240" w:lineRule="auto"/>
        <w:ind w:left="4536" w:right="-2"/>
        <w:jc w:val="center"/>
        <w:rPr>
          <w:rFonts w:ascii="Times New Roman" w:hAnsi="Times New Roman"/>
          <w:sz w:val="20"/>
          <w:szCs w:val="20"/>
        </w:rPr>
      </w:pPr>
    </w:p>
    <w:p w14:paraId="46E90ECF" w14:textId="77777777" w:rsidR="00185A4C" w:rsidRPr="005F18A4" w:rsidRDefault="00185A4C" w:rsidP="002E50CC">
      <w:pPr>
        <w:pBdr>
          <w:top w:val="single" w:sz="4" w:space="1" w:color="auto"/>
        </w:pBdr>
        <w:spacing w:after="0" w:line="240" w:lineRule="auto"/>
        <w:ind w:left="4536" w:right="-2"/>
        <w:jc w:val="center"/>
        <w:rPr>
          <w:rFonts w:ascii="Times New Roman" w:hAnsi="Times New Roman"/>
          <w:sz w:val="16"/>
          <w:szCs w:val="20"/>
        </w:rPr>
      </w:pPr>
      <w:r w:rsidRPr="005F18A4">
        <w:rPr>
          <w:rFonts w:ascii="Times New Roman" w:hAnsi="Times New Roman"/>
          <w:sz w:val="16"/>
          <w:szCs w:val="20"/>
        </w:rPr>
        <w:t>(наименование должности и подпись уполномоченного</w:t>
      </w:r>
      <w:r w:rsidRPr="005F18A4">
        <w:rPr>
          <w:rFonts w:ascii="Times New Roman" w:hAnsi="Times New Roman"/>
          <w:sz w:val="16"/>
          <w:szCs w:val="20"/>
        </w:rPr>
        <w:br/>
        <w:t>лица биржи, допустившей биржевые облигации к торгам в процессе их размещения)</w:t>
      </w:r>
    </w:p>
    <w:p w14:paraId="75E9EA9F" w14:textId="77777777" w:rsidR="00F47CD4" w:rsidRPr="005F18A4" w:rsidRDefault="00F47CD4" w:rsidP="002E50CC">
      <w:pPr>
        <w:spacing w:after="0" w:line="240" w:lineRule="auto"/>
        <w:ind w:left="4649"/>
        <w:jc w:val="center"/>
        <w:rPr>
          <w:rFonts w:ascii="Times New Roman" w:hAnsi="Times New Roman"/>
          <w:i/>
          <w:iCs/>
          <w:sz w:val="20"/>
          <w:szCs w:val="20"/>
        </w:rPr>
      </w:pPr>
    </w:p>
    <w:p w14:paraId="29DAC448" w14:textId="77777777" w:rsidR="00185A4C" w:rsidRPr="005F18A4" w:rsidRDefault="00185A4C" w:rsidP="002E50CC">
      <w:pPr>
        <w:spacing w:after="0" w:line="240" w:lineRule="auto"/>
        <w:ind w:left="4649"/>
        <w:jc w:val="center"/>
        <w:rPr>
          <w:rFonts w:ascii="Times New Roman" w:hAnsi="Times New Roman"/>
          <w:i/>
          <w:iCs/>
          <w:sz w:val="18"/>
          <w:szCs w:val="20"/>
        </w:rPr>
      </w:pPr>
      <w:r w:rsidRPr="005F18A4">
        <w:rPr>
          <w:rFonts w:ascii="Times New Roman" w:hAnsi="Times New Roman"/>
          <w:i/>
          <w:iCs/>
          <w:sz w:val="18"/>
          <w:szCs w:val="20"/>
        </w:rPr>
        <w:t xml:space="preserve">Печать </w:t>
      </w:r>
    </w:p>
    <w:tbl>
      <w:tblPr>
        <w:tblW w:w="5898" w:type="dxa"/>
        <w:tblInd w:w="3714" w:type="dxa"/>
        <w:tblLayout w:type="fixed"/>
        <w:tblCellMar>
          <w:left w:w="28" w:type="dxa"/>
          <w:right w:w="28" w:type="dxa"/>
        </w:tblCellMar>
        <w:tblLook w:val="0000" w:firstRow="0" w:lastRow="0" w:firstColumn="0" w:lastColumn="0" w:noHBand="0" w:noVBand="0"/>
      </w:tblPr>
      <w:tblGrid>
        <w:gridCol w:w="2410"/>
        <w:gridCol w:w="510"/>
        <w:gridCol w:w="284"/>
        <w:gridCol w:w="1560"/>
        <w:gridCol w:w="283"/>
        <w:gridCol w:w="284"/>
        <w:gridCol w:w="567"/>
      </w:tblGrid>
      <w:tr w:rsidR="00F47CD4" w:rsidRPr="005F18A4" w14:paraId="409CDBE2" w14:textId="77777777">
        <w:tc>
          <w:tcPr>
            <w:tcW w:w="2410" w:type="dxa"/>
            <w:vAlign w:val="bottom"/>
          </w:tcPr>
          <w:p w14:paraId="48A8D4FF" w14:textId="77777777" w:rsidR="004E2B10" w:rsidRPr="005F18A4" w:rsidRDefault="004E2B10" w:rsidP="002E50CC">
            <w:pPr>
              <w:pStyle w:val="NormalPrefix"/>
              <w:widowControl/>
              <w:autoSpaceDE/>
              <w:autoSpaceDN/>
              <w:adjustRightInd/>
              <w:spacing w:before="0" w:after="0"/>
              <w:rPr>
                <w:sz w:val="20"/>
                <w:szCs w:val="20"/>
              </w:rPr>
            </w:pPr>
          </w:p>
          <w:p w14:paraId="1000287C" w14:textId="77777777" w:rsidR="00F47CD4" w:rsidRPr="005F18A4" w:rsidRDefault="00F47CD4" w:rsidP="009C0E04">
            <w:pPr>
              <w:pStyle w:val="NormalPrefix"/>
              <w:widowControl/>
              <w:autoSpaceDE/>
              <w:autoSpaceDN/>
              <w:adjustRightInd/>
              <w:spacing w:before="0" w:after="0"/>
              <w:rPr>
                <w:sz w:val="20"/>
                <w:szCs w:val="20"/>
                <w:lang w:eastAsia="en-US"/>
              </w:rPr>
            </w:pPr>
            <w:r w:rsidRPr="005F18A4">
              <w:rPr>
                <w:sz w:val="20"/>
                <w:szCs w:val="20"/>
              </w:rPr>
              <w:t xml:space="preserve">Допущены к торгам на бирже в процессе обращения </w:t>
            </w:r>
            <w:r w:rsidRPr="005F18A4">
              <w:rPr>
                <w:sz w:val="20"/>
                <w:szCs w:val="20"/>
                <w:lang w:eastAsia="en-US"/>
              </w:rPr>
              <w:t xml:space="preserve">  </w:t>
            </w:r>
            <w:r w:rsidR="009E3E13" w:rsidRPr="005F18A4">
              <w:rPr>
                <w:sz w:val="20"/>
                <w:szCs w:val="20"/>
                <w:lang w:eastAsia="en-US"/>
              </w:rPr>
              <w:t xml:space="preserve">                       </w:t>
            </w:r>
            <w:r w:rsidRPr="005F18A4">
              <w:rPr>
                <w:sz w:val="20"/>
                <w:szCs w:val="20"/>
                <w:lang w:eastAsia="en-US"/>
              </w:rPr>
              <w:t>«</w:t>
            </w:r>
          </w:p>
        </w:tc>
        <w:tc>
          <w:tcPr>
            <w:tcW w:w="510" w:type="dxa"/>
            <w:tcBorders>
              <w:bottom w:val="single" w:sz="4" w:space="0" w:color="auto"/>
            </w:tcBorders>
            <w:vAlign w:val="bottom"/>
          </w:tcPr>
          <w:p w14:paraId="711DDB76" w14:textId="77777777" w:rsidR="00F47CD4" w:rsidRPr="005F18A4" w:rsidRDefault="00F47CD4" w:rsidP="002E50CC">
            <w:pPr>
              <w:spacing w:after="0" w:line="240" w:lineRule="auto"/>
              <w:jc w:val="center"/>
              <w:rPr>
                <w:rFonts w:ascii="Times New Roman" w:hAnsi="Times New Roman"/>
                <w:sz w:val="20"/>
                <w:szCs w:val="20"/>
              </w:rPr>
            </w:pPr>
          </w:p>
        </w:tc>
        <w:tc>
          <w:tcPr>
            <w:tcW w:w="284" w:type="dxa"/>
            <w:vAlign w:val="bottom"/>
          </w:tcPr>
          <w:p w14:paraId="21792379" w14:textId="77777777" w:rsidR="00F47CD4" w:rsidRPr="005F18A4" w:rsidRDefault="00F47CD4" w:rsidP="002E50CC">
            <w:pPr>
              <w:spacing w:after="0" w:line="240" w:lineRule="auto"/>
              <w:rPr>
                <w:rFonts w:ascii="Times New Roman" w:hAnsi="Times New Roman"/>
                <w:sz w:val="20"/>
                <w:szCs w:val="20"/>
              </w:rPr>
            </w:pPr>
            <w:r w:rsidRPr="005F18A4">
              <w:rPr>
                <w:rFonts w:ascii="Times New Roman" w:hAnsi="Times New Roman"/>
                <w:sz w:val="20"/>
                <w:szCs w:val="20"/>
              </w:rPr>
              <w:t>»</w:t>
            </w:r>
          </w:p>
        </w:tc>
        <w:tc>
          <w:tcPr>
            <w:tcW w:w="1560" w:type="dxa"/>
            <w:tcBorders>
              <w:bottom w:val="single" w:sz="4" w:space="0" w:color="auto"/>
            </w:tcBorders>
            <w:vAlign w:val="bottom"/>
          </w:tcPr>
          <w:p w14:paraId="3F52981F" w14:textId="77777777" w:rsidR="00F47CD4" w:rsidRPr="005F18A4" w:rsidRDefault="00F47CD4" w:rsidP="002E50CC">
            <w:pPr>
              <w:spacing w:after="0" w:line="240" w:lineRule="auto"/>
              <w:ind w:right="113"/>
              <w:jc w:val="center"/>
              <w:rPr>
                <w:rFonts w:ascii="Times New Roman" w:hAnsi="Times New Roman"/>
                <w:sz w:val="20"/>
                <w:szCs w:val="20"/>
              </w:rPr>
            </w:pPr>
          </w:p>
        </w:tc>
        <w:tc>
          <w:tcPr>
            <w:tcW w:w="283" w:type="dxa"/>
            <w:vAlign w:val="bottom"/>
          </w:tcPr>
          <w:p w14:paraId="5EA2BBD2" w14:textId="77777777" w:rsidR="00F47CD4" w:rsidRPr="005F18A4" w:rsidRDefault="00F47CD4" w:rsidP="002E50CC">
            <w:pPr>
              <w:spacing w:after="0" w:line="240" w:lineRule="auto"/>
              <w:jc w:val="right"/>
              <w:rPr>
                <w:rFonts w:ascii="Times New Roman" w:hAnsi="Times New Roman"/>
                <w:sz w:val="20"/>
                <w:szCs w:val="20"/>
              </w:rPr>
            </w:pPr>
            <w:r w:rsidRPr="005F18A4">
              <w:rPr>
                <w:rFonts w:ascii="Times New Roman" w:hAnsi="Times New Roman"/>
                <w:sz w:val="20"/>
                <w:szCs w:val="20"/>
              </w:rPr>
              <w:t>20</w:t>
            </w:r>
          </w:p>
        </w:tc>
        <w:tc>
          <w:tcPr>
            <w:tcW w:w="284" w:type="dxa"/>
            <w:tcBorders>
              <w:bottom w:val="single" w:sz="4" w:space="0" w:color="auto"/>
            </w:tcBorders>
            <w:vAlign w:val="bottom"/>
          </w:tcPr>
          <w:p w14:paraId="240C49F9" w14:textId="77777777" w:rsidR="00F47CD4" w:rsidRPr="005F18A4" w:rsidRDefault="00F47CD4" w:rsidP="002E50CC">
            <w:pPr>
              <w:spacing w:after="0" w:line="240" w:lineRule="auto"/>
              <w:jc w:val="right"/>
              <w:rPr>
                <w:rFonts w:ascii="Times New Roman" w:hAnsi="Times New Roman"/>
                <w:sz w:val="20"/>
                <w:szCs w:val="20"/>
              </w:rPr>
            </w:pPr>
          </w:p>
        </w:tc>
        <w:tc>
          <w:tcPr>
            <w:tcW w:w="567" w:type="dxa"/>
            <w:vAlign w:val="bottom"/>
          </w:tcPr>
          <w:p w14:paraId="067E9167" w14:textId="77777777" w:rsidR="00F47CD4" w:rsidRPr="005F18A4" w:rsidRDefault="00F47CD4" w:rsidP="002E50CC">
            <w:pPr>
              <w:spacing w:after="0" w:line="240" w:lineRule="auto"/>
              <w:ind w:left="57"/>
              <w:rPr>
                <w:rFonts w:ascii="Times New Roman" w:hAnsi="Times New Roman"/>
                <w:sz w:val="20"/>
                <w:szCs w:val="20"/>
              </w:rPr>
            </w:pPr>
            <w:proofErr w:type="gramStart"/>
            <w:r w:rsidRPr="005F18A4">
              <w:rPr>
                <w:rFonts w:ascii="Times New Roman" w:hAnsi="Times New Roman"/>
                <w:sz w:val="20"/>
                <w:szCs w:val="20"/>
              </w:rPr>
              <w:t>г</w:t>
            </w:r>
            <w:proofErr w:type="gramEnd"/>
            <w:r w:rsidRPr="005F18A4">
              <w:rPr>
                <w:rFonts w:ascii="Times New Roman" w:hAnsi="Times New Roman"/>
                <w:sz w:val="20"/>
                <w:szCs w:val="20"/>
              </w:rPr>
              <w:t>.</w:t>
            </w:r>
          </w:p>
        </w:tc>
      </w:tr>
    </w:tbl>
    <w:p w14:paraId="5CAC412B" w14:textId="77777777" w:rsidR="00F47CD4" w:rsidRPr="005F18A4" w:rsidRDefault="00F47CD4" w:rsidP="002E50CC">
      <w:pPr>
        <w:spacing w:after="0" w:line="240" w:lineRule="auto"/>
        <w:ind w:left="4536"/>
        <w:jc w:val="center"/>
        <w:rPr>
          <w:rFonts w:ascii="Times New Roman" w:hAnsi="Times New Roman"/>
          <w:sz w:val="20"/>
          <w:szCs w:val="20"/>
        </w:rPr>
      </w:pPr>
      <w:r w:rsidRPr="005F18A4">
        <w:rPr>
          <w:rFonts w:ascii="Times New Roman" w:hAnsi="Times New Roman"/>
          <w:sz w:val="20"/>
          <w:szCs w:val="20"/>
        </w:rPr>
        <w:t>Индивидуальный идентификационный номер</w:t>
      </w:r>
    </w:p>
    <w:tbl>
      <w:tblPr>
        <w:tblW w:w="5616" w:type="dxa"/>
        <w:tblInd w:w="3997" w:type="dxa"/>
        <w:tblLayout w:type="fixed"/>
        <w:tblCellMar>
          <w:left w:w="28" w:type="dxa"/>
          <w:right w:w="28" w:type="dxa"/>
        </w:tblCellMar>
        <w:tblLook w:val="0000" w:firstRow="0" w:lastRow="0" w:firstColumn="0" w:lastColumn="0" w:noHBand="0" w:noVBand="0"/>
      </w:tblPr>
      <w:tblGrid>
        <w:gridCol w:w="312"/>
        <w:gridCol w:w="312"/>
        <w:gridCol w:w="312"/>
        <w:gridCol w:w="312"/>
        <w:gridCol w:w="312"/>
        <w:gridCol w:w="312"/>
        <w:gridCol w:w="312"/>
        <w:gridCol w:w="312"/>
        <w:gridCol w:w="312"/>
        <w:gridCol w:w="312"/>
        <w:gridCol w:w="312"/>
        <w:gridCol w:w="312"/>
        <w:gridCol w:w="312"/>
        <w:gridCol w:w="312"/>
        <w:gridCol w:w="312"/>
        <w:gridCol w:w="312"/>
        <w:gridCol w:w="312"/>
        <w:gridCol w:w="312"/>
      </w:tblGrid>
      <w:tr w:rsidR="00F47CD4" w:rsidRPr="005F18A4" w14:paraId="22E4A29B" w14:textId="77777777">
        <w:trPr>
          <w:trHeight w:hRule="exact" w:val="360"/>
        </w:trPr>
        <w:tc>
          <w:tcPr>
            <w:tcW w:w="312" w:type="dxa"/>
            <w:tcBorders>
              <w:top w:val="single" w:sz="4" w:space="0" w:color="auto"/>
              <w:left w:val="single" w:sz="4" w:space="0" w:color="auto"/>
              <w:bottom w:val="single" w:sz="4" w:space="0" w:color="auto"/>
            </w:tcBorders>
            <w:vAlign w:val="bottom"/>
          </w:tcPr>
          <w:p w14:paraId="574D072E" w14:textId="77777777" w:rsidR="00F47CD4" w:rsidRPr="005F18A4" w:rsidRDefault="00F47CD4" w:rsidP="002E50CC">
            <w:pPr>
              <w:spacing w:after="0" w:line="240" w:lineRule="auto"/>
              <w:ind w:left="-28" w:firstLine="28"/>
              <w:jc w:val="center"/>
              <w:rPr>
                <w:rFonts w:ascii="Times New Roman" w:hAnsi="Times New Roman"/>
                <w:sz w:val="20"/>
                <w:szCs w:val="20"/>
              </w:rPr>
            </w:pPr>
          </w:p>
        </w:tc>
        <w:tc>
          <w:tcPr>
            <w:tcW w:w="312" w:type="dxa"/>
            <w:tcBorders>
              <w:top w:val="single" w:sz="4" w:space="0" w:color="auto"/>
              <w:left w:val="single" w:sz="4" w:space="0" w:color="auto"/>
              <w:bottom w:val="single" w:sz="4" w:space="0" w:color="auto"/>
              <w:right w:val="single" w:sz="4" w:space="0" w:color="auto"/>
            </w:tcBorders>
            <w:vAlign w:val="bottom"/>
          </w:tcPr>
          <w:p w14:paraId="41195384" w14:textId="77777777" w:rsidR="00F47CD4" w:rsidRPr="005F18A4" w:rsidRDefault="00F47CD4" w:rsidP="002E50CC">
            <w:pPr>
              <w:spacing w:after="0" w:line="240" w:lineRule="auto"/>
              <w:jc w:val="center"/>
              <w:rPr>
                <w:rFonts w:ascii="Times New Roman" w:hAnsi="Times New Roman"/>
                <w:sz w:val="20"/>
                <w:szCs w:val="20"/>
              </w:rPr>
            </w:pPr>
          </w:p>
        </w:tc>
        <w:tc>
          <w:tcPr>
            <w:tcW w:w="312" w:type="dxa"/>
            <w:tcBorders>
              <w:top w:val="single" w:sz="4" w:space="0" w:color="auto"/>
              <w:bottom w:val="single" w:sz="4" w:space="0" w:color="auto"/>
            </w:tcBorders>
            <w:vAlign w:val="bottom"/>
          </w:tcPr>
          <w:p w14:paraId="03A5C6B3" w14:textId="77777777" w:rsidR="00F47CD4" w:rsidRPr="005F18A4" w:rsidRDefault="00F47CD4" w:rsidP="002E50CC">
            <w:pPr>
              <w:spacing w:after="0" w:line="240" w:lineRule="auto"/>
              <w:jc w:val="center"/>
              <w:rPr>
                <w:rFonts w:ascii="Times New Roman" w:hAnsi="Times New Roman"/>
                <w:sz w:val="20"/>
                <w:szCs w:val="20"/>
              </w:rPr>
            </w:pPr>
          </w:p>
        </w:tc>
        <w:tc>
          <w:tcPr>
            <w:tcW w:w="312" w:type="dxa"/>
            <w:tcBorders>
              <w:top w:val="single" w:sz="4" w:space="0" w:color="auto"/>
              <w:left w:val="single" w:sz="4" w:space="0" w:color="auto"/>
              <w:bottom w:val="single" w:sz="4" w:space="0" w:color="auto"/>
              <w:right w:val="single" w:sz="4" w:space="0" w:color="auto"/>
            </w:tcBorders>
            <w:vAlign w:val="bottom"/>
          </w:tcPr>
          <w:p w14:paraId="09C4690B" w14:textId="77777777" w:rsidR="00F47CD4" w:rsidRPr="005F18A4" w:rsidRDefault="00F47CD4" w:rsidP="002E50CC">
            <w:pPr>
              <w:spacing w:after="0" w:line="240" w:lineRule="auto"/>
              <w:jc w:val="center"/>
              <w:rPr>
                <w:rFonts w:ascii="Times New Roman" w:hAnsi="Times New Roman"/>
                <w:sz w:val="20"/>
                <w:szCs w:val="20"/>
              </w:rPr>
            </w:pPr>
          </w:p>
        </w:tc>
        <w:tc>
          <w:tcPr>
            <w:tcW w:w="312" w:type="dxa"/>
            <w:tcBorders>
              <w:top w:val="single" w:sz="4" w:space="0" w:color="auto"/>
              <w:left w:val="single" w:sz="4" w:space="0" w:color="auto"/>
              <w:bottom w:val="single" w:sz="4" w:space="0" w:color="auto"/>
              <w:right w:val="single" w:sz="4" w:space="0" w:color="auto"/>
            </w:tcBorders>
            <w:vAlign w:val="bottom"/>
          </w:tcPr>
          <w:p w14:paraId="4EFE7E52" w14:textId="77777777" w:rsidR="00F47CD4" w:rsidRPr="005F18A4" w:rsidRDefault="00F47CD4" w:rsidP="002E50CC">
            <w:pPr>
              <w:spacing w:after="0" w:line="240" w:lineRule="auto"/>
              <w:jc w:val="center"/>
              <w:rPr>
                <w:rFonts w:ascii="Times New Roman" w:hAnsi="Times New Roman"/>
                <w:sz w:val="20"/>
                <w:szCs w:val="20"/>
              </w:rPr>
            </w:pPr>
          </w:p>
        </w:tc>
        <w:tc>
          <w:tcPr>
            <w:tcW w:w="312" w:type="dxa"/>
            <w:tcBorders>
              <w:top w:val="single" w:sz="4" w:space="0" w:color="auto"/>
              <w:bottom w:val="single" w:sz="4" w:space="0" w:color="auto"/>
            </w:tcBorders>
            <w:vAlign w:val="bottom"/>
          </w:tcPr>
          <w:p w14:paraId="1440F9E4" w14:textId="77777777" w:rsidR="00F47CD4" w:rsidRPr="005F18A4" w:rsidRDefault="00F47CD4" w:rsidP="002E50CC">
            <w:pPr>
              <w:spacing w:after="0" w:line="240" w:lineRule="auto"/>
              <w:jc w:val="center"/>
              <w:rPr>
                <w:rFonts w:ascii="Times New Roman" w:hAnsi="Times New Roman"/>
                <w:sz w:val="20"/>
                <w:szCs w:val="20"/>
              </w:rPr>
            </w:pPr>
          </w:p>
        </w:tc>
        <w:tc>
          <w:tcPr>
            <w:tcW w:w="312" w:type="dxa"/>
            <w:tcBorders>
              <w:top w:val="single" w:sz="4" w:space="0" w:color="auto"/>
              <w:left w:val="single" w:sz="4" w:space="0" w:color="auto"/>
              <w:bottom w:val="single" w:sz="4" w:space="0" w:color="auto"/>
              <w:right w:val="single" w:sz="4" w:space="0" w:color="auto"/>
            </w:tcBorders>
            <w:vAlign w:val="bottom"/>
          </w:tcPr>
          <w:p w14:paraId="1BBF5B19" w14:textId="77777777" w:rsidR="00F47CD4" w:rsidRPr="005F18A4" w:rsidRDefault="00F47CD4" w:rsidP="002E50CC">
            <w:pPr>
              <w:spacing w:after="0" w:line="240" w:lineRule="auto"/>
              <w:jc w:val="center"/>
              <w:rPr>
                <w:rFonts w:ascii="Times New Roman" w:hAnsi="Times New Roman"/>
                <w:sz w:val="20"/>
                <w:szCs w:val="20"/>
              </w:rPr>
            </w:pPr>
          </w:p>
        </w:tc>
        <w:tc>
          <w:tcPr>
            <w:tcW w:w="312" w:type="dxa"/>
            <w:tcBorders>
              <w:top w:val="single" w:sz="4" w:space="0" w:color="auto"/>
              <w:left w:val="single" w:sz="4" w:space="0" w:color="auto"/>
              <w:bottom w:val="single" w:sz="4" w:space="0" w:color="auto"/>
              <w:right w:val="single" w:sz="4" w:space="0" w:color="auto"/>
            </w:tcBorders>
            <w:vAlign w:val="bottom"/>
          </w:tcPr>
          <w:p w14:paraId="17169B90" w14:textId="77777777" w:rsidR="00F47CD4" w:rsidRPr="005F18A4" w:rsidRDefault="00F47CD4" w:rsidP="002E50CC">
            <w:pPr>
              <w:spacing w:after="0" w:line="240" w:lineRule="auto"/>
              <w:jc w:val="center"/>
              <w:rPr>
                <w:rFonts w:ascii="Times New Roman" w:hAnsi="Times New Roman"/>
                <w:sz w:val="20"/>
                <w:szCs w:val="20"/>
              </w:rPr>
            </w:pPr>
          </w:p>
        </w:tc>
        <w:tc>
          <w:tcPr>
            <w:tcW w:w="312" w:type="dxa"/>
            <w:tcBorders>
              <w:top w:val="single" w:sz="4" w:space="0" w:color="auto"/>
              <w:left w:val="single" w:sz="4" w:space="0" w:color="auto"/>
              <w:bottom w:val="single" w:sz="4" w:space="0" w:color="auto"/>
              <w:right w:val="single" w:sz="4" w:space="0" w:color="auto"/>
            </w:tcBorders>
            <w:vAlign w:val="bottom"/>
          </w:tcPr>
          <w:p w14:paraId="595A8FBE" w14:textId="77777777" w:rsidR="00F47CD4" w:rsidRPr="005F18A4" w:rsidRDefault="00F47CD4" w:rsidP="002E50CC">
            <w:pPr>
              <w:spacing w:after="0" w:line="240" w:lineRule="auto"/>
              <w:jc w:val="center"/>
              <w:rPr>
                <w:rFonts w:ascii="Times New Roman" w:hAnsi="Times New Roman"/>
                <w:sz w:val="20"/>
                <w:szCs w:val="20"/>
              </w:rPr>
            </w:pPr>
          </w:p>
        </w:tc>
        <w:tc>
          <w:tcPr>
            <w:tcW w:w="312" w:type="dxa"/>
            <w:tcBorders>
              <w:top w:val="single" w:sz="4" w:space="0" w:color="auto"/>
              <w:left w:val="single" w:sz="4" w:space="0" w:color="auto"/>
              <w:bottom w:val="single" w:sz="4" w:space="0" w:color="auto"/>
              <w:right w:val="single" w:sz="4" w:space="0" w:color="auto"/>
            </w:tcBorders>
            <w:vAlign w:val="bottom"/>
          </w:tcPr>
          <w:p w14:paraId="02496137" w14:textId="77777777" w:rsidR="00F47CD4" w:rsidRPr="005F18A4" w:rsidRDefault="00F47CD4" w:rsidP="002E50CC">
            <w:pPr>
              <w:spacing w:after="0" w:line="240" w:lineRule="auto"/>
              <w:jc w:val="center"/>
              <w:rPr>
                <w:rFonts w:ascii="Times New Roman" w:hAnsi="Times New Roman"/>
                <w:sz w:val="20"/>
                <w:szCs w:val="20"/>
              </w:rPr>
            </w:pPr>
          </w:p>
        </w:tc>
        <w:tc>
          <w:tcPr>
            <w:tcW w:w="312" w:type="dxa"/>
            <w:tcBorders>
              <w:top w:val="single" w:sz="4" w:space="0" w:color="auto"/>
              <w:left w:val="single" w:sz="4" w:space="0" w:color="auto"/>
              <w:bottom w:val="single" w:sz="4" w:space="0" w:color="auto"/>
              <w:right w:val="single" w:sz="4" w:space="0" w:color="auto"/>
            </w:tcBorders>
            <w:vAlign w:val="bottom"/>
          </w:tcPr>
          <w:p w14:paraId="542331C1" w14:textId="77777777" w:rsidR="00F47CD4" w:rsidRPr="005F18A4" w:rsidRDefault="00F47CD4" w:rsidP="002E50CC">
            <w:pPr>
              <w:spacing w:after="0" w:line="240" w:lineRule="auto"/>
              <w:jc w:val="center"/>
              <w:rPr>
                <w:rFonts w:ascii="Times New Roman" w:hAnsi="Times New Roman"/>
                <w:sz w:val="20"/>
                <w:szCs w:val="20"/>
              </w:rPr>
            </w:pPr>
          </w:p>
        </w:tc>
        <w:tc>
          <w:tcPr>
            <w:tcW w:w="312" w:type="dxa"/>
            <w:tcBorders>
              <w:top w:val="single" w:sz="4" w:space="0" w:color="auto"/>
              <w:bottom w:val="single" w:sz="4" w:space="0" w:color="auto"/>
            </w:tcBorders>
            <w:vAlign w:val="bottom"/>
          </w:tcPr>
          <w:p w14:paraId="65388A7C" w14:textId="77777777" w:rsidR="00F47CD4" w:rsidRPr="005F18A4" w:rsidRDefault="00F47CD4" w:rsidP="002E50CC">
            <w:pPr>
              <w:spacing w:after="0" w:line="240" w:lineRule="auto"/>
              <w:jc w:val="center"/>
              <w:rPr>
                <w:rFonts w:ascii="Times New Roman" w:hAnsi="Times New Roman"/>
                <w:sz w:val="20"/>
                <w:szCs w:val="20"/>
              </w:rPr>
            </w:pPr>
          </w:p>
        </w:tc>
        <w:tc>
          <w:tcPr>
            <w:tcW w:w="312" w:type="dxa"/>
            <w:tcBorders>
              <w:top w:val="single" w:sz="4" w:space="0" w:color="auto"/>
              <w:left w:val="single" w:sz="4" w:space="0" w:color="auto"/>
              <w:bottom w:val="single" w:sz="4" w:space="0" w:color="auto"/>
              <w:right w:val="single" w:sz="4" w:space="0" w:color="auto"/>
            </w:tcBorders>
            <w:vAlign w:val="bottom"/>
          </w:tcPr>
          <w:p w14:paraId="4525B1EE" w14:textId="77777777" w:rsidR="00F47CD4" w:rsidRPr="005F18A4" w:rsidRDefault="00F47CD4" w:rsidP="002E50CC">
            <w:pPr>
              <w:spacing w:after="0" w:line="240" w:lineRule="auto"/>
              <w:jc w:val="center"/>
              <w:rPr>
                <w:rFonts w:ascii="Times New Roman" w:hAnsi="Times New Roman"/>
                <w:sz w:val="20"/>
                <w:szCs w:val="20"/>
              </w:rPr>
            </w:pPr>
          </w:p>
        </w:tc>
        <w:tc>
          <w:tcPr>
            <w:tcW w:w="312" w:type="dxa"/>
            <w:tcBorders>
              <w:top w:val="single" w:sz="4" w:space="0" w:color="auto"/>
              <w:bottom w:val="single" w:sz="4" w:space="0" w:color="auto"/>
            </w:tcBorders>
            <w:vAlign w:val="bottom"/>
          </w:tcPr>
          <w:p w14:paraId="5227CD1A" w14:textId="77777777" w:rsidR="00F47CD4" w:rsidRPr="005F18A4" w:rsidRDefault="00F47CD4" w:rsidP="002E50CC">
            <w:pPr>
              <w:spacing w:after="0" w:line="240" w:lineRule="auto"/>
              <w:jc w:val="center"/>
              <w:rPr>
                <w:rFonts w:ascii="Times New Roman" w:hAnsi="Times New Roman"/>
                <w:sz w:val="20"/>
                <w:szCs w:val="20"/>
              </w:rPr>
            </w:pPr>
          </w:p>
        </w:tc>
        <w:tc>
          <w:tcPr>
            <w:tcW w:w="312" w:type="dxa"/>
            <w:tcBorders>
              <w:top w:val="single" w:sz="4" w:space="0" w:color="auto"/>
              <w:left w:val="single" w:sz="4" w:space="0" w:color="auto"/>
              <w:bottom w:val="single" w:sz="4" w:space="0" w:color="auto"/>
              <w:right w:val="single" w:sz="4" w:space="0" w:color="auto"/>
            </w:tcBorders>
            <w:vAlign w:val="bottom"/>
          </w:tcPr>
          <w:p w14:paraId="5BF44FE3" w14:textId="77777777" w:rsidR="00F47CD4" w:rsidRPr="005F18A4" w:rsidRDefault="00F47CD4" w:rsidP="002E50CC">
            <w:pPr>
              <w:spacing w:after="0" w:line="240" w:lineRule="auto"/>
              <w:jc w:val="center"/>
              <w:rPr>
                <w:rFonts w:ascii="Times New Roman" w:hAnsi="Times New Roman"/>
                <w:sz w:val="20"/>
                <w:szCs w:val="20"/>
              </w:rPr>
            </w:pPr>
          </w:p>
        </w:tc>
        <w:tc>
          <w:tcPr>
            <w:tcW w:w="312" w:type="dxa"/>
            <w:tcBorders>
              <w:top w:val="single" w:sz="4" w:space="0" w:color="auto"/>
              <w:left w:val="single" w:sz="4" w:space="0" w:color="auto"/>
              <w:bottom w:val="single" w:sz="4" w:space="0" w:color="auto"/>
              <w:right w:val="single" w:sz="4" w:space="0" w:color="auto"/>
            </w:tcBorders>
            <w:vAlign w:val="bottom"/>
          </w:tcPr>
          <w:p w14:paraId="46A99174" w14:textId="77777777" w:rsidR="00F47CD4" w:rsidRPr="005F18A4" w:rsidRDefault="00F47CD4" w:rsidP="002E50CC">
            <w:pPr>
              <w:spacing w:after="0" w:line="240" w:lineRule="auto"/>
              <w:ind w:left="-28" w:firstLine="28"/>
              <w:jc w:val="center"/>
              <w:rPr>
                <w:rFonts w:ascii="Times New Roman" w:hAnsi="Times New Roman"/>
                <w:sz w:val="20"/>
                <w:szCs w:val="20"/>
              </w:rPr>
            </w:pPr>
          </w:p>
        </w:tc>
        <w:tc>
          <w:tcPr>
            <w:tcW w:w="312" w:type="dxa"/>
            <w:tcBorders>
              <w:top w:val="single" w:sz="4" w:space="0" w:color="auto"/>
              <w:left w:val="single" w:sz="4" w:space="0" w:color="auto"/>
              <w:bottom w:val="single" w:sz="4" w:space="0" w:color="auto"/>
              <w:right w:val="single" w:sz="4" w:space="0" w:color="auto"/>
            </w:tcBorders>
            <w:vAlign w:val="bottom"/>
          </w:tcPr>
          <w:p w14:paraId="723DEEBF" w14:textId="77777777" w:rsidR="00F47CD4" w:rsidRPr="005F18A4" w:rsidRDefault="00F47CD4" w:rsidP="002E50CC">
            <w:pPr>
              <w:spacing w:after="0" w:line="240" w:lineRule="auto"/>
              <w:jc w:val="center"/>
              <w:rPr>
                <w:rFonts w:ascii="Times New Roman" w:hAnsi="Times New Roman"/>
                <w:sz w:val="20"/>
                <w:szCs w:val="20"/>
              </w:rPr>
            </w:pPr>
          </w:p>
        </w:tc>
        <w:tc>
          <w:tcPr>
            <w:tcW w:w="312" w:type="dxa"/>
            <w:tcBorders>
              <w:top w:val="single" w:sz="4" w:space="0" w:color="auto"/>
              <w:left w:val="single" w:sz="4" w:space="0" w:color="auto"/>
              <w:bottom w:val="single" w:sz="4" w:space="0" w:color="auto"/>
              <w:right w:val="single" w:sz="4" w:space="0" w:color="auto"/>
            </w:tcBorders>
            <w:vAlign w:val="bottom"/>
          </w:tcPr>
          <w:p w14:paraId="4CFD0CE6" w14:textId="77777777" w:rsidR="00F47CD4" w:rsidRPr="005F18A4" w:rsidRDefault="00F47CD4" w:rsidP="002E50CC">
            <w:pPr>
              <w:spacing w:after="0" w:line="240" w:lineRule="auto"/>
              <w:jc w:val="center"/>
              <w:rPr>
                <w:rFonts w:ascii="Times New Roman" w:hAnsi="Times New Roman"/>
                <w:sz w:val="20"/>
                <w:szCs w:val="20"/>
              </w:rPr>
            </w:pPr>
          </w:p>
        </w:tc>
      </w:tr>
    </w:tbl>
    <w:p w14:paraId="383EDFFD" w14:textId="77777777" w:rsidR="00B175FA" w:rsidRPr="005F18A4" w:rsidRDefault="00B175FA" w:rsidP="002E50CC">
      <w:pPr>
        <w:spacing w:after="0" w:line="240" w:lineRule="auto"/>
        <w:jc w:val="center"/>
        <w:rPr>
          <w:rFonts w:ascii="Times New Roman" w:hAnsi="Times New Roman"/>
          <w:sz w:val="20"/>
          <w:szCs w:val="20"/>
        </w:rPr>
      </w:pPr>
    </w:p>
    <w:p w14:paraId="5F23B1EB" w14:textId="77777777" w:rsidR="00B175FA" w:rsidRPr="005F18A4" w:rsidRDefault="00B175FA" w:rsidP="002E50CC">
      <w:pPr>
        <w:spacing w:after="0" w:line="240" w:lineRule="auto"/>
        <w:jc w:val="center"/>
        <w:rPr>
          <w:rFonts w:ascii="Times New Roman" w:hAnsi="Times New Roman"/>
          <w:sz w:val="20"/>
          <w:szCs w:val="20"/>
        </w:rPr>
      </w:pPr>
    </w:p>
    <w:p w14:paraId="776D695F" w14:textId="77777777" w:rsidR="00F47CD4" w:rsidRPr="005F18A4" w:rsidRDefault="00B175FA" w:rsidP="002E50CC">
      <w:pPr>
        <w:pBdr>
          <w:top w:val="single" w:sz="4" w:space="1" w:color="auto"/>
        </w:pBdr>
        <w:spacing w:after="0" w:line="240" w:lineRule="auto"/>
        <w:ind w:left="4536" w:right="-2"/>
        <w:jc w:val="center"/>
        <w:rPr>
          <w:rFonts w:ascii="Times New Roman" w:hAnsi="Times New Roman"/>
          <w:sz w:val="16"/>
          <w:szCs w:val="20"/>
        </w:rPr>
      </w:pPr>
      <w:r w:rsidRPr="005F18A4">
        <w:rPr>
          <w:rFonts w:ascii="Times New Roman" w:hAnsi="Times New Roman"/>
          <w:sz w:val="16"/>
          <w:szCs w:val="20"/>
        </w:rPr>
        <w:t xml:space="preserve"> </w:t>
      </w:r>
      <w:r w:rsidR="00F47CD4" w:rsidRPr="005F18A4">
        <w:rPr>
          <w:rFonts w:ascii="Times New Roman" w:hAnsi="Times New Roman"/>
          <w:sz w:val="16"/>
          <w:szCs w:val="20"/>
        </w:rPr>
        <w:t>(наименование биржи, допустившей биржевые облигации к торгам в процессе их размещения)</w:t>
      </w:r>
    </w:p>
    <w:p w14:paraId="3B705C05" w14:textId="77777777" w:rsidR="00F47CD4" w:rsidRPr="005F18A4" w:rsidRDefault="00F47CD4" w:rsidP="002E50CC">
      <w:pPr>
        <w:pBdr>
          <w:top w:val="single" w:sz="4" w:space="1" w:color="auto"/>
        </w:pBdr>
        <w:spacing w:after="0" w:line="240" w:lineRule="auto"/>
        <w:ind w:left="4536" w:right="-2"/>
        <w:jc w:val="center"/>
        <w:rPr>
          <w:rFonts w:ascii="Times New Roman" w:hAnsi="Times New Roman"/>
          <w:sz w:val="20"/>
          <w:szCs w:val="20"/>
        </w:rPr>
      </w:pPr>
    </w:p>
    <w:p w14:paraId="6087050E" w14:textId="77777777" w:rsidR="00F47CD4" w:rsidRPr="005F18A4" w:rsidRDefault="00F47CD4" w:rsidP="002E50CC">
      <w:pPr>
        <w:spacing w:after="0" w:line="240" w:lineRule="auto"/>
        <w:ind w:left="4536" w:right="-2"/>
        <w:jc w:val="center"/>
        <w:rPr>
          <w:rFonts w:ascii="Times New Roman" w:hAnsi="Times New Roman"/>
          <w:sz w:val="20"/>
          <w:szCs w:val="20"/>
        </w:rPr>
      </w:pPr>
    </w:p>
    <w:p w14:paraId="36D9D0BD" w14:textId="77777777" w:rsidR="00F47CD4" w:rsidRPr="005F18A4" w:rsidRDefault="00F47CD4" w:rsidP="002E50CC">
      <w:pPr>
        <w:pBdr>
          <w:top w:val="single" w:sz="4" w:space="1" w:color="auto"/>
        </w:pBdr>
        <w:spacing w:after="0" w:line="240" w:lineRule="auto"/>
        <w:ind w:left="4536" w:right="-2"/>
        <w:jc w:val="center"/>
        <w:rPr>
          <w:rFonts w:ascii="Times New Roman" w:hAnsi="Times New Roman"/>
          <w:sz w:val="16"/>
          <w:szCs w:val="20"/>
        </w:rPr>
      </w:pPr>
      <w:r w:rsidRPr="005F18A4">
        <w:rPr>
          <w:rFonts w:ascii="Times New Roman" w:hAnsi="Times New Roman"/>
          <w:sz w:val="16"/>
          <w:szCs w:val="20"/>
        </w:rPr>
        <w:t>(наименование должности и подпись уполномоченного</w:t>
      </w:r>
      <w:r w:rsidRPr="005F18A4">
        <w:rPr>
          <w:rFonts w:ascii="Times New Roman" w:hAnsi="Times New Roman"/>
          <w:sz w:val="16"/>
          <w:szCs w:val="20"/>
        </w:rPr>
        <w:br/>
        <w:t>лица биржи, допустившей биржевые облигации к торгам в процессе их размещения)</w:t>
      </w:r>
    </w:p>
    <w:p w14:paraId="5D29B6A7" w14:textId="77777777" w:rsidR="00F47CD4" w:rsidRPr="005F18A4" w:rsidRDefault="00F47CD4" w:rsidP="002E50CC">
      <w:pPr>
        <w:spacing w:after="0" w:line="240" w:lineRule="auto"/>
        <w:ind w:left="4649"/>
        <w:jc w:val="center"/>
        <w:rPr>
          <w:rFonts w:ascii="Times New Roman" w:hAnsi="Times New Roman"/>
          <w:i/>
          <w:iCs/>
          <w:sz w:val="20"/>
          <w:szCs w:val="20"/>
        </w:rPr>
      </w:pPr>
    </w:p>
    <w:p w14:paraId="24511643" w14:textId="77777777" w:rsidR="00F47CD4" w:rsidRPr="005F18A4" w:rsidRDefault="00F47CD4" w:rsidP="002E50CC">
      <w:pPr>
        <w:spacing w:after="0" w:line="240" w:lineRule="auto"/>
        <w:ind w:left="4649"/>
        <w:jc w:val="center"/>
        <w:rPr>
          <w:rFonts w:ascii="Times New Roman" w:hAnsi="Times New Roman"/>
          <w:i/>
          <w:iCs/>
          <w:sz w:val="18"/>
          <w:szCs w:val="20"/>
        </w:rPr>
      </w:pPr>
      <w:r w:rsidRPr="005F18A4">
        <w:rPr>
          <w:rFonts w:ascii="Times New Roman" w:hAnsi="Times New Roman"/>
          <w:i/>
          <w:iCs/>
          <w:sz w:val="18"/>
          <w:szCs w:val="20"/>
        </w:rPr>
        <w:t xml:space="preserve">Печать </w:t>
      </w:r>
    </w:p>
    <w:p w14:paraId="55CFC9E7" w14:textId="77777777" w:rsidR="00D575A9" w:rsidRPr="005F18A4" w:rsidRDefault="00D575A9" w:rsidP="002E50CC">
      <w:pPr>
        <w:spacing w:after="0" w:line="240" w:lineRule="auto"/>
        <w:jc w:val="center"/>
        <w:rPr>
          <w:rFonts w:ascii="Times New Roman" w:hAnsi="Times New Roman"/>
          <w:b/>
          <w:bCs/>
          <w:sz w:val="20"/>
          <w:szCs w:val="20"/>
        </w:rPr>
      </w:pPr>
    </w:p>
    <w:p w14:paraId="1F817A49" w14:textId="77777777" w:rsidR="00185A4C" w:rsidRPr="005F18A4" w:rsidRDefault="00185A4C" w:rsidP="002E50CC">
      <w:pPr>
        <w:spacing w:after="0" w:line="240" w:lineRule="auto"/>
        <w:jc w:val="center"/>
        <w:rPr>
          <w:rFonts w:ascii="Times New Roman" w:hAnsi="Times New Roman"/>
          <w:b/>
          <w:bCs/>
        </w:rPr>
      </w:pPr>
      <w:r w:rsidRPr="005F18A4">
        <w:rPr>
          <w:rFonts w:ascii="Times New Roman" w:hAnsi="Times New Roman"/>
          <w:b/>
          <w:bCs/>
        </w:rPr>
        <w:t>РЕШЕНИЕ</w:t>
      </w:r>
      <w:r w:rsidR="009C0E04" w:rsidRPr="005F18A4">
        <w:rPr>
          <w:rFonts w:ascii="Times New Roman" w:hAnsi="Times New Roman"/>
          <w:b/>
          <w:bCs/>
        </w:rPr>
        <w:t xml:space="preserve"> О ВЫПУСКЕ ЦЕННЫХ БУМАГ</w:t>
      </w:r>
      <w:r w:rsidRPr="005F18A4">
        <w:rPr>
          <w:rFonts w:ascii="Times New Roman" w:hAnsi="Times New Roman"/>
          <w:b/>
          <w:bCs/>
        </w:rPr>
        <w:br/>
      </w:r>
    </w:p>
    <w:p w14:paraId="453D146B" w14:textId="77777777" w:rsidR="00185A4C" w:rsidRPr="005F18A4" w:rsidRDefault="00185A4C" w:rsidP="002E50CC">
      <w:pPr>
        <w:spacing w:after="0" w:line="240" w:lineRule="auto"/>
        <w:jc w:val="center"/>
        <w:rPr>
          <w:rFonts w:ascii="Times New Roman" w:hAnsi="Times New Roman"/>
          <w:sz w:val="20"/>
          <w:szCs w:val="20"/>
        </w:rPr>
      </w:pPr>
    </w:p>
    <w:p w14:paraId="3D24B6B3" w14:textId="77777777" w:rsidR="003F4DF0" w:rsidRPr="005F18A4" w:rsidRDefault="003F4DF0" w:rsidP="003F4DF0">
      <w:pPr>
        <w:spacing w:after="0" w:line="240" w:lineRule="auto"/>
        <w:jc w:val="center"/>
        <w:rPr>
          <w:rFonts w:ascii="Times New Roman" w:hAnsi="Times New Roman"/>
          <w:b/>
          <w:bCs/>
          <w:sz w:val="20"/>
          <w:szCs w:val="20"/>
        </w:rPr>
      </w:pPr>
      <w:r w:rsidRPr="005F18A4">
        <w:rPr>
          <w:rFonts w:ascii="Times New Roman" w:hAnsi="Times New Roman"/>
          <w:b/>
          <w:bCs/>
          <w:sz w:val="20"/>
          <w:szCs w:val="20"/>
        </w:rPr>
        <w:t>Закрытое акционерное общество «О</w:t>
      </w:r>
      <w:proofErr w:type="gramStart"/>
      <w:r w:rsidRPr="005F18A4">
        <w:rPr>
          <w:rFonts w:ascii="Times New Roman" w:hAnsi="Times New Roman"/>
          <w:b/>
          <w:bCs/>
          <w:sz w:val="20"/>
          <w:szCs w:val="20"/>
        </w:rPr>
        <w:t>1</w:t>
      </w:r>
      <w:proofErr w:type="gramEnd"/>
      <w:r w:rsidRPr="005F18A4">
        <w:rPr>
          <w:rFonts w:ascii="Times New Roman" w:hAnsi="Times New Roman"/>
          <w:b/>
          <w:bCs/>
          <w:sz w:val="20"/>
          <w:szCs w:val="20"/>
        </w:rPr>
        <w:t xml:space="preserve"> </w:t>
      </w:r>
      <w:proofErr w:type="spellStart"/>
      <w:r w:rsidRPr="005F18A4">
        <w:rPr>
          <w:rFonts w:ascii="Times New Roman" w:hAnsi="Times New Roman"/>
          <w:b/>
          <w:bCs/>
          <w:sz w:val="20"/>
          <w:szCs w:val="20"/>
        </w:rPr>
        <w:t>Пропертиз</w:t>
      </w:r>
      <w:proofErr w:type="spellEnd"/>
      <w:r w:rsidRPr="005F18A4">
        <w:rPr>
          <w:rFonts w:ascii="Times New Roman" w:hAnsi="Times New Roman"/>
          <w:b/>
          <w:bCs/>
          <w:sz w:val="20"/>
          <w:szCs w:val="20"/>
        </w:rPr>
        <w:t xml:space="preserve"> </w:t>
      </w:r>
      <w:proofErr w:type="spellStart"/>
      <w:r w:rsidRPr="005F18A4">
        <w:rPr>
          <w:rFonts w:ascii="Times New Roman" w:hAnsi="Times New Roman"/>
          <w:b/>
          <w:bCs/>
          <w:sz w:val="20"/>
          <w:szCs w:val="20"/>
        </w:rPr>
        <w:t>Финанс</w:t>
      </w:r>
      <w:proofErr w:type="spellEnd"/>
      <w:r w:rsidRPr="005F18A4">
        <w:rPr>
          <w:rFonts w:ascii="Times New Roman" w:hAnsi="Times New Roman"/>
          <w:b/>
          <w:bCs/>
          <w:sz w:val="20"/>
          <w:szCs w:val="20"/>
        </w:rPr>
        <w:t>»</w:t>
      </w:r>
    </w:p>
    <w:p w14:paraId="1C3BE4B3" w14:textId="77777777" w:rsidR="009C0E04" w:rsidRPr="005F18A4" w:rsidRDefault="009C0E04" w:rsidP="002E50CC">
      <w:pPr>
        <w:spacing w:after="0" w:line="240" w:lineRule="auto"/>
        <w:jc w:val="center"/>
        <w:rPr>
          <w:rFonts w:ascii="Times New Roman" w:hAnsi="Times New Roman"/>
          <w:b/>
          <w:bCs/>
          <w:sz w:val="20"/>
          <w:szCs w:val="20"/>
        </w:rPr>
      </w:pPr>
    </w:p>
    <w:p w14:paraId="40E51848" w14:textId="77777777" w:rsidR="003F4DF0" w:rsidRPr="005F18A4" w:rsidRDefault="003F4DF0" w:rsidP="003F4DF0">
      <w:pPr>
        <w:spacing w:after="0" w:line="240" w:lineRule="auto"/>
        <w:jc w:val="center"/>
        <w:rPr>
          <w:rFonts w:ascii="Times New Roman" w:hAnsi="Times New Roman"/>
          <w:b/>
          <w:bCs/>
          <w:i/>
          <w:iCs/>
          <w:sz w:val="20"/>
          <w:szCs w:val="20"/>
        </w:rPr>
      </w:pPr>
      <w:r w:rsidRPr="005F18A4">
        <w:rPr>
          <w:rFonts w:ascii="Times New Roman" w:hAnsi="Times New Roman"/>
          <w:b/>
          <w:bCs/>
          <w:i/>
          <w:iCs/>
          <w:sz w:val="20"/>
          <w:szCs w:val="20"/>
        </w:rPr>
        <w:t xml:space="preserve">биржевые облигации неконвертируемые процентные документарные на предъявителя серии БО-01 с обязательным централизованным хранением в количестве 15 000 000 (Пятнадцать миллионов) штук, номинальной стоимостью 1 000 (Одна тысяча) рублей каждая со сроком погашения в 1820-й (Одна тысяча восемьсот двадцатый) день </w:t>
      </w:r>
      <w:proofErr w:type="gramStart"/>
      <w:r w:rsidRPr="005F18A4">
        <w:rPr>
          <w:rFonts w:ascii="Times New Roman" w:hAnsi="Times New Roman"/>
          <w:b/>
          <w:bCs/>
          <w:i/>
          <w:iCs/>
          <w:sz w:val="20"/>
          <w:szCs w:val="20"/>
        </w:rPr>
        <w:t>с даты начала</w:t>
      </w:r>
      <w:proofErr w:type="gramEnd"/>
      <w:r w:rsidRPr="005F18A4">
        <w:rPr>
          <w:rFonts w:ascii="Times New Roman" w:hAnsi="Times New Roman"/>
          <w:b/>
          <w:bCs/>
          <w:i/>
          <w:iCs/>
          <w:sz w:val="20"/>
          <w:szCs w:val="20"/>
        </w:rPr>
        <w:t xml:space="preserve"> размещения биржевых облигаций, размещаемые путем открытой подписки</w:t>
      </w:r>
    </w:p>
    <w:p w14:paraId="7750DDEA" w14:textId="77777777" w:rsidR="003F4DF0" w:rsidRPr="005F18A4" w:rsidRDefault="003F4DF0" w:rsidP="002E50CC">
      <w:pPr>
        <w:tabs>
          <w:tab w:val="left" w:pos="9866"/>
        </w:tabs>
        <w:spacing w:after="0" w:line="240" w:lineRule="auto"/>
        <w:jc w:val="both"/>
        <w:rPr>
          <w:rFonts w:ascii="Times New Roman" w:hAnsi="Times New Roman"/>
          <w:sz w:val="20"/>
          <w:szCs w:val="20"/>
        </w:rPr>
      </w:pPr>
    </w:p>
    <w:p w14:paraId="2B09FCDC" w14:textId="129EB8FC" w:rsidR="002D3944" w:rsidRPr="005F18A4" w:rsidRDefault="004948C8" w:rsidP="002E50CC">
      <w:pPr>
        <w:widowControl w:val="0"/>
        <w:spacing w:after="0" w:line="240" w:lineRule="auto"/>
        <w:ind w:right="-2"/>
        <w:jc w:val="both"/>
        <w:rPr>
          <w:rFonts w:ascii="Times New Roman" w:hAnsi="Times New Roman"/>
          <w:sz w:val="20"/>
          <w:szCs w:val="20"/>
        </w:rPr>
      </w:pPr>
      <w:r w:rsidRPr="005F18A4">
        <w:rPr>
          <w:rFonts w:ascii="Times New Roman" w:hAnsi="Times New Roman"/>
          <w:sz w:val="20"/>
          <w:szCs w:val="20"/>
        </w:rPr>
        <w:t xml:space="preserve">Утверждено </w:t>
      </w:r>
      <w:r w:rsidR="004932C9" w:rsidRPr="005F18A4">
        <w:rPr>
          <w:rFonts w:ascii="Times New Roman" w:hAnsi="Times New Roman"/>
          <w:sz w:val="20"/>
          <w:szCs w:val="20"/>
        </w:rPr>
        <w:t xml:space="preserve">решением </w:t>
      </w:r>
      <w:r w:rsidR="00DF2259" w:rsidRPr="005F18A4">
        <w:rPr>
          <w:rFonts w:ascii="Times New Roman" w:hAnsi="Times New Roman"/>
          <w:sz w:val="20"/>
          <w:szCs w:val="20"/>
        </w:rPr>
        <w:t>Совета директоров</w:t>
      </w:r>
      <w:r w:rsidR="00F47A61" w:rsidRPr="005F18A4">
        <w:rPr>
          <w:rFonts w:ascii="Times New Roman" w:hAnsi="Times New Roman"/>
          <w:sz w:val="20"/>
          <w:szCs w:val="20"/>
        </w:rPr>
        <w:t xml:space="preserve"> </w:t>
      </w:r>
      <w:r w:rsidR="003F4DF0" w:rsidRPr="005F18A4">
        <w:rPr>
          <w:rFonts w:ascii="Times New Roman" w:hAnsi="Times New Roman"/>
          <w:sz w:val="20"/>
          <w:szCs w:val="20"/>
        </w:rPr>
        <w:t>Закрытого акционерного общества «О</w:t>
      </w:r>
      <w:proofErr w:type="gramStart"/>
      <w:r w:rsidR="003F4DF0" w:rsidRPr="005F18A4">
        <w:rPr>
          <w:rFonts w:ascii="Times New Roman" w:hAnsi="Times New Roman"/>
          <w:sz w:val="20"/>
          <w:szCs w:val="20"/>
        </w:rPr>
        <w:t>1</w:t>
      </w:r>
      <w:proofErr w:type="gramEnd"/>
      <w:r w:rsidR="003F4DF0" w:rsidRPr="005F18A4">
        <w:rPr>
          <w:rFonts w:ascii="Times New Roman" w:hAnsi="Times New Roman"/>
          <w:sz w:val="20"/>
          <w:szCs w:val="20"/>
        </w:rPr>
        <w:t xml:space="preserve"> </w:t>
      </w:r>
      <w:proofErr w:type="spellStart"/>
      <w:r w:rsidR="003F4DF0" w:rsidRPr="005F18A4">
        <w:rPr>
          <w:rFonts w:ascii="Times New Roman" w:hAnsi="Times New Roman"/>
          <w:sz w:val="20"/>
          <w:szCs w:val="20"/>
        </w:rPr>
        <w:t>Пропертиз</w:t>
      </w:r>
      <w:proofErr w:type="spellEnd"/>
      <w:r w:rsidR="003F4DF0" w:rsidRPr="005F18A4">
        <w:rPr>
          <w:rFonts w:ascii="Times New Roman" w:hAnsi="Times New Roman"/>
          <w:sz w:val="20"/>
          <w:szCs w:val="20"/>
        </w:rPr>
        <w:t xml:space="preserve"> </w:t>
      </w:r>
      <w:proofErr w:type="spellStart"/>
      <w:r w:rsidR="003F4DF0" w:rsidRPr="005F18A4">
        <w:rPr>
          <w:rFonts w:ascii="Times New Roman" w:hAnsi="Times New Roman"/>
          <w:sz w:val="20"/>
          <w:szCs w:val="20"/>
        </w:rPr>
        <w:t>Финанс</w:t>
      </w:r>
      <w:proofErr w:type="spellEnd"/>
      <w:r w:rsidR="003F4DF0" w:rsidRPr="005F18A4">
        <w:rPr>
          <w:rFonts w:ascii="Times New Roman" w:hAnsi="Times New Roman"/>
          <w:sz w:val="20"/>
          <w:szCs w:val="20"/>
        </w:rPr>
        <w:t>»</w:t>
      </w:r>
      <w:r w:rsidR="004932C9" w:rsidRPr="005F18A4">
        <w:rPr>
          <w:rFonts w:ascii="Times New Roman" w:hAnsi="Times New Roman"/>
          <w:sz w:val="20"/>
          <w:szCs w:val="20"/>
        </w:rPr>
        <w:t>,</w:t>
      </w:r>
      <w:r w:rsidRPr="005F18A4">
        <w:rPr>
          <w:rFonts w:ascii="Times New Roman" w:hAnsi="Times New Roman"/>
          <w:sz w:val="20"/>
          <w:szCs w:val="20"/>
        </w:rPr>
        <w:t xml:space="preserve"> принятым </w:t>
      </w:r>
      <w:r w:rsidR="00DF2259" w:rsidRPr="005F18A4">
        <w:rPr>
          <w:rFonts w:ascii="Times New Roman" w:hAnsi="Times New Roman"/>
          <w:sz w:val="20"/>
          <w:szCs w:val="20"/>
        </w:rPr>
        <w:t>«19» июня</w:t>
      </w:r>
      <w:r w:rsidR="002D3944" w:rsidRPr="005F18A4">
        <w:rPr>
          <w:rFonts w:ascii="Times New Roman" w:hAnsi="Times New Roman"/>
          <w:sz w:val="20"/>
        </w:rPr>
        <w:t xml:space="preserve"> </w:t>
      </w:r>
      <w:r w:rsidR="008D177B" w:rsidRPr="005F18A4">
        <w:rPr>
          <w:rFonts w:ascii="Times New Roman" w:hAnsi="Times New Roman"/>
          <w:sz w:val="20"/>
        </w:rPr>
        <w:t>201</w:t>
      </w:r>
      <w:r w:rsidR="00D13F45" w:rsidRPr="005F18A4">
        <w:rPr>
          <w:rFonts w:ascii="Times New Roman" w:hAnsi="Times New Roman"/>
          <w:sz w:val="20"/>
        </w:rPr>
        <w:t>5</w:t>
      </w:r>
      <w:r w:rsidR="008D177B" w:rsidRPr="005F18A4">
        <w:rPr>
          <w:rFonts w:ascii="Times New Roman" w:hAnsi="Times New Roman"/>
          <w:sz w:val="20"/>
        </w:rPr>
        <w:t xml:space="preserve"> </w:t>
      </w:r>
      <w:r w:rsidR="00700AFC" w:rsidRPr="005F18A4">
        <w:rPr>
          <w:rFonts w:ascii="Times New Roman" w:hAnsi="Times New Roman"/>
          <w:sz w:val="20"/>
        </w:rPr>
        <w:t>г</w:t>
      </w:r>
      <w:r w:rsidR="00F1655D" w:rsidRPr="005F18A4">
        <w:rPr>
          <w:rFonts w:ascii="Times New Roman" w:hAnsi="Times New Roman"/>
          <w:sz w:val="20"/>
        </w:rPr>
        <w:t>.</w:t>
      </w:r>
      <w:r w:rsidR="00F1655D" w:rsidRPr="005F18A4">
        <w:rPr>
          <w:rFonts w:ascii="Times New Roman" w:hAnsi="Times New Roman"/>
          <w:sz w:val="20"/>
          <w:szCs w:val="20"/>
        </w:rPr>
        <w:t xml:space="preserve">, </w:t>
      </w:r>
      <w:r w:rsidR="00DF2259" w:rsidRPr="005F18A4">
        <w:rPr>
          <w:rFonts w:ascii="Times New Roman" w:hAnsi="Times New Roman"/>
          <w:sz w:val="20"/>
          <w:szCs w:val="20"/>
        </w:rPr>
        <w:t>Протокол б/н</w:t>
      </w:r>
      <w:r w:rsidR="00BC2679" w:rsidRPr="005F18A4">
        <w:rPr>
          <w:color w:val="1F497D"/>
        </w:rPr>
        <w:t xml:space="preserve"> </w:t>
      </w:r>
      <w:r w:rsidR="00F1655D" w:rsidRPr="005F18A4">
        <w:rPr>
          <w:rFonts w:ascii="Times New Roman" w:hAnsi="Times New Roman"/>
          <w:sz w:val="20"/>
          <w:szCs w:val="20"/>
        </w:rPr>
        <w:t xml:space="preserve">от </w:t>
      </w:r>
      <w:r w:rsidR="006E395B" w:rsidRPr="005F18A4">
        <w:rPr>
          <w:rFonts w:ascii="Times New Roman" w:hAnsi="Times New Roman"/>
          <w:sz w:val="20"/>
          <w:szCs w:val="20"/>
        </w:rPr>
        <w:t>«</w:t>
      </w:r>
      <w:r w:rsidR="00DF2259" w:rsidRPr="005F18A4">
        <w:rPr>
          <w:rFonts w:ascii="Times New Roman" w:hAnsi="Times New Roman"/>
          <w:sz w:val="20"/>
          <w:szCs w:val="20"/>
        </w:rPr>
        <w:t>19</w:t>
      </w:r>
      <w:r w:rsidR="006E395B" w:rsidRPr="005F18A4">
        <w:rPr>
          <w:rFonts w:ascii="Times New Roman" w:hAnsi="Times New Roman"/>
          <w:sz w:val="20"/>
          <w:szCs w:val="20"/>
        </w:rPr>
        <w:t>»</w:t>
      </w:r>
      <w:r w:rsidR="00585377" w:rsidRPr="005F18A4">
        <w:rPr>
          <w:rFonts w:ascii="Times New Roman" w:hAnsi="Times New Roman"/>
          <w:sz w:val="20"/>
          <w:szCs w:val="20"/>
        </w:rPr>
        <w:t xml:space="preserve"> </w:t>
      </w:r>
      <w:r w:rsidR="00DF2259" w:rsidRPr="005F18A4">
        <w:rPr>
          <w:rFonts w:ascii="Times New Roman" w:hAnsi="Times New Roman"/>
          <w:sz w:val="20"/>
          <w:szCs w:val="20"/>
        </w:rPr>
        <w:t>июня</w:t>
      </w:r>
      <w:r w:rsidR="008D177B" w:rsidRPr="005F18A4">
        <w:rPr>
          <w:rFonts w:ascii="Times New Roman" w:hAnsi="Times New Roman"/>
          <w:sz w:val="20"/>
        </w:rPr>
        <w:t xml:space="preserve"> </w:t>
      </w:r>
      <w:r w:rsidR="00700AFC" w:rsidRPr="005F18A4">
        <w:rPr>
          <w:rFonts w:ascii="Times New Roman" w:hAnsi="Times New Roman"/>
          <w:sz w:val="20"/>
        </w:rPr>
        <w:t>201</w:t>
      </w:r>
      <w:r w:rsidR="00D13F45" w:rsidRPr="005F18A4">
        <w:rPr>
          <w:rFonts w:ascii="Times New Roman" w:hAnsi="Times New Roman"/>
          <w:sz w:val="20"/>
        </w:rPr>
        <w:t>5</w:t>
      </w:r>
      <w:r w:rsidR="00700AFC" w:rsidRPr="005F18A4">
        <w:rPr>
          <w:rFonts w:ascii="Times New Roman" w:hAnsi="Times New Roman"/>
          <w:sz w:val="20"/>
        </w:rPr>
        <w:t xml:space="preserve"> г</w:t>
      </w:r>
      <w:r w:rsidRPr="005F18A4">
        <w:rPr>
          <w:rFonts w:ascii="Times New Roman" w:hAnsi="Times New Roman"/>
          <w:sz w:val="20"/>
        </w:rPr>
        <w:t>.</w:t>
      </w:r>
    </w:p>
    <w:p w14:paraId="39364B2E" w14:textId="77777777" w:rsidR="004948C8" w:rsidRPr="005F18A4" w:rsidRDefault="007E31DD" w:rsidP="002E50CC">
      <w:pPr>
        <w:widowControl w:val="0"/>
        <w:spacing w:after="0" w:line="240" w:lineRule="auto"/>
        <w:ind w:right="-2"/>
        <w:jc w:val="both"/>
        <w:rPr>
          <w:rFonts w:ascii="Times New Roman" w:hAnsi="Times New Roman"/>
          <w:sz w:val="20"/>
          <w:szCs w:val="20"/>
        </w:rPr>
      </w:pPr>
      <w:r w:rsidRPr="005F18A4">
        <w:rPr>
          <w:rFonts w:ascii="Times New Roman" w:hAnsi="Times New Roman"/>
          <w:sz w:val="20"/>
          <w:szCs w:val="20"/>
        </w:rPr>
        <w:t xml:space="preserve"> </w:t>
      </w:r>
    </w:p>
    <w:p w14:paraId="72EEF395" w14:textId="77777777" w:rsidR="00BC2679" w:rsidRPr="005F18A4" w:rsidRDefault="00BC2679" w:rsidP="002E50CC">
      <w:pPr>
        <w:widowControl w:val="0"/>
        <w:spacing w:after="0" w:line="240" w:lineRule="auto"/>
        <w:ind w:right="-2"/>
        <w:jc w:val="both"/>
        <w:rPr>
          <w:rFonts w:ascii="Times New Roman" w:hAnsi="Times New Roman"/>
          <w:sz w:val="20"/>
          <w:szCs w:val="20"/>
        </w:rPr>
      </w:pPr>
    </w:p>
    <w:p w14:paraId="54038D18" w14:textId="5D058804" w:rsidR="004C1139" w:rsidRPr="005F18A4" w:rsidRDefault="004948C8" w:rsidP="004C1139">
      <w:pPr>
        <w:widowControl w:val="0"/>
        <w:spacing w:after="0" w:line="240" w:lineRule="auto"/>
        <w:ind w:right="-2"/>
        <w:jc w:val="both"/>
        <w:rPr>
          <w:rFonts w:ascii="Times New Roman" w:hAnsi="Times New Roman"/>
          <w:sz w:val="20"/>
          <w:szCs w:val="20"/>
        </w:rPr>
      </w:pPr>
      <w:r w:rsidRPr="005F18A4">
        <w:rPr>
          <w:rFonts w:ascii="Times New Roman" w:hAnsi="Times New Roman"/>
          <w:sz w:val="20"/>
          <w:szCs w:val="20"/>
        </w:rPr>
        <w:t xml:space="preserve">на основании решения о размещении </w:t>
      </w:r>
      <w:r w:rsidR="006C2893" w:rsidRPr="005F18A4">
        <w:rPr>
          <w:rFonts w:ascii="Times New Roman" w:hAnsi="Times New Roman"/>
          <w:sz w:val="20"/>
          <w:szCs w:val="20"/>
        </w:rPr>
        <w:t>ценных бумаг</w:t>
      </w:r>
      <w:r w:rsidRPr="005F18A4">
        <w:rPr>
          <w:rFonts w:ascii="Times New Roman" w:hAnsi="Times New Roman"/>
          <w:sz w:val="20"/>
          <w:szCs w:val="20"/>
        </w:rPr>
        <w:t xml:space="preserve">, принятого </w:t>
      </w:r>
      <w:r w:rsidR="00DF2259" w:rsidRPr="005F18A4">
        <w:rPr>
          <w:rFonts w:ascii="Times New Roman" w:hAnsi="Times New Roman"/>
          <w:sz w:val="20"/>
          <w:szCs w:val="20"/>
        </w:rPr>
        <w:t>Советом директоров</w:t>
      </w:r>
      <w:r w:rsidR="00C16FE3" w:rsidRPr="005F18A4">
        <w:rPr>
          <w:rFonts w:ascii="Times New Roman" w:hAnsi="Times New Roman"/>
          <w:sz w:val="20"/>
          <w:szCs w:val="20"/>
        </w:rPr>
        <w:t xml:space="preserve"> </w:t>
      </w:r>
      <w:r w:rsidR="003F4DF0" w:rsidRPr="005F18A4">
        <w:rPr>
          <w:rFonts w:ascii="Times New Roman" w:hAnsi="Times New Roman"/>
          <w:sz w:val="20"/>
          <w:szCs w:val="20"/>
        </w:rPr>
        <w:t>Закрытого акционерного общества «О</w:t>
      </w:r>
      <w:proofErr w:type="gramStart"/>
      <w:r w:rsidR="003F4DF0" w:rsidRPr="005F18A4">
        <w:rPr>
          <w:rFonts w:ascii="Times New Roman" w:hAnsi="Times New Roman"/>
          <w:sz w:val="20"/>
          <w:szCs w:val="20"/>
        </w:rPr>
        <w:t>1</w:t>
      </w:r>
      <w:proofErr w:type="gramEnd"/>
      <w:r w:rsidR="003F4DF0" w:rsidRPr="005F18A4">
        <w:rPr>
          <w:rFonts w:ascii="Times New Roman" w:hAnsi="Times New Roman"/>
          <w:sz w:val="20"/>
          <w:szCs w:val="20"/>
        </w:rPr>
        <w:t xml:space="preserve"> </w:t>
      </w:r>
      <w:proofErr w:type="spellStart"/>
      <w:r w:rsidR="003F4DF0" w:rsidRPr="005F18A4">
        <w:rPr>
          <w:rFonts w:ascii="Times New Roman" w:hAnsi="Times New Roman"/>
          <w:sz w:val="20"/>
          <w:szCs w:val="20"/>
        </w:rPr>
        <w:t>Пропертиз</w:t>
      </w:r>
      <w:proofErr w:type="spellEnd"/>
      <w:r w:rsidR="003F4DF0" w:rsidRPr="005F18A4">
        <w:rPr>
          <w:rFonts w:ascii="Times New Roman" w:hAnsi="Times New Roman"/>
          <w:sz w:val="20"/>
          <w:szCs w:val="20"/>
        </w:rPr>
        <w:t xml:space="preserve"> </w:t>
      </w:r>
      <w:proofErr w:type="spellStart"/>
      <w:r w:rsidR="003F4DF0" w:rsidRPr="005F18A4">
        <w:rPr>
          <w:rFonts w:ascii="Times New Roman" w:hAnsi="Times New Roman"/>
          <w:sz w:val="20"/>
          <w:szCs w:val="20"/>
        </w:rPr>
        <w:t>Финанс</w:t>
      </w:r>
      <w:proofErr w:type="spellEnd"/>
      <w:r w:rsidR="003F4DF0" w:rsidRPr="005F18A4">
        <w:rPr>
          <w:rFonts w:ascii="Times New Roman" w:hAnsi="Times New Roman"/>
          <w:sz w:val="20"/>
          <w:szCs w:val="20"/>
        </w:rPr>
        <w:t>»</w:t>
      </w:r>
      <w:r w:rsidRPr="005F18A4">
        <w:rPr>
          <w:rFonts w:ascii="Times New Roman" w:hAnsi="Times New Roman"/>
          <w:sz w:val="20"/>
          <w:szCs w:val="20"/>
        </w:rPr>
        <w:t xml:space="preserve"> </w:t>
      </w:r>
      <w:r w:rsidR="00DF2259" w:rsidRPr="005F18A4">
        <w:rPr>
          <w:rFonts w:ascii="Times New Roman" w:hAnsi="Times New Roman"/>
          <w:sz w:val="20"/>
          <w:szCs w:val="20"/>
        </w:rPr>
        <w:t>«19» июня</w:t>
      </w:r>
      <w:r w:rsidR="00585377" w:rsidRPr="005F18A4">
        <w:rPr>
          <w:rFonts w:ascii="Times New Roman" w:hAnsi="Times New Roman"/>
          <w:sz w:val="20"/>
        </w:rPr>
        <w:t xml:space="preserve"> 201</w:t>
      </w:r>
      <w:r w:rsidR="00D13F45" w:rsidRPr="005F18A4">
        <w:rPr>
          <w:rFonts w:ascii="Times New Roman" w:hAnsi="Times New Roman"/>
          <w:sz w:val="20"/>
        </w:rPr>
        <w:t>5</w:t>
      </w:r>
      <w:r w:rsidR="00585377" w:rsidRPr="005F18A4">
        <w:rPr>
          <w:rFonts w:ascii="Times New Roman" w:hAnsi="Times New Roman"/>
          <w:sz w:val="20"/>
        </w:rPr>
        <w:t xml:space="preserve"> г.</w:t>
      </w:r>
      <w:r w:rsidR="00585377" w:rsidRPr="005F18A4">
        <w:rPr>
          <w:rFonts w:ascii="Times New Roman" w:hAnsi="Times New Roman"/>
          <w:sz w:val="20"/>
          <w:szCs w:val="20"/>
        </w:rPr>
        <w:t xml:space="preserve">, </w:t>
      </w:r>
      <w:r w:rsidR="00DF2259" w:rsidRPr="005F18A4">
        <w:rPr>
          <w:rFonts w:ascii="Times New Roman" w:hAnsi="Times New Roman"/>
          <w:sz w:val="20"/>
          <w:szCs w:val="20"/>
        </w:rPr>
        <w:t>Протокол б/н</w:t>
      </w:r>
      <w:r w:rsidR="00585377" w:rsidRPr="005F18A4">
        <w:rPr>
          <w:color w:val="1F497D"/>
        </w:rPr>
        <w:t xml:space="preserve"> </w:t>
      </w:r>
      <w:r w:rsidR="00585377" w:rsidRPr="005F18A4">
        <w:rPr>
          <w:rFonts w:ascii="Times New Roman" w:hAnsi="Times New Roman"/>
          <w:sz w:val="20"/>
          <w:szCs w:val="20"/>
        </w:rPr>
        <w:t>от «</w:t>
      </w:r>
      <w:r w:rsidR="00DF2259" w:rsidRPr="005F18A4">
        <w:rPr>
          <w:rFonts w:ascii="Times New Roman" w:hAnsi="Times New Roman"/>
          <w:sz w:val="20"/>
          <w:szCs w:val="20"/>
        </w:rPr>
        <w:t>19</w:t>
      </w:r>
      <w:r w:rsidR="00585377" w:rsidRPr="005F18A4">
        <w:rPr>
          <w:rFonts w:ascii="Times New Roman" w:hAnsi="Times New Roman"/>
          <w:sz w:val="20"/>
          <w:szCs w:val="20"/>
        </w:rPr>
        <w:t>»</w:t>
      </w:r>
      <w:r w:rsidR="00DF2259" w:rsidRPr="005F18A4">
        <w:rPr>
          <w:rFonts w:ascii="Times New Roman" w:hAnsi="Times New Roman"/>
          <w:sz w:val="20"/>
          <w:szCs w:val="20"/>
        </w:rPr>
        <w:t xml:space="preserve"> июня</w:t>
      </w:r>
      <w:r w:rsidR="00585377" w:rsidRPr="005F18A4">
        <w:rPr>
          <w:rFonts w:ascii="Times New Roman" w:hAnsi="Times New Roman"/>
          <w:sz w:val="20"/>
        </w:rPr>
        <w:t xml:space="preserve"> 201</w:t>
      </w:r>
      <w:r w:rsidR="00D13F45" w:rsidRPr="005F18A4">
        <w:rPr>
          <w:rFonts w:ascii="Times New Roman" w:hAnsi="Times New Roman"/>
          <w:sz w:val="20"/>
        </w:rPr>
        <w:t>5</w:t>
      </w:r>
      <w:r w:rsidR="00585377" w:rsidRPr="005F18A4">
        <w:rPr>
          <w:rFonts w:ascii="Times New Roman" w:hAnsi="Times New Roman"/>
          <w:sz w:val="20"/>
        </w:rPr>
        <w:t xml:space="preserve"> г.</w:t>
      </w:r>
    </w:p>
    <w:p w14:paraId="2748B633" w14:textId="77777777" w:rsidR="0091387E" w:rsidRPr="005F18A4" w:rsidRDefault="0091387E" w:rsidP="002E50CC">
      <w:pPr>
        <w:spacing w:after="0" w:line="240" w:lineRule="auto"/>
        <w:rPr>
          <w:rFonts w:ascii="Times New Roman" w:hAnsi="Times New Roman"/>
          <w:sz w:val="20"/>
          <w:szCs w:val="20"/>
        </w:rPr>
      </w:pPr>
    </w:p>
    <w:p w14:paraId="32116C96" w14:textId="7C46AB06" w:rsidR="00F47A61" w:rsidRPr="005F18A4" w:rsidRDefault="004948C8" w:rsidP="00F47A61">
      <w:pPr>
        <w:jc w:val="both"/>
        <w:rPr>
          <w:rFonts w:ascii="Times New Roman" w:hAnsi="Times New Roman"/>
          <w:b/>
          <w:i/>
          <w:sz w:val="20"/>
          <w:szCs w:val="20"/>
          <w:lang w:eastAsia="en-US"/>
        </w:rPr>
      </w:pPr>
      <w:r w:rsidRPr="005F18A4">
        <w:rPr>
          <w:rFonts w:ascii="Times New Roman" w:hAnsi="Times New Roman"/>
          <w:sz w:val="20"/>
          <w:szCs w:val="20"/>
          <w:lang w:eastAsia="en-US"/>
        </w:rPr>
        <w:t>Место нахождения эмитента:</w:t>
      </w:r>
      <w:r w:rsidR="0002522C" w:rsidRPr="005F18A4">
        <w:rPr>
          <w:rFonts w:ascii="Times New Roman" w:hAnsi="Times New Roman"/>
          <w:b/>
          <w:i/>
          <w:sz w:val="20"/>
          <w:szCs w:val="20"/>
          <w:lang w:eastAsia="en-US"/>
        </w:rPr>
        <w:t xml:space="preserve"> </w:t>
      </w:r>
      <w:r w:rsidR="003F4DF0" w:rsidRPr="005F18A4">
        <w:rPr>
          <w:rFonts w:ascii="Times New Roman" w:hAnsi="Times New Roman"/>
          <w:b/>
          <w:i/>
          <w:sz w:val="20"/>
          <w:szCs w:val="20"/>
          <w:lang w:eastAsia="en-US"/>
        </w:rPr>
        <w:t>Москва, 109052, улица Нижегородская, дом 104, корпус 3</w:t>
      </w:r>
    </w:p>
    <w:p w14:paraId="4FD1CA2F" w14:textId="070106EC" w:rsidR="008D7757" w:rsidRPr="005F18A4" w:rsidRDefault="004948C8" w:rsidP="002E50CC">
      <w:pPr>
        <w:autoSpaceDE w:val="0"/>
        <w:autoSpaceDN w:val="0"/>
        <w:adjustRightInd w:val="0"/>
        <w:spacing w:after="0" w:line="240" w:lineRule="auto"/>
        <w:jc w:val="both"/>
        <w:rPr>
          <w:rFonts w:ascii="Times New Roman" w:hAnsi="Times New Roman"/>
          <w:b/>
          <w:i/>
          <w:sz w:val="20"/>
          <w:szCs w:val="20"/>
          <w:lang w:eastAsia="en-US"/>
        </w:rPr>
      </w:pPr>
      <w:r w:rsidRPr="005F18A4">
        <w:rPr>
          <w:rFonts w:ascii="Times New Roman" w:hAnsi="Times New Roman"/>
          <w:sz w:val="20"/>
          <w:szCs w:val="20"/>
          <w:lang w:eastAsia="en-US"/>
        </w:rPr>
        <w:t>Контактные телефоны с указанием междугороднего кода</w:t>
      </w:r>
      <w:r w:rsidR="00C16FE3" w:rsidRPr="005F18A4">
        <w:rPr>
          <w:rFonts w:ascii="Times New Roman" w:hAnsi="Times New Roman"/>
          <w:sz w:val="20"/>
          <w:szCs w:val="20"/>
          <w:lang w:eastAsia="en-US"/>
        </w:rPr>
        <w:t>:</w:t>
      </w:r>
      <w:r w:rsidRPr="005F18A4">
        <w:rPr>
          <w:rFonts w:ascii="Times New Roman" w:hAnsi="Times New Roman"/>
          <w:b/>
          <w:i/>
          <w:sz w:val="20"/>
          <w:szCs w:val="20"/>
          <w:lang w:eastAsia="en-US"/>
        </w:rPr>
        <w:t xml:space="preserve"> </w:t>
      </w:r>
      <w:r w:rsidR="003F4DF0" w:rsidRPr="005F18A4">
        <w:rPr>
          <w:rFonts w:ascii="Times New Roman" w:hAnsi="Times New Roman"/>
          <w:b/>
          <w:i/>
          <w:sz w:val="20"/>
          <w:szCs w:val="20"/>
          <w:lang w:eastAsia="en-US"/>
        </w:rPr>
        <w:t>+7 (495) 788-55-75</w:t>
      </w:r>
    </w:p>
    <w:p w14:paraId="3E465DD7" w14:textId="77777777" w:rsidR="0035631F" w:rsidRPr="005F18A4" w:rsidRDefault="0035631F" w:rsidP="002E50CC">
      <w:pPr>
        <w:spacing w:after="0" w:line="240" w:lineRule="auto"/>
        <w:jc w:val="both"/>
        <w:rPr>
          <w:rFonts w:ascii="Times New Roman" w:hAnsi="Times New Roman"/>
          <w:sz w:val="20"/>
          <w:szCs w:val="20"/>
          <w:lang w:eastAsia="en-US"/>
        </w:rPr>
      </w:pPr>
    </w:p>
    <w:tbl>
      <w:tblPr>
        <w:tblW w:w="10093" w:type="dxa"/>
        <w:tblCellMar>
          <w:left w:w="28" w:type="dxa"/>
          <w:right w:w="28" w:type="dxa"/>
        </w:tblCellMar>
        <w:tblLook w:val="0000" w:firstRow="0" w:lastRow="0" w:firstColumn="0" w:lastColumn="0" w:noHBand="0" w:noVBand="0"/>
      </w:tblPr>
      <w:tblGrid>
        <w:gridCol w:w="760"/>
        <w:gridCol w:w="482"/>
        <w:gridCol w:w="284"/>
        <w:gridCol w:w="1559"/>
        <w:gridCol w:w="363"/>
        <w:gridCol w:w="346"/>
        <w:gridCol w:w="1792"/>
        <w:gridCol w:w="76"/>
        <w:gridCol w:w="993"/>
        <w:gridCol w:w="567"/>
        <w:gridCol w:w="76"/>
        <w:gridCol w:w="2795"/>
      </w:tblGrid>
      <w:tr w:rsidR="004948C8" w:rsidRPr="005F18A4" w14:paraId="4D52E712" w14:textId="77777777" w:rsidTr="00102E29">
        <w:tc>
          <w:tcPr>
            <w:tcW w:w="5586" w:type="dxa"/>
            <w:gridSpan w:val="7"/>
            <w:tcBorders>
              <w:top w:val="single" w:sz="4" w:space="0" w:color="auto"/>
              <w:left w:val="single" w:sz="4" w:space="0" w:color="auto"/>
              <w:right w:val="nil"/>
            </w:tcBorders>
            <w:vAlign w:val="bottom"/>
          </w:tcPr>
          <w:p w14:paraId="681D8F24" w14:textId="1CADD6BC" w:rsidR="009E3E13" w:rsidRPr="005F18A4" w:rsidRDefault="003F4DF0" w:rsidP="00F47A61">
            <w:pPr>
              <w:spacing w:after="0" w:line="240" w:lineRule="auto"/>
              <w:rPr>
                <w:rFonts w:ascii="Times New Roman" w:hAnsi="Times New Roman"/>
                <w:sz w:val="20"/>
                <w:szCs w:val="20"/>
                <w:lang w:eastAsia="en-US"/>
              </w:rPr>
            </w:pPr>
            <w:r w:rsidRPr="005F18A4">
              <w:rPr>
                <w:rFonts w:ascii="Times New Roman" w:hAnsi="Times New Roman"/>
                <w:b/>
                <w:sz w:val="20"/>
                <w:szCs w:val="20"/>
                <w:lang w:eastAsia="en-US"/>
              </w:rPr>
              <w:t xml:space="preserve">Генеральный директор </w:t>
            </w:r>
          </w:p>
        </w:tc>
        <w:tc>
          <w:tcPr>
            <w:tcW w:w="76" w:type="dxa"/>
            <w:tcBorders>
              <w:top w:val="single" w:sz="4" w:space="0" w:color="auto"/>
              <w:left w:val="nil"/>
              <w:bottom w:val="nil"/>
              <w:right w:val="nil"/>
            </w:tcBorders>
            <w:vAlign w:val="bottom"/>
          </w:tcPr>
          <w:p w14:paraId="51094C37" w14:textId="77777777" w:rsidR="004948C8" w:rsidRPr="005F18A4" w:rsidRDefault="004948C8" w:rsidP="002E50CC">
            <w:pPr>
              <w:spacing w:after="0" w:line="240" w:lineRule="auto"/>
              <w:rPr>
                <w:rFonts w:ascii="Times New Roman" w:hAnsi="Times New Roman"/>
                <w:sz w:val="20"/>
                <w:szCs w:val="20"/>
                <w:lang w:eastAsia="en-US"/>
              </w:rPr>
            </w:pPr>
          </w:p>
        </w:tc>
        <w:tc>
          <w:tcPr>
            <w:tcW w:w="1560" w:type="dxa"/>
            <w:gridSpan w:val="2"/>
            <w:tcBorders>
              <w:top w:val="single" w:sz="4" w:space="0" w:color="auto"/>
              <w:left w:val="nil"/>
              <w:bottom w:val="single" w:sz="4" w:space="0" w:color="auto"/>
              <w:right w:val="nil"/>
            </w:tcBorders>
            <w:vAlign w:val="bottom"/>
          </w:tcPr>
          <w:p w14:paraId="3A2E2C5C" w14:textId="77777777" w:rsidR="004948C8" w:rsidRPr="005F18A4" w:rsidRDefault="004948C8" w:rsidP="002E50CC">
            <w:pPr>
              <w:spacing w:after="0" w:line="240" w:lineRule="auto"/>
              <w:jc w:val="center"/>
              <w:rPr>
                <w:rFonts w:ascii="Times New Roman" w:hAnsi="Times New Roman"/>
                <w:sz w:val="20"/>
                <w:szCs w:val="20"/>
                <w:lang w:eastAsia="en-US"/>
              </w:rPr>
            </w:pPr>
          </w:p>
          <w:p w14:paraId="6CBDC8A6" w14:textId="77777777" w:rsidR="00585377" w:rsidRPr="005F18A4" w:rsidRDefault="00585377" w:rsidP="002E50CC">
            <w:pPr>
              <w:spacing w:after="0" w:line="240" w:lineRule="auto"/>
              <w:jc w:val="center"/>
              <w:rPr>
                <w:rFonts w:ascii="Times New Roman" w:hAnsi="Times New Roman"/>
                <w:sz w:val="20"/>
                <w:szCs w:val="20"/>
                <w:lang w:eastAsia="en-US"/>
              </w:rPr>
            </w:pPr>
          </w:p>
        </w:tc>
        <w:tc>
          <w:tcPr>
            <w:tcW w:w="76" w:type="dxa"/>
            <w:tcBorders>
              <w:top w:val="single" w:sz="4" w:space="0" w:color="auto"/>
              <w:left w:val="nil"/>
              <w:bottom w:val="nil"/>
              <w:right w:val="nil"/>
            </w:tcBorders>
            <w:vAlign w:val="bottom"/>
          </w:tcPr>
          <w:p w14:paraId="47C76D02" w14:textId="77777777" w:rsidR="004948C8" w:rsidRPr="005F18A4" w:rsidRDefault="004948C8" w:rsidP="002E50CC">
            <w:pPr>
              <w:spacing w:after="0" w:line="240" w:lineRule="auto"/>
              <w:rPr>
                <w:rFonts w:ascii="Times New Roman" w:hAnsi="Times New Roman"/>
                <w:sz w:val="20"/>
                <w:szCs w:val="20"/>
                <w:lang w:eastAsia="en-US"/>
              </w:rPr>
            </w:pPr>
          </w:p>
        </w:tc>
        <w:tc>
          <w:tcPr>
            <w:tcW w:w="2795" w:type="dxa"/>
            <w:tcBorders>
              <w:top w:val="single" w:sz="4" w:space="0" w:color="auto"/>
              <w:left w:val="nil"/>
              <w:bottom w:val="single" w:sz="4" w:space="0" w:color="auto"/>
              <w:right w:val="single" w:sz="4" w:space="0" w:color="auto"/>
            </w:tcBorders>
            <w:vAlign w:val="bottom"/>
          </w:tcPr>
          <w:p w14:paraId="48ADC45C" w14:textId="102DFFE1" w:rsidR="004948C8" w:rsidRPr="005F18A4" w:rsidRDefault="003F4DF0" w:rsidP="003F4DF0">
            <w:pPr>
              <w:spacing w:after="0" w:line="240" w:lineRule="auto"/>
              <w:jc w:val="center"/>
              <w:rPr>
                <w:rFonts w:ascii="Times New Roman" w:hAnsi="Times New Roman"/>
                <w:b/>
                <w:sz w:val="20"/>
                <w:szCs w:val="20"/>
                <w:lang w:eastAsia="en-US"/>
              </w:rPr>
            </w:pPr>
            <w:r w:rsidRPr="005F18A4">
              <w:rPr>
                <w:rFonts w:ascii="Times New Roman" w:hAnsi="Times New Roman"/>
                <w:b/>
                <w:sz w:val="20"/>
                <w:szCs w:val="20"/>
                <w:lang w:eastAsia="en-US"/>
              </w:rPr>
              <w:t>Н.Г. Калашников</w:t>
            </w:r>
          </w:p>
        </w:tc>
      </w:tr>
      <w:tr w:rsidR="004948C8" w:rsidRPr="005F18A4" w14:paraId="4F81543C" w14:textId="77777777" w:rsidTr="00102E29">
        <w:tc>
          <w:tcPr>
            <w:tcW w:w="5586" w:type="dxa"/>
            <w:gridSpan w:val="7"/>
            <w:tcBorders>
              <w:left w:val="single" w:sz="4" w:space="0" w:color="auto"/>
              <w:right w:val="nil"/>
            </w:tcBorders>
          </w:tcPr>
          <w:p w14:paraId="00777BBA" w14:textId="77777777" w:rsidR="004948C8" w:rsidRPr="005F18A4" w:rsidRDefault="004948C8" w:rsidP="002E50CC">
            <w:pPr>
              <w:spacing w:after="0" w:line="240" w:lineRule="auto"/>
              <w:jc w:val="center"/>
              <w:rPr>
                <w:rFonts w:ascii="Times New Roman" w:hAnsi="Times New Roman"/>
                <w:sz w:val="20"/>
                <w:szCs w:val="20"/>
                <w:lang w:eastAsia="en-US"/>
              </w:rPr>
            </w:pPr>
          </w:p>
        </w:tc>
        <w:tc>
          <w:tcPr>
            <w:tcW w:w="76" w:type="dxa"/>
            <w:tcBorders>
              <w:top w:val="nil"/>
              <w:left w:val="nil"/>
              <w:right w:val="nil"/>
            </w:tcBorders>
          </w:tcPr>
          <w:p w14:paraId="02D24E6A" w14:textId="77777777" w:rsidR="004948C8" w:rsidRPr="005F18A4" w:rsidRDefault="004948C8" w:rsidP="002E50CC">
            <w:pPr>
              <w:spacing w:after="0" w:line="240" w:lineRule="auto"/>
              <w:rPr>
                <w:rFonts w:ascii="Times New Roman" w:hAnsi="Times New Roman"/>
                <w:sz w:val="20"/>
                <w:szCs w:val="20"/>
                <w:lang w:eastAsia="en-US"/>
              </w:rPr>
            </w:pPr>
          </w:p>
        </w:tc>
        <w:tc>
          <w:tcPr>
            <w:tcW w:w="1560" w:type="dxa"/>
            <w:gridSpan w:val="2"/>
            <w:tcBorders>
              <w:top w:val="nil"/>
              <w:left w:val="nil"/>
              <w:right w:val="nil"/>
            </w:tcBorders>
          </w:tcPr>
          <w:p w14:paraId="5916E2B1" w14:textId="77777777" w:rsidR="004948C8" w:rsidRPr="005F18A4" w:rsidRDefault="004948C8" w:rsidP="002E50CC">
            <w:pPr>
              <w:spacing w:after="0" w:line="240" w:lineRule="auto"/>
              <w:jc w:val="center"/>
              <w:rPr>
                <w:rFonts w:ascii="Times New Roman" w:hAnsi="Times New Roman"/>
                <w:sz w:val="20"/>
                <w:szCs w:val="20"/>
                <w:lang w:eastAsia="en-US"/>
              </w:rPr>
            </w:pPr>
            <w:r w:rsidRPr="005F18A4">
              <w:rPr>
                <w:rFonts w:ascii="Times New Roman" w:hAnsi="Times New Roman"/>
                <w:sz w:val="20"/>
                <w:szCs w:val="20"/>
                <w:lang w:eastAsia="en-US"/>
              </w:rPr>
              <w:t>(подпись)</w:t>
            </w:r>
          </w:p>
        </w:tc>
        <w:tc>
          <w:tcPr>
            <w:tcW w:w="76" w:type="dxa"/>
            <w:tcBorders>
              <w:top w:val="nil"/>
              <w:left w:val="nil"/>
              <w:right w:val="nil"/>
            </w:tcBorders>
          </w:tcPr>
          <w:p w14:paraId="5E038FC1" w14:textId="77777777" w:rsidR="004948C8" w:rsidRPr="005F18A4" w:rsidRDefault="004948C8" w:rsidP="002E50CC">
            <w:pPr>
              <w:spacing w:after="0" w:line="240" w:lineRule="auto"/>
              <w:rPr>
                <w:rFonts w:ascii="Times New Roman" w:hAnsi="Times New Roman"/>
                <w:sz w:val="20"/>
                <w:szCs w:val="20"/>
                <w:lang w:eastAsia="en-US"/>
              </w:rPr>
            </w:pPr>
          </w:p>
        </w:tc>
        <w:tc>
          <w:tcPr>
            <w:tcW w:w="2795" w:type="dxa"/>
            <w:tcBorders>
              <w:top w:val="nil"/>
              <w:left w:val="nil"/>
              <w:right w:val="single" w:sz="4" w:space="0" w:color="auto"/>
            </w:tcBorders>
          </w:tcPr>
          <w:p w14:paraId="49AEBC79" w14:textId="77777777" w:rsidR="004948C8" w:rsidRPr="005F18A4" w:rsidRDefault="004948C8" w:rsidP="002E50CC">
            <w:pPr>
              <w:spacing w:after="0" w:line="240" w:lineRule="auto"/>
              <w:jc w:val="center"/>
              <w:rPr>
                <w:rFonts w:ascii="Times New Roman" w:hAnsi="Times New Roman"/>
                <w:sz w:val="20"/>
                <w:szCs w:val="20"/>
                <w:lang w:eastAsia="en-US"/>
              </w:rPr>
            </w:pPr>
          </w:p>
        </w:tc>
      </w:tr>
      <w:tr w:rsidR="004948C8" w:rsidRPr="005F18A4" w14:paraId="433431E5" w14:textId="77777777" w:rsidTr="00102E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0093" w:type="dxa"/>
            <w:gridSpan w:val="12"/>
            <w:tcBorders>
              <w:top w:val="nil"/>
              <w:left w:val="single" w:sz="4" w:space="0" w:color="auto"/>
              <w:bottom w:val="nil"/>
              <w:right w:val="single" w:sz="4" w:space="0" w:color="auto"/>
            </w:tcBorders>
          </w:tcPr>
          <w:p w14:paraId="2F895950" w14:textId="77777777" w:rsidR="004948C8" w:rsidRPr="005F18A4" w:rsidRDefault="004948C8" w:rsidP="002E50CC">
            <w:pPr>
              <w:spacing w:after="0" w:line="240" w:lineRule="auto"/>
              <w:jc w:val="both"/>
              <w:rPr>
                <w:rFonts w:ascii="Times New Roman" w:hAnsi="Times New Roman"/>
                <w:b/>
                <w:bCs/>
                <w:i/>
                <w:iCs/>
                <w:sz w:val="20"/>
                <w:szCs w:val="20"/>
                <w:lang w:eastAsia="en-US"/>
              </w:rPr>
            </w:pPr>
          </w:p>
        </w:tc>
      </w:tr>
      <w:tr w:rsidR="009E3E13" w:rsidRPr="005F18A4" w14:paraId="13887FBD" w14:textId="77777777" w:rsidTr="00102E29">
        <w:tc>
          <w:tcPr>
            <w:tcW w:w="760" w:type="dxa"/>
            <w:tcBorders>
              <w:left w:val="single" w:sz="4" w:space="0" w:color="auto"/>
              <w:right w:val="nil"/>
            </w:tcBorders>
            <w:vAlign w:val="bottom"/>
          </w:tcPr>
          <w:p w14:paraId="446B043E" w14:textId="47FFABF9" w:rsidR="009E3E13" w:rsidRPr="005F18A4" w:rsidRDefault="009E3E13" w:rsidP="002E50CC">
            <w:pPr>
              <w:spacing w:after="0" w:line="240" w:lineRule="auto"/>
              <w:rPr>
                <w:rFonts w:ascii="Times New Roman" w:hAnsi="Times New Roman"/>
                <w:sz w:val="20"/>
                <w:szCs w:val="20"/>
                <w:lang w:eastAsia="en-US"/>
              </w:rPr>
            </w:pPr>
            <w:r w:rsidRPr="005F18A4">
              <w:rPr>
                <w:rFonts w:ascii="Times New Roman" w:hAnsi="Times New Roman"/>
                <w:sz w:val="20"/>
                <w:szCs w:val="20"/>
                <w:lang w:eastAsia="en-US"/>
              </w:rPr>
              <w:t xml:space="preserve">Дата  </w:t>
            </w:r>
            <w:r w:rsidR="006E395B" w:rsidRPr="005F18A4">
              <w:rPr>
                <w:rFonts w:ascii="Times New Roman" w:hAnsi="Times New Roman"/>
                <w:sz w:val="20"/>
                <w:szCs w:val="20"/>
                <w:lang w:eastAsia="en-US"/>
              </w:rPr>
              <w:t xml:space="preserve">  </w:t>
            </w:r>
            <w:r w:rsidRPr="005F18A4">
              <w:rPr>
                <w:rFonts w:ascii="Times New Roman" w:hAnsi="Times New Roman"/>
                <w:sz w:val="20"/>
                <w:szCs w:val="20"/>
                <w:lang w:eastAsia="en-US"/>
              </w:rPr>
              <w:t>«</w:t>
            </w:r>
          </w:p>
        </w:tc>
        <w:tc>
          <w:tcPr>
            <w:tcW w:w="482" w:type="dxa"/>
            <w:tcBorders>
              <w:left w:val="nil"/>
              <w:bottom w:val="single" w:sz="4" w:space="0" w:color="auto"/>
              <w:right w:val="nil"/>
            </w:tcBorders>
            <w:vAlign w:val="bottom"/>
          </w:tcPr>
          <w:p w14:paraId="588EA77F" w14:textId="77777777" w:rsidR="009E3E13" w:rsidRPr="005F18A4" w:rsidRDefault="009E3E13" w:rsidP="002E50CC">
            <w:pPr>
              <w:spacing w:after="0" w:line="240" w:lineRule="auto"/>
              <w:jc w:val="center"/>
              <w:rPr>
                <w:rFonts w:ascii="Times New Roman" w:hAnsi="Times New Roman"/>
                <w:sz w:val="20"/>
                <w:szCs w:val="20"/>
                <w:lang w:eastAsia="en-US"/>
              </w:rPr>
            </w:pPr>
          </w:p>
        </w:tc>
        <w:tc>
          <w:tcPr>
            <w:tcW w:w="284" w:type="dxa"/>
            <w:tcBorders>
              <w:left w:val="nil"/>
              <w:right w:val="nil"/>
            </w:tcBorders>
            <w:vAlign w:val="bottom"/>
          </w:tcPr>
          <w:p w14:paraId="73BC9F55" w14:textId="77777777" w:rsidR="009E3E13" w:rsidRPr="005F18A4" w:rsidRDefault="009E3E13" w:rsidP="002E50CC">
            <w:pPr>
              <w:spacing w:after="0" w:line="240" w:lineRule="auto"/>
              <w:rPr>
                <w:rFonts w:ascii="Times New Roman" w:hAnsi="Times New Roman"/>
                <w:sz w:val="20"/>
                <w:szCs w:val="20"/>
                <w:lang w:eastAsia="en-US"/>
              </w:rPr>
            </w:pPr>
            <w:r w:rsidRPr="005F18A4">
              <w:rPr>
                <w:rFonts w:ascii="Times New Roman" w:hAnsi="Times New Roman"/>
                <w:sz w:val="20"/>
                <w:szCs w:val="20"/>
                <w:lang w:eastAsia="en-US"/>
              </w:rPr>
              <w:t>»</w:t>
            </w:r>
          </w:p>
        </w:tc>
        <w:tc>
          <w:tcPr>
            <w:tcW w:w="1559" w:type="dxa"/>
            <w:tcBorders>
              <w:left w:val="nil"/>
              <w:bottom w:val="single" w:sz="4" w:space="0" w:color="auto"/>
              <w:right w:val="nil"/>
            </w:tcBorders>
            <w:vAlign w:val="bottom"/>
          </w:tcPr>
          <w:p w14:paraId="263964CF" w14:textId="77777777" w:rsidR="009E3E13" w:rsidRPr="005F18A4" w:rsidRDefault="009E3E13" w:rsidP="002E50CC">
            <w:pPr>
              <w:spacing w:after="0" w:line="240" w:lineRule="auto"/>
              <w:jc w:val="center"/>
              <w:rPr>
                <w:rFonts w:ascii="Times New Roman" w:hAnsi="Times New Roman"/>
                <w:sz w:val="20"/>
                <w:szCs w:val="20"/>
                <w:lang w:eastAsia="en-US"/>
              </w:rPr>
            </w:pPr>
          </w:p>
        </w:tc>
        <w:tc>
          <w:tcPr>
            <w:tcW w:w="709" w:type="dxa"/>
            <w:gridSpan w:val="2"/>
            <w:tcBorders>
              <w:left w:val="nil"/>
              <w:right w:val="nil"/>
            </w:tcBorders>
            <w:vAlign w:val="bottom"/>
          </w:tcPr>
          <w:p w14:paraId="02DD2674" w14:textId="12AF8F15" w:rsidR="009E3E13" w:rsidRPr="005F18A4" w:rsidRDefault="009E3E13" w:rsidP="00D13F45">
            <w:pPr>
              <w:spacing w:after="0" w:line="240" w:lineRule="auto"/>
              <w:jc w:val="center"/>
              <w:rPr>
                <w:rFonts w:ascii="Times New Roman" w:hAnsi="Times New Roman"/>
                <w:sz w:val="20"/>
                <w:szCs w:val="20"/>
                <w:lang w:eastAsia="en-US"/>
              </w:rPr>
            </w:pPr>
            <w:r w:rsidRPr="005F18A4">
              <w:rPr>
                <w:rFonts w:ascii="Times New Roman" w:hAnsi="Times New Roman"/>
                <w:sz w:val="20"/>
                <w:szCs w:val="20"/>
                <w:lang w:eastAsia="en-US"/>
              </w:rPr>
              <w:t>201</w:t>
            </w:r>
            <w:r w:rsidR="00D13F45" w:rsidRPr="005F18A4">
              <w:rPr>
                <w:rFonts w:ascii="Times New Roman" w:hAnsi="Times New Roman"/>
                <w:sz w:val="20"/>
                <w:szCs w:val="20"/>
                <w:lang w:eastAsia="en-US"/>
              </w:rPr>
              <w:t>5</w:t>
            </w:r>
          </w:p>
        </w:tc>
        <w:tc>
          <w:tcPr>
            <w:tcW w:w="2861" w:type="dxa"/>
            <w:gridSpan w:val="3"/>
            <w:tcBorders>
              <w:left w:val="nil"/>
              <w:right w:val="nil"/>
            </w:tcBorders>
            <w:vAlign w:val="bottom"/>
          </w:tcPr>
          <w:p w14:paraId="7918EE07" w14:textId="77777777" w:rsidR="009E3E13" w:rsidRPr="005F18A4" w:rsidRDefault="009E3E13" w:rsidP="002E50CC">
            <w:pPr>
              <w:tabs>
                <w:tab w:val="left" w:pos="2098"/>
              </w:tabs>
              <w:spacing w:after="0" w:line="240" w:lineRule="auto"/>
              <w:ind w:left="57"/>
              <w:rPr>
                <w:rFonts w:ascii="Times New Roman" w:hAnsi="Times New Roman"/>
                <w:sz w:val="20"/>
                <w:szCs w:val="20"/>
                <w:lang w:eastAsia="en-US"/>
              </w:rPr>
            </w:pPr>
            <w:r w:rsidRPr="005F18A4">
              <w:rPr>
                <w:rFonts w:ascii="Times New Roman" w:hAnsi="Times New Roman"/>
                <w:sz w:val="20"/>
                <w:szCs w:val="20"/>
                <w:lang w:eastAsia="en-US"/>
              </w:rPr>
              <w:t>г.</w:t>
            </w:r>
            <w:r w:rsidRPr="005F18A4">
              <w:rPr>
                <w:rFonts w:ascii="Times New Roman" w:hAnsi="Times New Roman"/>
                <w:sz w:val="20"/>
                <w:szCs w:val="20"/>
                <w:lang w:eastAsia="en-US"/>
              </w:rPr>
              <w:tab/>
              <w:t>М.П.</w:t>
            </w:r>
          </w:p>
        </w:tc>
        <w:tc>
          <w:tcPr>
            <w:tcW w:w="3438" w:type="dxa"/>
            <w:gridSpan w:val="3"/>
            <w:tcBorders>
              <w:left w:val="nil"/>
              <w:right w:val="single" w:sz="4" w:space="0" w:color="auto"/>
            </w:tcBorders>
          </w:tcPr>
          <w:p w14:paraId="4C708419" w14:textId="77777777" w:rsidR="009E3E13" w:rsidRPr="005F18A4" w:rsidRDefault="009E3E13" w:rsidP="002E50CC">
            <w:pPr>
              <w:tabs>
                <w:tab w:val="left" w:pos="2098"/>
              </w:tabs>
              <w:spacing w:after="0" w:line="240" w:lineRule="auto"/>
              <w:ind w:left="57"/>
              <w:rPr>
                <w:rFonts w:ascii="Times New Roman" w:hAnsi="Times New Roman"/>
                <w:sz w:val="20"/>
                <w:szCs w:val="20"/>
                <w:lang w:eastAsia="en-US"/>
              </w:rPr>
            </w:pPr>
          </w:p>
        </w:tc>
      </w:tr>
      <w:tr w:rsidR="004948C8" w:rsidRPr="005F18A4" w14:paraId="32F9B34D" w14:textId="77777777" w:rsidTr="00102E29">
        <w:trPr>
          <w:trHeight w:val="122"/>
        </w:trPr>
        <w:tc>
          <w:tcPr>
            <w:tcW w:w="760" w:type="dxa"/>
            <w:tcBorders>
              <w:left w:val="single" w:sz="4" w:space="0" w:color="auto"/>
              <w:bottom w:val="single" w:sz="4" w:space="0" w:color="auto"/>
              <w:right w:val="nil"/>
            </w:tcBorders>
            <w:vAlign w:val="bottom"/>
          </w:tcPr>
          <w:p w14:paraId="7699222A" w14:textId="77777777" w:rsidR="004948C8" w:rsidRPr="005F18A4" w:rsidRDefault="004948C8" w:rsidP="002E50CC">
            <w:pPr>
              <w:spacing w:after="0" w:line="240" w:lineRule="auto"/>
              <w:rPr>
                <w:rFonts w:ascii="Times New Roman" w:hAnsi="Times New Roman"/>
                <w:sz w:val="20"/>
                <w:szCs w:val="20"/>
                <w:lang w:eastAsia="en-US"/>
              </w:rPr>
            </w:pPr>
          </w:p>
        </w:tc>
        <w:tc>
          <w:tcPr>
            <w:tcW w:w="482" w:type="dxa"/>
            <w:tcBorders>
              <w:left w:val="nil"/>
              <w:bottom w:val="single" w:sz="4" w:space="0" w:color="auto"/>
              <w:right w:val="nil"/>
            </w:tcBorders>
            <w:vAlign w:val="bottom"/>
          </w:tcPr>
          <w:p w14:paraId="6BC0A169" w14:textId="77777777" w:rsidR="004948C8" w:rsidRPr="005F18A4" w:rsidRDefault="004948C8" w:rsidP="002E50CC">
            <w:pPr>
              <w:spacing w:after="0" w:line="240" w:lineRule="auto"/>
              <w:jc w:val="center"/>
              <w:rPr>
                <w:rFonts w:ascii="Times New Roman" w:hAnsi="Times New Roman"/>
                <w:sz w:val="20"/>
                <w:szCs w:val="20"/>
                <w:lang w:eastAsia="en-US"/>
              </w:rPr>
            </w:pPr>
          </w:p>
        </w:tc>
        <w:tc>
          <w:tcPr>
            <w:tcW w:w="284" w:type="dxa"/>
            <w:tcBorders>
              <w:left w:val="nil"/>
              <w:bottom w:val="single" w:sz="4" w:space="0" w:color="auto"/>
              <w:right w:val="nil"/>
            </w:tcBorders>
            <w:vAlign w:val="bottom"/>
          </w:tcPr>
          <w:p w14:paraId="57FD3899" w14:textId="77777777" w:rsidR="004948C8" w:rsidRPr="005F18A4" w:rsidRDefault="004948C8" w:rsidP="002E50CC">
            <w:pPr>
              <w:spacing w:after="0" w:line="240" w:lineRule="auto"/>
              <w:rPr>
                <w:rFonts w:ascii="Times New Roman" w:hAnsi="Times New Roman"/>
                <w:sz w:val="20"/>
                <w:szCs w:val="20"/>
                <w:lang w:eastAsia="en-US"/>
              </w:rPr>
            </w:pPr>
          </w:p>
        </w:tc>
        <w:tc>
          <w:tcPr>
            <w:tcW w:w="1559" w:type="dxa"/>
            <w:tcBorders>
              <w:left w:val="nil"/>
              <w:bottom w:val="single" w:sz="4" w:space="0" w:color="auto"/>
              <w:right w:val="nil"/>
            </w:tcBorders>
            <w:vAlign w:val="bottom"/>
          </w:tcPr>
          <w:p w14:paraId="28711E60" w14:textId="77777777" w:rsidR="004948C8" w:rsidRPr="005F18A4" w:rsidRDefault="004948C8" w:rsidP="002E50CC">
            <w:pPr>
              <w:spacing w:after="0" w:line="240" w:lineRule="auto"/>
              <w:jc w:val="center"/>
              <w:rPr>
                <w:rFonts w:ascii="Times New Roman" w:hAnsi="Times New Roman"/>
                <w:sz w:val="20"/>
                <w:szCs w:val="20"/>
                <w:lang w:eastAsia="en-US"/>
              </w:rPr>
            </w:pPr>
          </w:p>
        </w:tc>
        <w:tc>
          <w:tcPr>
            <w:tcW w:w="363" w:type="dxa"/>
            <w:tcBorders>
              <w:left w:val="nil"/>
              <w:bottom w:val="single" w:sz="4" w:space="0" w:color="auto"/>
              <w:right w:val="nil"/>
            </w:tcBorders>
            <w:vAlign w:val="bottom"/>
          </w:tcPr>
          <w:p w14:paraId="16A705B8" w14:textId="77777777" w:rsidR="004948C8" w:rsidRPr="005F18A4" w:rsidRDefault="004948C8" w:rsidP="002E50CC">
            <w:pPr>
              <w:spacing w:after="0" w:line="240" w:lineRule="auto"/>
              <w:jc w:val="right"/>
              <w:rPr>
                <w:rFonts w:ascii="Times New Roman" w:hAnsi="Times New Roman"/>
                <w:sz w:val="20"/>
                <w:szCs w:val="20"/>
                <w:lang w:eastAsia="en-US"/>
              </w:rPr>
            </w:pPr>
          </w:p>
        </w:tc>
        <w:tc>
          <w:tcPr>
            <w:tcW w:w="346" w:type="dxa"/>
            <w:tcBorders>
              <w:left w:val="nil"/>
              <w:bottom w:val="single" w:sz="4" w:space="0" w:color="auto"/>
              <w:right w:val="nil"/>
            </w:tcBorders>
            <w:vAlign w:val="bottom"/>
          </w:tcPr>
          <w:p w14:paraId="20932A34" w14:textId="77777777" w:rsidR="004948C8" w:rsidRPr="005F18A4" w:rsidRDefault="004948C8" w:rsidP="002E50CC">
            <w:pPr>
              <w:spacing w:after="0" w:line="240" w:lineRule="auto"/>
              <w:jc w:val="center"/>
              <w:rPr>
                <w:rFonts w:ascii="Times New Roman" w:hAnsi="Times New Roman"/>
                <w:sz w:val="20"/>
                <w:szCs w:val="20"/>
                <w:lang w:eastAsia="en-US"/>
              </w:rPr>
            </w:pPr>
          </w:p>
        </w:tc>
        <w:tc>
          <w:tcPr>
            <w:tcW w:w="2861" w:type="dxa"/>
            <w:gridSpan w:val="3"/>
            <w:tcBorders>
              <w:left w:val="nil"/>
              <w:bottom w:val="single" w:sz="4" w:space="0" w:color="auto"/>
              <w:right w:val="nil"/>
            </w:tcBorders>
            <w:vAlign w:val="bottom"/>
          </w:tcPr>
          <w:p w14:paraId="48C6D5DF" w14:textId="77777777" w:rsidR="004948C8" w:rsidRPr="005F18A4" w:rsidRDefault="004948C8" w:rsidP="002E50CC">
            <w:pPr>
              <w:tabs>
                <w:tab w:val="left" w:pos="2098"/>
              </w:tabs>
              <w:spacing w:after="0" w:line="240" w:lineRule="auto"/>
              <w:ind w:left="57"/>
              <w:rPr>
                <w:rFonts w:ascii="Times New Roman" w:hAnsi="Times New Roman"/>
                <w:sz w:val="20"/>
                <w:szCs w:val="20"/>
                <w:lang w:eastAsia="en-US"/>
              </w:rPr>
            </w:pPr>
          </w:p>
        </w:tc>
        <w:tc>
          <w:tcPr>
            <w:tcW w:w="3438" w:type="dxa"/>
            <w:gridSpan w:val="3"/>
            <w:tcBorders>
              <w:left w:val="nil"/>
              <w:bottom w:val="single" w:sz="4" w:space="0" w:color="auto"/>
              <w:right w:val="single" w:sz="4" w:space="0" w:color="auto"/>
            </w:tcBorders>
          </w:tcPr>
          <w:p w14:paraId="0F07A2B5" w14:textId="77777777" w:rsidR="004948C8" w:rsidRPr="005F18A4" w:rsidRDefault="004948C8" w:rsidP="002E50CC">
            <w:pPr>
              <w:tabs>
                <w:tab w:val="left" w:pos="2098"/>
              </w:tabs>
              <w:spacing w:after="0" w:line="240" w:lineRule="auto"/>
              <w:ind w:left="57"/>
              <w:rPr>
                <w:rFonts w:ascii="Times New Roman" w:hAnsi="Times New Roman"/>
                <w:sz w:val="20"/>
                <w:szCs w:val="20"/>
                <w:lang w:eastAsia="en-US"/>
              </w:rPr>
            </w:pPr>
          </w:p>
        </w:tc>
      </w:tr>
    </w:tbl>
    <w:p w14:paraId="306057A2" w14:textId="77777777" w:rsidR="004948C8" w:rsidRPr="005F18A4" w:rsidRDefault="004948C8" w:rsidP="002E50CC">
      <w:pPr>
        <w:spacing w:after="0" w:line="240" w:lineRule="auto"/>
        <w:rPr>
          <w:rFonts w:ascii="Times New Roman" w:hAnsi="Times New Roman"/>
          <w:sz w:val="20"/>
          <w:szCs w:val="20"/>
        </w:rPr>
      </w:pPr>
    </w:p>
    <w:p w14:paraId="4A8D8C51" w14:textId="77777777" w:rsidR="003F4DF0" w:rsidRPr="005F18A4" w:rsidRDefault="003F4DF0" w:rsidP="002E50CC">
      <w:pPr>
        <w:autoSpaceDE w:val="0"/>
        <w:autoSpaceDN w:val="0"/>
        <w:adjustRightInd w:val="0"/>
        <w:spacing w:after="0" w:line="240" w:lineRule="auto"/>
        <w:ind w:firstLine="540"/>
        <w:jc w:val="both"/>
        <w:rPr>
          <w:rFonts w:ascii="Times New Roman" w:hAnsi="Times New Roman"/>
          <w:bCs/>
          <w:sz w:val="20"/>
          <w:szCs w:val="20"/>
        </w:rPr>
      </w:pPr>
    </w:p>
    <w:p w14:paraId="3B749400" w14:textId="77777777" w:rsidR="00102E29" w:rsidRPr="005F18A4" w:rsidRDefault="00102E29" w:rsidP="002E50CC">
      <w:pPr>
        <w:autoSpaceDE w:val="0"/>
        <w:autoSpaceDN w:val="0"/>
        <w:adjustRightInd w:val="0"/>
        <w:spacing w:after="0" w:line="240" w:lineRule="auto"/>
        <w:ind w:firstLine="540"/>
        <w:jc w:val="both"/>
        <w:rPr>
          <w:rFonts w:ascii="Times New Roman" w:hAnsi="Times New Roman"/>
          <w:bCs/>
          <w:sz w:val="20"/>
          <w:szCs w:val="20"/>
        </w:rPr>
      </w:pPr>
    </w:p>
    <w:p w14:paraId="025E8C76" w14:textId="77777777" w:rsidR="00102E29" w:rsidRPr="005F18A4" w:rsidRDefault="00102E29" w:rsidP="002E50CC">
      <w:pPr>
        <w:autoSpaceDE w:val="0"/>
        <w:autoSpaceDN w:val="0"/>
        <w:adjustRightInd w:val="0"/>
        <w:spacing w:after="0" w:line="240" w:lineRule="auto"/>
        <w:ind w:firstLine="540"/>
        <w:jc w:val="both"/>
        <w:rPr>
          <w:rFonts w:ascii="Times New Roman" w:hAnsi="Times New Roman"/>
          <w:bCs/>
          <w:sz w:val="20"/>
          <w:szCs w:val="20"/>
        </w:rPr>
      </w:pPr>
    </w:p>
    <w:tbl>
      <w:tblPr>
        <w:tblW w:w="9955" w:type="dxa"/>
        <w:jc w:val="center"/>
        <w:tblInd w:w="-10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55"/>
      </w:tblGrid>
      <w:tr w:rsidR="003F4DF0" w:rsidRPr="005F18A4" w14:paraId="170C5808" w14:textId="77777777" w:rsidTr="00102E29">
        <w:trPr>
          <w:jc w:val="center"/>
        </w:trPr>
        <w:tc>
          <w:tcPr>
            <w:tcW w:w="9955" w:type="dxa"/>
            <w:tcBorders>
              <w:top w:val="single" w:sz="4" w:space="0" w:color="auto"/>
            </w:tcBorders>
          </w:tcPr>
          <w:p w14:paraId="334CE302" w14:textId="7F37824E" w:rsidR="003F4DF0" w:rsidRPr="005F18A4" w:rsidRDefault="00102E29" w:rsidP="00102E29">
            <w:pPr>
              <w:pStyle w:val="ConsPlusNonformat0"/>
              <w:jc w:val="both"/>
              <w:rPr>
                <w:rFonts w:ascii="Times New Roman" w:hAnsi="Times New Roman" w:cs="Times New Roman"/>
                <w:sz w:val="22"/>
                <w:szCs w:val="22"/>
              </w:rPr>
            </w:pPr>
            <w:r w:rsidRPr="005F18A4">
              <w:rPr>
                <w:rFonts w:ascii="Times New Roman" w:hAnsi="Times New Roman" w:cs="Times New Roman"/>
                <w:sz w:val="22"/>
                <w:szCs w:val="22"/>
              </w:rPr>
              <w:lastRenderedPageBreak/>
              <w:t xml:space="preserve">Исполнение обязательств по биржевым облигациям настоящего выпуска обеспечивается поручительством в соответствии с условиями, установленными в настоящем решении о выпуске биржевых облигаций. </w:t>
            </w:r>
          </w:p>
          <w:p w14:paraId="73645DDA" w14:textId="77777777" w:rsidR="00102E29" w:rsidRPr="005F18A4" w:rsidRDefault="00102E29" w:rsidP="00102E29">
            <w:pPr>
              <w:pStyle w:val="ConsPlusNonformat0"/>
              <w:jc w:val="both"/>
              <w:rPr>
                <w:bCs/>
                <w:sz w:val="22"/>
                <w:szCs w:val="22"/>
                <w:lang w:eastAsia="x-none"/>
              </w:rPr>
            </w:pPr>
          </w:p>
          <w:p w14:paraId="7BDD0244" w14:textId="35B7CE82" w:rsidR="00102E29" w:rsidRPr="005F18A4" w:rsidRDefault="001174FA" w:rsidP="001174FA">
            <w:pPr>
              <w:pStyle w:val="ConsPlusNonformat0"/>
              <w:jc w:val="both"/>
              <w:rPr>
                <w:rFonts w:ascii="Times New Roman" w:hAnsi="Times New Roman"/>
                <w:b/>
                <w:sz w:val="22"/>
                <w:szCs w:val="22"/>
              </w:rPr>
            </w:pPr>
            <w:r w:rsidRPr="005F18A4">
              <w:rPr>
                <w:rFonts w:ascii="Times New Roman" w:hAnsi="Times New Roman"/>
                <w:sz w:val="22"/>
                <w:szCs w:val="22"/>
              </w:rPr>
              <w:t xml:space="preserve">Лицо, предоставляющее обеспечение по биржевым облигациям: </w:t>
            </w:r>
            <w:r w:rsidR="00102E29" w:rsidRPr="005F18A4">
              <w:rPr>
                <w:rFonts w:ascii="Times New Roman" w:hAnsi="Times New Roman"/>
                <w:b/>
                <w:sz w:val="22"/>
                <w:szCs w:val="22"/>
              </w:rPr>
              <w:t>Частная акционерная компания с ограниченной ответственностью О</w:t>
            </w:r>
            <w:proofErr w:type="gramStart"/>
            <w:r w:rsidR="00102E29" w:rsidRPr="005F18A4">
              <w:rPr>
                <w:rFonts w:ascii="Times New Roman" w:hAnsi="Times New Roman"/>
                <w:b/>
                <w:sz w:val="22"/>
                <w:szCs w:val="22"/>
              </w:rPr>
              <w:t>1</w:t>
            </w:r>
            <w:proofErr w:type="gramEnd"/>
            <w:r w:rsidR="00102E29" w:rsidRPr="005F18A4">
              <w:rPr>
                <w:rFonts w:ascii="Times New Roman" w:hAnsi="Times New Roman"/>
                <w:b/>
                <w:sz w:val="22"/>
                <w:szCs w:val="22"/>
              </w:rPr>
              <w:t xml:space="preserve"> ПРОПЕРТИЗ ЛИМИТЕД (</w:t>
            </w:r>
            <w:r w:rsidR="00102E29" w:rsidRPr="005F18A4">
              <w:rPr>
                <w:rFonts w:ascii="Times New Roman" w:hAnsi="Times New Roman"/>
                <w:b/>
                <w:sz w:val="22"/>
                <w:szCs w:val="22"/>
                <w:lang w:val="en-US"/>
              </w:rPr>
              <w:t>O</w:t>
            </w:r>
            <w:r w:rsidR="00102E29" w:rsidRPr="005F18A4">
              <w:rPr>
                <w:rFonts w:ascii="Times New Roman" w:hAnsi="Times New Roman"/>
                <w:b/>
                <w:sz w:val="22"/>
                <w:szCs w:val="22"/>
              </w:rPr>
              <w:t xml:space="preserve">1 </w:t>
            </w:r>
            <w:r w:rsidR="00102E29" w:rsidRPr="005F18A4">
              <w:rPr>
                <w:rFonts w:ascii="Times New Roman" w:hAnsi="Times New Roman"/>
                <w:b/>
                <w:sz w:val="22"/>
                <w:szCs w:val="22"/>
                <w:lang w:val="en-US"/>
              </w:rPr>
              <w:t>PROPERTIES</w:t>
            </w:r>
            <w:r w:rsidR="00102E29" w:rsidRPr="005F18A4">
              <w:rPr>
                <w:rFonts w:ascii="Times New Roman" w:hAnsi="Times New Roman"/>
                <w:b/>
                <w:sz w:val="22"/>
                <w:szCs w:val="22"/>
              </w:rPr>
              <w:t xml:space="preserve"> </w:t>
            </w:r>
            <w:r w:rsidR="00102E29" w:rsidRPr="005F18A4">
              <w:rPr>
                <w:rFonts w:ascii="Times New Roman" w:hAnsi="Times New Roman"/>
                <w:b/>
                <w:sz w:val="22"/>
                <w:szCs w:val="22"/>
                <w:lang w:val="en-US"/>
              </w:rPr>
              <w:t>LIMITED</w:t>
            </w:r>
            <w:r w:rsidR="00102E29" w:rsidRPr="005F18A4">
              <w:rPr>
                <w:rFonts w:ascii="Times New Roman" w:hAnsi="Times New Roman"/>
                <w:b/>
                <w:sz w:val="22"/>
                <w:szCs w:val="22"/>
              </w:rPr>
              <w:t>)</w:t>
            </w:r>
          </w:p>
          <w:p w14:paraId="68ACE0F0" w14:textId="77777777" w:rsidR="00102E29" w:rsidRPr="005F18A4" w:rsidRDefault="00102E29" w:rsidP="00102E29">
            <w:pPr>
              <w:autoSpaceDE w:val="0"/>
              <w:autoSpaceDN w:val="0"/>
              <w:spacing w:after="0" w:line="240" w:lineRule="auto"/>
              <w:rPr>
                <w:rFonts w:ascii="Times New Roman" w:hAnsi="Times New Roman"/>
                <w:b/>
              </w:rPr>
            </w:pPr>
          </w:p>
          <w:p w14:paraId="677A1795" w14:textId="77777777" w:rsidR="001174FA" w:rsidRPr="005F18A4" w:rsidRDefault="001174FA" w:rsidP="00102E29">
            <w:pPr>
              <w:autoSpaceDE w:val="0"/>
              <w:autoSpaceDN w:val="0"/>
              <w:spacing w:after="0" w:line="240" w:lineRule="auto"/>
              <w:rPr>
                <w:rFonts w:ascii="Times New Roman" w:hAnsi="Times New Roman"/>
                <w:b/>
              </w:rPr>
            </w:pPr>
          </w:p>
          <w:p w14:paraId="2D6CFFB0" w14:textId="65EDBBF5" w:rsidR="00102E29" w:rsidRPr="005F18A4" w:rsidRDefault="00102E29" w:rsidP="00102E29">
            <w:pPr>
              <w:autoSpaceDE w:val="0"/>
              <w:autoSpaceDN w:val="0"/>
              <w:spacing w:after="0" w:line="240" w:lineRule="auto"/>
              <w:rPr>
                <w:rFonts w:ascii="Times New Roman" w:hAnsi="Times New Roman"/>
                <w:b/>
              </w:rPr>
            </w:pPr>
            <w:r w:rsidRPr="005F18A4">
              <w:rPr>
                <w:rFonts w:ascii="Times New Roman" w:hAnsi="Times New Roman"/>
                <w:b/>
              </w:rPr>
              <w:t>Директор Частн</w:t>
            </w:r>
            <w:r w:rsidR="002031F4" w:rsidRPr="005F18A4">
              <w:rPr>
                <w:rFonts w:ascii="Times New Roman" w:hAnsi="Times New Roman"/>
                <w:b/>
              </w:rPr>
              <w:t>ой</w:t>
            </w:r>
            <w:r w:rsidRPr="005F18A4">
              <w:rPr>
                <w:rFonts w:ascii="Times New Roman" w:hAnsi="Times New Roman"/>
                <w:b/>
              </w:rPr>
              <w:t xml:space="preserve"> акционерн</w:t>
            </w:r>
            <w:r w:rsidR="002031F4" w:rsidRPr="005F18A4">
              <w:rPr>
                <w:rFonts w:ascii="Times New Roman" w:hAnsi="Times New Roman"/>
                <w:b/>
              </w:rPr>
              <w:t>ой</w:t>
            </w:r>
            <w:r w:rsidRPr="005F18A4">
              <w:rPr>
                <w:rFonts w:ascii="Times New Roman" w:hAnsi="Times New Roman"/>
                <w:b/>
              </w:rPr>
              <w:t xml:space="preserve"> компани</w:t>
            </w:r>
            <w:r w:rsidR="002031F4" w:rsidRPr="005F18A4">
              <w:rPr>
                <w:rFonts w:ascii="Times New Roman" w:hAnsi="Times New Roman"/>
                <w:b/>
              </w:rPr>
              <w:t>и</w:t>
            </w:r>
            <w:r w:rsidRPr="005F18A4">
              <w:rPr>
                <w:rFonts w:ascii="Times New Roman" w:hAnsi="Times New Roman"/>
                <w:b/>
              </w:rPr>
              <w:t xml:space="preserve"> </w:t>
            </w:r>
            <w:proofErr w:type="gramStart"/>
            <w:r w:rsidRPr="005F18A4">
              <w:rPr>
                <w:rFonts w:ascii="Times New Roman" w:hAnsi="Times New Roman"/>
                <w:b/>
              </w:rPr>
              <w:t>с</w:t>
            </w:r>
            <w:proofErr w:type="gramEnd"/>
            <w:r w:rsidRPr="005F18A4">
              <w:rPr>
                <w:rFonts w:ascii="Times New Roman" w:hAnsi="Times New Roman"/>
                <w:b/>
              </w:rPr>
              <w:t xml:space="preserve"> </w:t>
            </w:r>
          </w:p>
          <w:p w14:paraId="2B61D660" w14:textId="77777777" w:rsidR="00102E29" w:rsidRPr="005F18A4" w:rsidRDefault="00102E29" w:rsidP="00102E29">
            <w:pPr>
              <w:autoSpaceDE w:val="0"/>
              <w:autoSpaceDN w:val="0"/>
              <w:spacing w:after="0" w:line="240" w:lineRule="auto"/>
              <w:rPr>
                <w:rFonts w:ascii="Times New Roman" w:hAnsi="Times New Roman"/>
                <w:b/>
              </w:rPr>
            </w:pPr>
            <w:r w:rsidRPr="005F18A4">
              <w:rPr>
                <w:rFonts w:ascii="Times New Roman" w:hAnsi="Times New Roman"/>
                <w:b/>
              </w:rPr>
              <w:t xml:space="preserve">ограниченной ответственностью </w:t>
            </w:r>
          </w:p>
          <w:p w14:paraId="592A0785" w14:textId="6C50866F" w:rsidR="002031F4" w:rsidRPr="005F18A4" w:rsidRDefault="00102E29" w:rsidP="00102E29">
            <w:pPr>
              <w:autoSpaceDE w:val="0"/>
              <w:autoSpaceDN w:val="0"/>
              <w:spacing w:after="0" w:line="240" w:lineRule="auto"/>
              <w:rPr>
                <w:rFonts w:ascii="Times New Roman" w:hAnsi="Times New Roman"/>
                <w:b/>
              </w:rPr>
            </w:pPr>
            <w:r w:rsidRPr="005F18A4">
              <w:rPr>
                <w:rFonts w:ascii="Times New Roman" w:hAnsi="Times New Roman"/>
                <w:b/>
              </w:rPr>
              <w:t>О</w:t>
            </w:r>
            <w:proofErr w:type="gramStart"/>
            <w:r w:rsidRPr="005F18A4">
              <w:rPr>
                <w:rFonts w:ascii="Times New Roman" w:hAnsi="Times New Roman"/>
                <w:b/>
              </w:rPr>
              <w:t>1</w:t>
            </w:r>
            <w:proofErr w:type="gramEnd"/>
            <w:r w:rsidRPr="005F18A4">
              <w:rPr>
                <w:rFonts w:ascii="Times New Roman" w:hAnsi="Times New Roman"/>
                <w:b/>
              </w:rPr>
              <w:t xml:space="preserve"> ПРОПЕРТИЗ ЛИМИТЕД</w:t>
            </w:r>
          </w:p>
          <w:p w14:paraId="6C750A92" w14:textId="5FA8C119" w:rsidR="003F4DF0" w:rsidRPr="005F18A4" w:rsidRDefault="002031F4" w:rsidP="00102E29">
            <w:pPr>
              <w:autoSpaceDE w:val="0"/>
              <w:autoSpaceDN w:val="0"/>
              <w:spacing w:after="0" w:line="240" w:lineRule="auto"/>
            </w:pPr>
            <w:r w:rsidRPr="005F18A4">
              <w:rPr>
                <w:rFonts w:ascii="Times New Roman" w:hAnsi="Times New Roman"/>
                <w:b/>
              </w:rPr>
              <w:t>(</w:t>
            </w:r>
            <w:r w:rsidRPr="005F18A4">
              <w:rPr>
                <w:rFonts w:ascii="Times New Roman" w:hAnsi="Times New Roman"/>
                <w:b/>
                <w:lang w:val="en-US"/>
              </w:rPr>
              <w:t>O</w:t>
            </w:r>
            <w:r w:rsidRPr="005F18A4">
              <w:rPr>
                <w:rFonts w:ascii="Times New Roman" w:hAnsi="Times New Roman"/>
                <w:b/>
              </w:rPr>
              <w:t xml:space="preserve">1 </w:t>
            </w:r>
            <w:r w:rsidRPr="005F18A4">
              <w:rPr>
                <w:rFonts w:ascii="Times New Roman" w:hAnsi="Times New Roman"/>
                <w:b/>
                <w:lang w:val="en-US"/>
              </w:rPr>
              <w:t>PROPERTIES</w:t>
            </w:r>
            <w:r w:rsidRPr="005F18A4">
              <w:rPr>
                <w:rFonts w:ascii="Times New Roman" w:hAnsi="Times New Roman"/>
                <w:b/>
              </w:rPr>
              <w:t xml:space="preserve"> </w:t>
            </w:r>
            <w:r w:rsidRPr="005F18A4">
              <w:rPr>
                <w:rFonts w:ascii="Times New Roman" w:hAnsi="Times New Roman"/>
                <w:b/>
                <w:lang w:val="en-US"/>
              </w:rPr>
              <w:t>LIMITED</w:t>
            </w:r>
            <w:r w:rsidRPr="005F18A4">
              <w:rPr>
                <w:rFonts w:ascii="Times New Roman" w:hAnsi="Times New Roman"/>
                <w:b/>
              </w:rPr>
              <w:t>)</w:t>
            </w:r>
            <w:r w:rsidR="00102E29" w:rsidRPr="005F18A4">
              <w:rPr>
                <w:rFonts w:ascii="Times New Roman" w:hAnsi="Times New Roman"/>
                <w:b/>
              </w:rPr>
              <w:t xml:space="preserve">                                                                                </w:t>
            </w:r>
            <w:r w:rsidRPr="005F18A4">
              <w:rPr>
                <w:rFonts w:ascii="Times New Roman" w:hAnsi="Times New Roman"/>
                <w:b/>
              </w:rPr>
              <w:t xml:space="preserve">     </w:t>
            </w:r>
            <w:r w:rsidR="00102E29" w:rsidRPr="005F18A4">
              <w:rPr>
                <w:rFonts w:ascii="Times New Roman" w:hAnsi="Times New Roman"/>
                <w:b/>
              </w:rPr>
              <w:t xml:space="preserve">     </w:t>
            </w:r>
            <w:r w:rsidR="003F4DF0" w:rsidRPr="005F18A4">
              <w:rPr>
                <w:rFonts w:ascii="Times New Roman" w:hAnsi="Times New Roman"/>
                <w:b/>
                <w:lang w:eastAsia="en-US"/>
              </w:rPr>
              <w:t xml:space="preserve"> </w:t>
            </w:r>
            <w:r w:rsidR="00102E29" w:rsidRPr="005F18A4">
              <w:rPr>
                <w:rFonts w:ascii="Times New Roman" w:hAnsi="Times New Roman"/>
                <w:b/>
              </w:rPr>
              <w:t>А.С. Островский</w:t>
            </w:r>
          </w:p>
          <w:p w14:paraId="612376BA" w14:textId="5A422D47" w:rsidR="003F4DF0" w:rsidRPr="005F18A4" w:rsidRDefault="003F4DF0" w:rsidP="00102E29">
            <w:pPr>
              <w:adjustRightInd w:val="0"/>
              <w:ind w:firstLine="40"/>
              <w:jc w:val="both"/>
            </w:pPr>
            <w:r w:rsidRPr="005F18A4">
              <w:t xml:space="preserve">                                                                                                               </w:t>
            </w:r>
          </w:p>
          <w:p w14:paraId="288EA8CB" w14:textId="2EC83AC5" w:rsidR="003F4DF0" w:rsidRPr="005F18A4" w:rsidRDefault="003F4DF0" w:rsidP="00102E29">
            <w:pPr>
              <w:autoSpaceDE w:val="0"/>
              <w:autoSpaceDN w:val="0"/>
              <w:spacing w:after="0" w:line="240" w:lineRule="auto"/>
              <w:rPr>
                <w:rFonts w:ascii="Times New Roman" w:hAnsi="Times New Roman"/>
              </w:rPr>
            </w:pPr>
            <w:r w:rsidRPr="005F18A4">
              <w:rPr>
                <w:rFonts w:ascii="Times New Roman" w:hAnsi="Times New Roman"/>
              </w:rPr>
              <w:t xml:space="preserve">                                                                                                   М.П.</w:t>
            </w:r>
          </w:p>
          <w:p w14:paraId="03EE4AD1" w14:textId="77777777" w:rsidR="003F4DF0" w:rsidRPr="005F18A4" w:rsidRDefault="003F4DF0" w:rsidP="00102E29">
            <w:pPr>
              <w:pStyle w:val="titul"/>
              <w:tabs>
                <w:tab w:val="left" w:pos="5103"/>
              </w:tabs>
              <w:rPr>
                <w:sz w:val="20"/>
                <w:szCs w:val="20"/>
              </w:rPr>
            </w:pPr>
            <w:r w:rsidRPr="005F18A4">
              <w:rPr>
                <w:sz w:val="20"/>
                <w:szCs w:val="20"/>
              </w:rPr>
              <w:t xml:space="preserve">Дата « ___ » _____________ 2015 года                                     </w:t>
            </w:r>
            <w:r w:rsidRPr="005F18A4">
              <w:rPr>
                <w:sz w:val="20"/>
                <w:szCs w:val="20"/>
              </w:rPr>
              <w:tab/>
            </w:r>
          </w:p>
          <w:p w14:paraId="67B8E9F2" w14:textId="77777777" w:rsidR="003F4DF0" w:rsidRPr="005F18A4" w:rsidRDefault="003F4DF0" w:rsidP="00102E29">
            <w:pPr>
              <w:jc w:val="both"/>
              <w:rPr>
                <w:b/>
                <w:lang w:eastAsia="en-US"/>
              </w:rPr>
            </w:pPr>
          </w:p>
          <w:p w14:paraId="3BF3E7B1" w14:textId="77777777" w:rsidR="003F4DF0" w:rsidRPr="005F18A4" w:rsidRDefault="003F4DF0" w:rsidP="00102E29">
            <w:pPr>
              <w:spacing w:before="60"/>
            </w:pPr>
          </w:p>
        </w:tc>
      </w:tr>
    </w:tbl>
    <w:p w14:paraId="7B0EA057" w14:textId="77777777" w:rsidR="003A54FB" w:rsidRPr="005F18A4" w:rsidRDefault="00185A4C" w:rsidP="002E50CC">
      <w:pPr>
        <w:autoSpaceDE w:val="0"/>
        <w:autoSpaceDN w:val="0"/>
        <w:adjustRightInd w:val="0"/>
        <w:spacing w:after="0" w:line="240" w:lineRule="auto"/>
        <w:ind w:firstLine="540"/>
        <w:jc w:val="both"/>
        <w:rPr>
          <w:rFonts w:ascii="Times New Roman" w:hAnsi="Times New Roman"/>
          <w:b/>
          <w:bCs/>
        </w:rPr>
      </w:pPr>
      <w:r w:rsidRPr="005F18A4">
        <w:rPr>
          <w:rFonts w:ascii="Times New Roman" w:hAnsi="Times New Roman"/>
          <w:bCs/>
          <w:sz w:val="20"/>
          <w:szCs w:val="20"/>
        </w:rPr>
        <w:br w:type="page"/>
      </w:r>
      <w:r w:rsidR="003A54FB" w:rsidRPr="005F18A4">
        <w:rPr>
          <w:rFonts w:ascii="Times New Roman" w:hAnsi="Times New Roman"/>
          <w:b/>
          <w:bCs/>
        </w:rPr>
        <w:lastRenderedPageBreak/>
        <w:t>1. Вид, категория (тип) ценных бумаг</w:t>
      </w:r>
    </w:p>
    <w:p w14:paraId="7B2A162C" w14:textId="77777777" w:rsidR="002858B4" w:rsidRPr="005F18A4" w:rsidRDefault="002858B4" w:rsidP="002E50CC">
      <w:pPr>
        <w:pStyle w:val="ConsNormal"/>
        <w:ind w:right="0" w:firstLine="540"/>
        <w:jc w:val="both"/>
        <w:rPr>
          <w:rFonts w:ascii="Times New Roman" w:hAnsi="Times New Roman" w:cs="Times New Roman"/>
        </w:rPr>
      </w:pPr>
    </w:p>
    <w:p w14:paraId="18A19DD5" w14:textId="77777777" w:rsidR="00340A8F" w:rsidRPr="005F18A4" w:rsidRDefault="00340A8F" w:rsidP="002E50CC">
      <w:pPr>
        <w:pStyle w:val="ConsNormal"/>
        <w:ind w:right="0" w:firstLine="540"/>
        <w:jc w:val="both"/>
        <w:rPr>
          <w:rFonts w:ascii="Times New Roman" w:hAnsi="Times New Roman" w:cs="Times New Roman"/>
        </w:rPr>
      </w:pPr>
      <w:r w:rsidRPr="005F18A4">
        <w:rPr>
          <w:rFonts w:ascii="Times New Roman" w:hAnsi="Times New Roman" w:cs="Times New Roman"/>
        </w:rPr>
        <w:t xml:space="preserve">Вид ценных бумаг: </w:t>
      </w:r>
      <w:r w:rsidRPr="005F18A4">
        <w:rPr>
          <w:rFonts w:ascii="Times New Roman" w:hAnsi="Times New Roman" w:cs="Times New Roman"/>
          <w:b/>
          <w:bCs/>
          <w:i/>
          <w:iCs/>
        </w:rPr>
        <w:t>биржевые</w:t>
      </w:r>
      <w:r w:rsidRPr="005F18A4">
        <w:rPr>
          <w:rFonts w:ascii="Times New Roman" w:hAnsi="Times New Roman" w:cs="Times New Roman"/>
          <w:b/>
        </w:rPr>
        <w:t xml:space="preserve"> </w:t>
      </w:r>
      <w:r w:rsidRPr="005F18A4">
        <w:rPr>
          <w:rFonts w:ascii="Times New Roman" w:hAnsi="Times New Roman" w:cs="Times New Roman"/>
          <w:b/>
          <w:bCs/>
          <w:i/>
          <w:iCs/>
        </w:rPr>
        <w:t>облигации на предъявителя</w:t>
      </w:r>
    </w:p>
    <w:p w14:paraId="0B30B3FF" w14:textId="77777777" w:rsidR="00340A8F" w:rsidRPr="005F18A4" w:rsidRDefault="00340A8F" w:rsidP="002E50CC">
      <w:pPr>
        <w:pStyle w:val="ConsNormal"/>
        <w:ind w:right="0" w:firstLine="540"/>
        <w:jc w:val="both"/>
        <w:rPr>
          <w:rFonts w:ascii="Times New Roman" w:hAnsi="Times New Roman" w:cs="Times New Roman"/>
          <w:bCs/>
          <w:i/>
          <w:iCs/>
        </w:rPr>
      </w:pPr>
      <w:r w:rsidRPr="005F18A4">
        <w:rPr>
          <w:rFonts w:ascii="Times New Roman" w:hAnsi="Times New Roman" w:cs="Times New Roman"/>
        </w:rPr>
        <w:t xml:space="preserve">Серия: </w:t>
      </w:r>
      <w:r w:rsidR="007650CC" w:rsidRPr="005F18A4">
        <w:rPr>
          <w:rFonts w:ascii="Times New Roman" w:hAnsi="Times New Roman" w:cs="Times New Roman"/>
          <w:b/>
          <w:bCs/>
          <w:i/>
          <w:iCs/>
        </w:rPr>
        <w:t>БО-0</w:t>
      </w:r>
      <w:r w:rsidR="008C16AE" w:rsidRPr="005F18A4">
        <w:rPr>
          <w:rFonts w:ascii="Times New Roman" w:hAnsi="Times New Roman" w:cs="Times New Roman"/>
          <w:b/>
          <w:bCs/>
          <w:i/>
          <w:iCs/>
        </w:rPr>
        <w:t>1</w:t>
      </w:r>
    </w:p>
    <w:p w14:paraId="6675F947" w14:textId="1C5662D2" w:rsidR="00340A8F" w:rsidRPr="005F18A4" w:rsidRDefault="00373965" w:rsidP="002E50CC">
      <w:pPr>
        <w:autoSpaceDE w:val="0"/>
        <w:autoSpaceDN w:val="0"/>
        <w:adjustRightInd w:val="0"/>
        <w:spacing w:after="0" w:line="240" w:lineRule="auto"/>
        <w:ind w:firstLine="540"/>
        <w:jc w:val="both"/>
        <w:rPr>
          <w:rFonts w:ascii="Times New Roman" w:hAnsi="Times New Roman"/>
          <w:bCs/>
          <w:sz w:val="20"/>
          <w:szCs w:val="20"/>
        </w:rPr>
      </w:pPr>
      <w:r w:rsidRPr="005F18A4">
        <w:rPr>
          <w:rStyle w:val="SUBST"/>
          <w:rFonts w:ascii="Times New Roman" w:hAnsi="Times New Roman"/>
          <w:b w:val="0"/>
          <w:i w:val="0"/>
          <w:sz w:val="20"/>
          <w:szCs w:val="20"/>
        </w:rPr>
        <w:t>Идентификационные признаки облигаций выпуска:</w:t>
      </w:r>
      <w:r w:rsidR="00CC360C" w:rsidRPr="005F18A4">
        <w:rPr>
          <w:rStyle w:val="SUBST"/>
          <w:rFonts w:ascii="Times New Roman" w:hAnsi="Times New Roman"/>
          <w:sz w:val="20"/>
          <w:szCs w:val="20"/>
        </w:rPr>
        <w:t xml:space="preserve"> </w:t>
      </w:r>
      <w:r w:rsidR="008C16AE" w:rsidRPr="005F18A4">
        <w:rPr>
          <w:rStyle w:val="SUBST"/>
          <w:rFonts w:ascii="Times New Roman" w:hAnsi="Times New Roman"/>
          <w:bCs/>
          <w:iCs/>
          <w:sz w:val="20"/>
          <w:szCs w:val="20"/>
        </w:rPr>
        <w:t xml:space="preserve">биржевые облигации </w:t>
      </w:r>
      <w:r w:rsidR="00340A8F" w:rsidRPr="005F18A4">
        <w:rPr>
          <w:rStyle w:val="SUBST"/>
          <w:rFonts w:ascii="Times New Roman" w:hAnsi="Times New Roman"/>
          <w:bCs/>
          <w:iCs/>
          <w:sz w:val="20"/>
          <w:szCs w:val="20"/>
        </w:rPr>
        <w:t xml:space="preserve">неконвертируемые </w:t>
      </w:r>
      <w:r w:rsidR="008D5310" w:rsidRPr="005F18A4">
        <w:rPr>
          <w:rStyle w:val="SUBST"/>
          <w:rFonts w:ascii="Times New Roman" w:hAnsi="Times New Roman"/>
          <w:bCs/>
          <w:iCs/>
          <w:sz w:val="20"/>
          <w:szCs w:val="20"/>
        </w:rPr>
        <w:t xml:space="preserve">процентные документарные </w:t>
      </w:r>
      <w:r w:rsidR="00340A8F" w:rsidRPr="005F18A4">
        <w:rPr>
          <w:rStyle w:val="SUBST"/>
          <w:rFonts w:ascii="Times New Roman" w:hAnsi="Times New Roman"/>
          <w:bCs/>
          <w:iCs/>
          <w:sz w:val="20"/>
          <w:szCs w:val="20"/>
        </w:rPr>
        <w:t xml:space="preserve">на предъявителя </w:t>
      </w:r>
      <w:r w:rsidR="004932C9" w:rsidRPr="005F18A4">
        <w:rPr>
          <w:rStyle w:val="SUBST"/>
          <w:rFonts w:ascii="Times New Roman" w:hAnsi="Times New Roman"/>
          <w:bCs/>
          <w:iCs/>
          <w:sz w:val="20"/>
          <w:szCs w:val="20"/>
        </w:rPr>
        <w:t xml:space="preserve">серии </w:t>
      </w:r>
      <w:r w:rsidR="007650CC" w:rsidRPr="005F18A4">
        <w:rPr>
          <w:rStyle w:val="SUBST"/>
          <w:rFonts w:ascii="Times New Roman" w:hAnsi="Times New Roman"/>
          <w:bCs/>
          <w:iCs/>
          <w:sz w:val="20"/>
          <w:szCs w:val="20"/>
        </w:rPr>
        <w:t>БО-0</w:t>
      </w:r>
      <w:r w:rsidR="008C16AE" w:rsidRPr="005F18A4">
        <w:rPr>
          <w:rStyle w:val="SUBST"/>
          <w:rFonts w:ascii="Times New Roman" w:hAnsi="Times New Roman"/>
          <w:bCs/>
          <w:iCs/>
          <w:sz w:val="20"/>
          <w:szCs w:val="20"/>
        </w:rPr>
        <w:t>1</w:t>
      </w:r>
      <w:r w:rsidR="004932C9" w:rsidRPr="005F18A4">
        <w:rPr>
          <w:rStyle w:val="SUBST"/>
          <w:rFonts w:ascii="Times New Roman" w:hAnsi="Times New Roman"/>
          <w:bCs/>
          <w:iCs/>
          <w:sz w:val="20"/>
          <w:szCs w:val="20"/>
        </w:rPr>
        <w:t xml:space="preserve"> </w:t>
      </w:r>
      <w:r w:rsidR="00340A8F" w:rsidRPr="005F18A4">
        <w:rPr>
          <w:rStyle w:val="SUBST"/>
          <w:rFonts w:ascii="Times New Roman" w:hAnsi="Times New Roman"/>
          <w:bCs/>
          <w:iCs/>
          <w:sz w:val="20"/>
          <w:szCs w:val="20"/>
        </w:rPr>
        <w:t xml:space="preserve">с обязательным централизованным хранением </w:t>
      </w:r>
      <w:r w:rsidR="001174FA" w:rsidRPr="005F18A4">
        <w:rPr>
          <w:rStyle w:val="SUBST"/>
          <w:rFonts w:ascii="Times New Roman" w:hAnsi="Times New Roman"/>
          <w:bCs/>
          <w:iCs/>
          <w:sz w:val="20"/>
          <w:szCs w:val="20"/>
        </w:rPr>
        <w:t>Закрытого акционерного общества «О</w:t>
      </w:r>
      <w:proofErr w:type="gramStart"/>
      <w:r w:rsidR="001174FA" w:rsidRPr="005F18A4">
        <w:rPr>
          <w:rStyle w:val="SUBST"/>
          <w:rFonts w:ascii="Times New Roman" w:hAnsi="Times New Roman"/>
          <w:bCs/>
          <w:iCs/>
          <w:sz w:val="20"/>
          <w:szCs w:val="20"/>
        </w:rPr>
        <w:t>1</w:t>
      </w:r>
      <w:proofErr w:type="gramEnd"/>
      <w:r w:rsidR="001174FA" w:rsidRPr="005F18A4">
        <w:rPr>
          <w:rStyle w:val="SUBST"/>
          <w:rFonts w:ascii="Times New Roman" w:hAnsi="Times New Roman"/>
          <w:bCs/>
          <w:iCs/>
          <w:sz w:val="20"/>
          <w:szCs w:val="20"/>
        </w:rPr>
        <w:t xml:space="preserve"> </w:t>
      </w:r>
      <w:proofErr w:type="spellStart"/>
      <w:r w:rsidR="001174FA" w:rsidRPr="005F18A4">
        <w:rPr>
          <w:rStyle w:val="SUBST"/>
          <w:rFonts w:ascii="Times New Roman" w:hAnsi="Times New Roman"/>
          <w:bCs/>
          <w:iCs/>
          <w:sz w:val="20"/>
          <w:szCs w:val="20"/>
        </w:rPr>
        <w:t>Пропертиз</w:t>
      </w:r>
      <w:proofErr w:type="spellEnd"/>
      <w:r w:rsidR="001174FA" w:rsidRPr="005F18A4">
        <w:rPr>
          <w:rStyle w:val="SUBST"/>
          <w:rFonts w:ascii="Times New Roman" w:hAnsi="Times New Roman"/>
          <w:bCs/>
          <w:iCs/>
          <w:sz w:val="20"/>
          <w:szCs w:val="20"/>
        </w:rPr>
        <w:t xml:space="preserve"> </w:t>
      </w:r>
      <w:proofErr w:type="spellStart"/>
      <w:r w:rsidR="001174FA" w:rsidRPr="005F18A4">
        <w:rPr>
          <w:rStyle w:val="SUBST"/>
          <w:rFonts w:ascii="Times New Roman" w:hAnsi="Times New Roman"/>
          <w:bCs/>
          <w:iCs/>
          <w:sz w:val="20"/>
          <w:szCs w:val="20"/>
        </w:rPr>
        <w:t>Финанс</w:t>
      </w:r>
      <w:proofErr w:type="spellEnd"/>
      <w:r w:rsidR="001174FA" w:rsidRPr="005F18A4">
        <w:rPr>
          <w:rStyle w:val="SUBST"/>
          <w:rFonts w:ascii="Times New Roman" w:hAnsi="Times New Roman"/>
          <w:bCs/>
          <w:iCs/>
          <w:sz w:val="20"/>
          <w:szCs w:val="20"/>
        </w:rPr>
        <w:t>»</w:t>
      </w:r>
      <w:r w:rsidR="004E2B10" w:rsidRPr="005F18A4">
        <w:rPr>
          <w:rStyle w:val="SUBST"/>
          <w:rFonts w:ascii="Times New Roman" w:hAnsi="Times New Roman"/>
          <w:bCs/>
          <w:iCs/>
          <w:sz w:val="20"/>
          <w:szCs w:val="20"/>
        </w:rPr>
        <w:t xml:space="preserve"> </w:t>
      </w:r>
      <w:r w:rsidR="00CC360C" w:rsidRPr="005F18A4">
        <w:rPr>
          <w:rStyle w:val="SUBST"/>
          <w:rFonts w:ascii="Times New Roman" w:hAnsi="Times New Roman"/>
          <w:bCs/>
          <w:iCs/>
          <w:sz w:val="20"/>
          <w:szCs w:val="20"/>
        </w:rPr>
        <w:t>(дале</w:t>
      </w:r>
      <w:r w:rsidR="00CC360C" w:rsidRPr="005F18A4">
        <w:rPr>
          <w:rStyle w:val="SUBST"/>
          <w:rFonts w:ascii="Times New Roman" w:hAnsi="Times New Roman"/>
          <w:sz w:val="20"/>
        </w:rPr>
        <w:t xml:space="preserve">е – </w:t>
      </w:r>
      <w:r w:rsidR="005C0480" w:rsidRPr="005F18A4">
        <w:rPr>
          <w:rStyle w:val="SUBST"/>
          <w:rFonts w:ascii="Times New Roman" w:hAnsi="Times New Roman"/>
          <w:sz w:val="20"/>
        </w:rPr>
        <w:t>«</w:t>
      </w:r>
      <w:r w:rsidR="00340A8F" w:rsidRPr="005F18A4">
        <w:rPr>
          <w:rStyle w:val="SUBST"/>
          <w:rFonts w:ascii="Times New Roman" w:hAnsi="Times New Roman"/>
          <w:sz w:val="20"/>
        </w:rPr>
        <w:t>Эмитент</w:t>
      </w:r>
      <w:r w:rsidR="005C0480" w:rsidRPr="005F18A4">
        <w:rPr>
          <w:rStyle w:val="SUBST"/>
          <w:rFonts w:ascii="Times New Roman" w:hAnsi="Times New Roman"/>
          <w:sz w:val="20"/>
        </w:rPr>
        <w:t>»</w:t>
      </w:r>
      <w:r w:rsidR="00CC360C" w:rsidRPr="005F18A4">
        <w:rPr>
          <w:rStyle w:val="SUBST"/>
          <w:rFonts w:ascii="Times New Roman" w:hAnsi="Times New Roman"/>
          <w:sz w:val="20"/>
        </w:rPr>
        <w:t>)</w:t>
      </w:r>
      <w:r w:rsidR="004932C9" w:rsidRPr="005F18A4">
        <w:rPr>
          <w:rStyle w:val="SUBST"/>
          <w:rFonts w:ascii="Times New Roman" w:hAnsi="Times New Roman"/>
          <w:sz w:val="20"/>
        </w:rPr>
        <w:t xml:space="preserve"> </w:t>
      </w:r>
      <w:r w:rsidR="008C16AE" w:rsidRPr="005F18A4">
        <w:rPr>
          <w:rStyle w:val="SUBST"/>
          <w:rFonts w:ascii="Times New Roman" w:hAnsi="Times New Roman"/>
          <w:bCs/>
          <w:iCs/>
          <w:sz w:val="20"/>
          <w:szCs w:val="20"/>
        </w:rPr>
        <w:t xml:space="preserve">(далее </w:t>
      </w:r>
      <w:r w:rsidR="008C16AE" w:rsidRPr="005F18A4">
        <w:rPr>
          <w:rStyle w:val="SUBST"/>
          <w:rFonts w:ascii="Times New Roman" w:hAnsi="Times New Roman"/>
          <w:sz w:val="20"/>
          <w:szCs w:val="20"/>
        </w:rPr>
        <w:t xml:space="preserve">по тексту именуются совокупно </w:t>
      </w:r>
      <w:r w:rsidR="008C16AE" w:rsidRPr="005F18A4">
        <w:rPr>
          <w:rStyle w:val="SUBST"/>
          <w:rFonts w:ascii="Times New Roman" w:hAnsi="Times New Roman"/>
          <w:bCs/>
          <w:iCs/>
          <w:sz w:val="20"/>
          <w:szCs w:val="20"/>
        </w:rPr>
        <w:t>«Биржевые облигации»,</w:t>
      </w:r>
      <w:r w:rsidR="008C16AE" w:rsidRPr="005F18A4">
        <w:rPr>
          <w:rStyle w:val="80"/>
          <w:sz w:val="20"/>
          <w:szCs w:val="20"/>
        </w:rPr>
        <w:t xml:space="preserve"> </w:t>
      </w:r>
      <w:r w:rsidR="008C16AE" w:rsidRPr="005F18A4">
        <w:rPr>
          <w:rStyle w:val="SUBST"/>
          <w:rFonts w:ascii="Times New Roman" w:hAnsi="Times New Roman"/>
          <w:sz w:val="20"/>
          <w:szCs w:val="20"/>
        </w:rPr>
        <w:t xml:space="preserve">а по отдельности – </w:t>
      </w:r>
      <w:r w:rsidR="008C16AE" w:rsidRPr="005F18A4">
        <w:rPr>
          <w:rStyle w:val="SUBST"/>
          <w:rFonts w:ascii="Times New Roman" w:hAnsi="Times New Roman"/>
          <w:bCs/>
          <w:iCs/>
          <w:sz w:val="20"/>
          <w:szCs w:val="20"/>
        </w:rPr>
        <w:t>«Биржевая облигация» или «Биржевая облигация выпуска»)</w:t>
      </w:r>
    </w:p>
    <w:p w14:paraId="56E9091C" w14:textId="77777777" w:rsidR="00340A8F" w:rsidRPr="005F18A4" w:rsidRDefault="00340A8F" w:rsidP="002E50CC">
      <w:pPr>
        <w:autoSpaceDE w:val="0"/>
        <w:autoSpaceDN w:val="0"/>
        <w:adjustRightInd w:val="0"/>
        <w:spacing w:after="0" w:line="240" w:lineRule="auto"/>
        <w:ind w:firstLine="540"/>
        <w:jc w:val="both"/>
        <w:rPr>
          <w:rFonts w:ascii="Times New Roman" w:hAnsi="Times New Roman"/>
          <w:bCs/>
          <w:sz w:val="20"/>
          <w:szCs w:val="20"/>
        </w:rPr>
      </w:pPr>
    </w:p>
    <w:p w14:paraId="450F5BBA" w14:textId="77777777" w:rsidR="003A54FB" w:rsidRPr="005F18A4" w:rsidRDefault="003A54FB" w:rsidP="002E50CC">
      <w:pPr>
        <w:autoSpaceDE w:val="0"/>
        <w:autoSpaceDN w:val="0"/>
        <w:adjustRightInd w:val="0"/>
        <w:spacing w:after="0" w:line="240" w:lineRule="auto"/>
        <w:ind w:firstLine="540"/>
        <w:jc w:val="both"/>
        <w:rPr>
          <w:rFonts w:ascii="Times New Roman" w:hAnsi="Times New Roman"/>
          <w:b/>
          <w:bCs/>
        </w:rPr>
      </w:pPr>
      <w:r w:rsidRPr="005F18A4">
        <w:rPr>
          <w:rFonts w:ascii="Times New Roman" w:hAnsi="Times New Roman"/>
          <w:b/>
          <w:bCs/>
        </w:rPr>
        <w:t xml:space="preserve">2. Форма ценных бумаг </w:t>
      </w:r>
    </w:p>
    <w:p w14:paraId="793EBF44" w14:textId="77777777" w:rsidR="002858B4" w:rsidRPr="005F18A4" w:rsidRDefault="002858B4" w:rsidP="002E50CC">
      <w:pPr>
        <w:autoSpaceDE w:val="0"/>
        <w:autoSpaceDN w:val="0"/>
        <w:adjustRightInd w:val="0"/>
        <w:spacing w:after="0" w:line="240" w:lineRule="auto"/>
        <w:ind w:firstLine="540"/>
        <w:jc w:val="both"/>
        <w:rPr>
          <w:rFonts w:ascii="Times New Roman" w:hAnsi="Times New Roman"/>
          <w:bCs/>
          <w:i/>
          <w:sz w:val="20"/>
          <w:szCs w:val="20"/>
        </w:rPr>
      </w:pPr>
    </w:p>
    <w:p w14:paraId="773C8597" w14:textId="77777777" w:rsidR="000C2E7F" w:rsidRPr="005F18A4" w:rsidRDefault="00DA6AA4" w:rsidP="002E50CC">
      <w:pPr>
        <w:autoSpaceDE w:val="0"/>
        <w:autoSpaceDN w:val="0"/>
        <w:adjustRightInd w:val="0"/>
        <w:spacing w:after="0" w:line="240" w:lineRule="auto"/>
        <w:ind w:firstLine="540"/>
        <w:jc w:val="both"/>
        <w:rPr>
          <w:rFonts w:ascii="Times New Roman" w:hAnsi="Times New Roman"/>
          <w:b/>
          <w:bCs/>
          <w:i/>
          <w:sz w:val="20"/>
          <w:szCs w:val="20"/>
        </w:rPr>
      </w:pPr>
      <w:r w:rsidRPr="005F18A4">
        <w:rPr>
          <w:rFonts w:ascii="Times New Roman" w:hAnsi="Times New Roman"/>
          <w:b/>
          <w:bCs/>
          <w:i/>
          <w:sz w:val="20"/>
          <w:szCs w:val="20"/>
        </w:rPr>
        <w:t>Д</w:t>
      </w:r>
      <w:r w:rsidR="000C2E7F" w:rsidRPr="005F18A4">
        <w:rPr>
          <w:rFonts w:ascii="Times New Roman" w:hAnsi="Times New Roman"/>
          <w:b/>
          <w:bCs/>
          <w:i/>
          <w:sz w:val="20"/>
          <w:szCs w:val="20"/>
        </w:rPr>
        <w:t>окументарные</w:t>
      </w:r>
    </w:p>
    <w:p w14:paraId="67DDF5A7" w14:textId="77777777" w:rsidR="002858B4" w:rsidRPr="005F18A4" w:rsidRDefault="002858B4" w:rsidP="002E50CC">
      <w:pPr>
        <w:autoSpaceDE w:val="0"/>
        <w:autoSpaceDN w:val="0"/>
        <w:adjustRightInd w:val="0"/>
        <w:spacing w:after="0" w:line="240" w:lineRule="auto"/>
        <w:ind w:firstLine="540"/>
        <w:jc w:val="both"/>
        <w:rPr>
          <w:rFonts w:ascii="Times New Roman" w:hAnsi="Times New Roman"/>
          <w:bCs/>
          <w:sz w:val="20"/>
          <w:szCs w:val="20"/>
        </w:rPr>
      </w:pPr>
    </w:p>
    <w:p w14:paraId="4925F4FD" w14:textId="77777777" w:rsidR="003A54FB" w:rsidRPr="005F18A4" w:rsidRDefault="003A54FB" w:rsidP="002E50CC">
      <w:pPr>
        <w:autoSpaceDE w:val="0"/>
        <w:autoSpaceDN w:val="0"/>
        <w:adjustRightInd w:val="0"/>
        <w:spacing w:after="0" w:line="240" w:lineRule="auto"/>
        <w:ind w:firstLine="540"/>
        <w:jc w:val="both"/>
        <w:rPr>
          <w:rFonts w:ascii="Times New Roman" w:hAnsi="Times New Roman"/>
          <w:b/>
          <w:bCs/>
        </w:rPr>
      </w:pPr>
      <w:r w:rsidRPr="005F18A4">
        <w:rPr>
          <w:rFonts w:ascii="Times New Roman" w:hAnsi="Times New Roman"/>
          <w:b/>
          <w:bCs/>
        </w:rPr>
        <w:t>3. Указание на обязательное централизованное хранение</w:t>
      </w:r>
    </w:p>
    <w:p w14:paraId="50346846" w14:textId="77777777" w:rsidR="002858B4" w:rsidRPr="005F18A4" w:rsidRDefault="002858B4" w:rsidP="002E50CC">
      <w:pPr>
        <w:autoSpaceDE w:val="0"/>
        <w:autoSpaceDN w:val="0"/>
        <w:adjustRightInd w:val="0"/>
        <w:spacing w:after="0" w:line="240" w:lineRule="auto"/>
        <w:ind w:firstLine="540"/>
        <w:jc w:val="both"/>
        <w:rPr>
          <w:rFonts w:ascii="Times New Roman" w:hAnsi="Times New Roman"/>
          <w:bCs/>
          <w:i/>
          <w:iCs/>
          <w:sz w:val="24"/>
          <w:szCs w:val="24"/>
        </w:rPr>
      </w:pPr>
    </w:p>
    <w:p w14:paraId="05912185" w14:textId="77777777" w:rsidR="003E7D78" w:rsidRPr="005F18A4" w:rsidRDefault="003E7D78" w:rsidP="002E50CC">
      <w:pPr>
        <w:autoSpaceDE w:val="0"/>
        <w:autoSpaceDN w:val="0"/>
        <w:adjustRightInd w:val="0"/>
        <w:spacing w:after="0" w:line="240" w:lineRule="auto"/>
        <w:ind w:firstLine="540"/>
        <w:jc w:val="both"/>
        <w:rPr>
          <w:rFonts w:ascii="Times New Roman" w:hAnsi="Times New Roman"/>
          <w:b/>
          <w:bCs/>
          <w:i/>
          <w:iCs/>
          <w:sz w:val="20"/>
          <w:szCs w:val="20"/>
        </w:rPr>
      </w:pPr>
      <w:r w:rsidRPr="005F18A4">
        <w:rPr>
          <w:rFonts w:ascii="Times New Roman" w:hAnsi="Times New Roman"/>
          <w:b/>
          <w:bCs/>
          <w:i/>
          <w:iCs/>
          <w:sz w:val="20"/>
          <w:szCs w:val="20"/>
        </w:rPr>
        <w:t>Предусмотрено обязательное централизованное хранение Биржевых облигаций.</w:t>
      </w:r>
    </w:p>
    <w:p w14:paraId="2BBFA7DC" w14:textId="77777777" w:rsidR="003B0429" w:rsidRPr="005F18A4" w:rsidRDefault="003B0429" w:rsidP="002E50CC">
      <w:pPr>
        <w:autoSpaceDE w:val="0"/>
        <w:autoSpaceDN w:val="0"/>
        <w:adjustRightInd w:val="0"/>
        <w:spacing w:after="0" w:line="240" w:lineRule="auto"/>
        <w:ind w:firstLine="540"/>
        <w:jc w:val="both"/>
        <w:rPr>
          <w:rFonts w:ascii="Times New Roman" w:hAnsi="Times New Roman"/>
          <w:bCs/>
          <w:sz w:val="20"/>
          <w:szCs w:val="20"/>
        </w:rPr>
      </w:pPr>
    </w:p>
    <w:p w14:paraId="729773C4" w14:textId="77777777" w:rsidR="003E7D78" w:rsidRPr="005F18A4" w:rsidRDefault="003E7D78" w:rsidP="002E50CC">
      <w:pPr>
        <w:autoSpaceDE w:val="0"/>
        <w:autoSpaceDN w:val="0"/>
        <w:adjustRightInd w:val="0"/>
        <w:spacing w:after="0" w:line="240" w:lineRule="auto"/>
        <w:ind w:firstLine="540"/>
        <w:jc w:val="both"/>
        <w:rPr>
          <w:rFonts w:ascii="Times New Roman" w:hAnsi="Times New Roman"/>
          <w:bCs/>
          <w:sz w:val="20"/>
          <w:szCs w:val="20"/>
        </w:rPr>
      </w:pPr>
      <w:r w:rsidRPr="005F18A4">
        <w:rPr>
          <w:rFonts w:ascii="Times New Roman" w:hAnsi="Times New Roman"/>
          <w:bCs/>
          <w:sz w:val="20"/>
          <w:szCs w:val="20"/>
        </w:rPr>
        <w:t xml:space="preserve">Депозитарий, </w:t>
      </w:r>
      <w:r w:rsidR="00C56A54" w:rsidRPr="005F18A4">
        <w:rPr>
          <w:rFonts w:ascii="Times New Roman" w:hAnsi="Times New Roman"/>
          <w:bCs/>
          <w:sz w:val="20"/>
          <w:szCs w:val="20"/>
        </w:rPr>
        <w:t xml:space="preserve">который будет осуществлять </w:t>
      </w:r>
      <w:r w:rsidRPr="005F18A4">
        <w:rPr>
          <w:rFonts w:ascii="Times New Roman" w:hAnsi="Times New Roman"/>
          <w:bCs/>
          <w:sz w:val="20"/>
          <w:szCs w:val="20"/>
        </w:rPr>
        <w:t>централизованное хранение:</w:t>
      </w:r>
    </w:p>
    <w:p w14:paraId="37412608" w14:textId="77777777" w:rsidR="003E7D78" w:rsidRPr="005F18A4" w:rsidRDefault="003E7D78" w:rsidP="002E50CC">
      <w:pPr>
        <w:autoSpaceDE w:val="0"/>
        <w:autoSpaceDN w:val="0"/>
        <w:adjustRightInd w:val="0"/>
        <w:spacing w:after="0" w:line="240" w:lineRule="auto"/>
        <w:ind w:firstLine="540"/>
        <w:jc w:val="both"/>
        <w:rPr>
          <w:rFonts w:ascii="Times New Roman" w:hAnsi="Times New Roman"/>
          <w:bCs/>
          <w:i/>
          <w:iCs/>
          <w:sz w:val="20"/>
          <w:szCs w:val="20"/>
        </w:rPr>
      </w:pPr>
      <w:r w:rsidRPr="005F18A4">
        <w:rPr>
          <w:rFonts w:ascii="Times New Roman" w:hAnsi="Times New Roman"/>
          <w:bCs/>
          <w:sz w:val="20"/>
          <w:szCs w:val="20"/>
        </w:rPr>
        <w:t xml:space="preserve">Полное фирменное наименование: </w:t>
      </w:r>
      <w:r w:rsidR="00C76A1F" w:rsidRPr="005F18A4">
        <w:rPr>
          <w:rFonts w:ascii="Times New Roman" w:hAnsi="Times New Roman"/>
          <w:b/>
          <w:bCs/>
          <w:i/>
          <w:iCs/>
          <w:sz w:val="20"/>
          <w:szCs w:val="20"/>
        </w:rPr>
        <w:t>Небанковская кредитная организация закрытое акционерное общество «Национальный расчетный депозитарий»</w:t>
      </w:r>
    </w:p>
    <w:p w14:paraId="595CD619" w14:textId="77777777" w:rsidR="003E7D78" w:rsidRPr="005F18A4" w:rsidRDefault="003E7D78" w:rsidP="002E50CC">
      <w:pPr>
        <w:autoSpaceDE w:val="0"/>
        <w:autoSpaceDN w:val="0"/>
        <w:adjustRightInd w:val="0"/>
        <w:spacing w:after="0" w:line="240" w:lineRule="auto"/>
        <w:ind w:firstLine="540"/>
        <w:jc w:val="both"/>
        <w:rPr>
          <w:rFonts w:ascii="Times New Roman" w:hAnsi="Times New Roman"/>
          <w:bCs/>
          <w:i/>
          <w:iCs/>
          <w:sz w:val="20"/>
          <w:szCs w:val="20"/>
        </w:rPr>
      </w:pPr>
      <w:r w:rsidRPr="005F18A4">
        <w:rPr>
          <w:rFonts w:ascii="Times New Roman" w:hAnsi="Times New Roman"/>
          <w:bCs/>
          <w:sz w:val="20"/>
          <w:szCs w:val="20"/>
        </w:rPr>
        <w:t xml:space="preserve">Сокращенное фирменное наименование: </w:t>
      </w:r>
      <w:r w:rsidR="00C76A1F" w:rsidRPr="005F18A4">
        <w:rPr>
          <w:rFonts w:ascii="Times New Roman" w:hAnsi="Times New Roman"/>
          <w:b/>
          <w:bCs/>
          <w:i/>
          <w:iCs/>
          <w:sz w:val="20"/>
          <w:szCs w:val="20"/>
        </w:rPr>
        <w:t>НКО ЗАО НРД</w:t>
      </w:r>
    </w:p>
    <w:p w14:paraId="598E6B13" w14:textId="77777777" w:rsidR="00266810" w:rsidRPr="005F18A4" w:rsidRDefault="003E7D78" w:rsidP="00266810">
      <w:pPr>
        <w:autoSpaceDE w:val="0"/>
        <w:autoSpaceDN w:val="0"/>
        <w:adjustRightInd w:val="0"/>
        <w:spacing w:after="0" w:line="240" w:lineRule="auto"/>
        <w:ind w:firstLine="540"/>
        <w:jc w:val="both"/>
        <w:rPr>
          <w:rFonts w:ascii="Times New Roman" w:hAnsi="Times New Roman"/>
          <w:b/>
          <w:bCs/>
          <w:i/>
          <w:iCs/>
          <w:sz w:val="20"/>
          <w:szCs w:val="20"/>
        </w:rPr>
      </w:pPr>
      <w:r w:rsidRPr="005F18A4">
        <w:rPr>
          <w:rFonts w:ascii="Times New Roman" w:hAnsi="Times New Roman"/>
          <w:bCs/>
          <w:sz w:val="20"/>
          <w:szCs w:val="20"/>
        </w:rPr>
        <w:t xml:space="preserve">Место нахождения: </w:t>
      </w:r>
      <w:r w:rsidR="00266810" w:rsidRPr="005F18A4">
        <w:rPr>
          <w:rFonts w:ascii="Times New Roman" w:hAnsi="Times New Roman"/>
          <w:b/>
          <w:bCs/>
          <w:i/>
          <w:iCs/>
          <w:sz w:val="20"/>
          <w:szCs w:val="20"/>
        </w:rPr>
        <w:t xml:space="preserve">город Москва, улица Спартаковская, дом 12 </w:t>
      </w:r>
    </w:p>
    <w:p w14:paraId="47AEAA9E" w14:textId="04D188F0" w:rsidR="00266810" w:rsidRPr="005F18A4" w:rsidRDefault="003E7D78" w:rsidP="00266810">
      <w:pPr>
        <w:autoSpaceDE w:val="0"/>
        <w:autoSpaceDN w:val="0"/>
        <w:adjustRightInd w:val="0"/>
        <w:spacing w:after="0" w:line="240" w:lineRule="auto"/>
        <w:ind w:firstLine="540"/>
        <w:jc w:val="both"/>
        <w:rPr>
          <w:rFonts w:ascii="Times New Roman" w:hAnsi="Times New Roman"/>
          <w:bCs/>
          <w:i/>
          <w:iCs/>
          <w:sz w:val="20"/>
          <w:szCs w:val="20"/>
        </w:rPr>
      </w:pPr>
      <w:r w:rsidRPr="005F18A4">
        <w:rPr>
          <w:rFonts w:ascii="Times New Roman" w:hAnsi="Times New Roman"/>
          <w:bCs/>
          <w:sz w:val="20"/>
          <w:szCs w:val="20"/>
        </w:rPr>
        <w:t xml:space="preserve">Почтовый адрес: </w:t>
      </w:r>
      <w:r w:rsidR="00266810" w:rsidRPr="005F18A4">
        <w:rPr>
          <w:rFonts w:ascii="Times New Roman" w:hAnsi="Times New Roman"/>
          <w:b/>
          <w:bCs/>
          <w:i/>
          <w:iCs/>
          <w:sz w:val="20"/>
          <w:szCs w:val="20"/>
        </w:rPr>
        <w:t>105066</w:t>
      </w:r>
      <w:r w:rsidR="005A6ADF" w:rsidRPr="005F18A4">
        <w:rPr>
          <w:rFonts w:ascii="Times New Roman" w:hAnsi="Times New Roman"/>
          <w:b/>
          <w:bCs/>
          <w:i/>
          <w:iCs/>
          <w:sz w:val="20"/>
          <w:szCs w:val="20"/>
        </w:rPr>
        <w:t>,</w:t>
      </w:r>
      <w:r w:rsidR="00266810" w:rsidRPr="005F18A4">
        <w:rPr>
          <w:rFonts w:ascii="Times New Roman" w:hAnsi="Times New Roman"/>
          <w:b/>
          <w:bCs/>
          <w:i/>
          <w:iCs/>
          <w:sz w:val="20"/>
          <w:szCs w:val="20"/>
        </w:rPr>
        <w:t xml:space="preserve"> г</w:t>
      </w:r>
      <w:r w:rsidR="005A6ADF" w:rsidRPr="005F18A4">
        <w:rPr>
          <w:rFonts w:ascii="Times New Roman" w:hAnsi="Times New Roman"/>
          <w:b/>
          <w:bCs/>
          <w:i/>
          <w:iCs/>
          <w:sz w:val="20"/>
          <w:szCs w:val="20"/>
        </w:rPr>
        <w:t>.</w:t>
      </w:r>
      <w:r w:rsidR="00266810" w:rsidRPr="005F18A4">
        <w:rPr>
          <w:rFonts w:ascii="Times New Roman" w:hAnsi="Times New Roman"/>
          <w:b/>
          <w:bCs/>
          <w:i/>
          <w:iCs/>
          <w:sz w:val="20"/>
          <w:szCs w:val="20"/>
        </w:rPr>
        <w:t xml:space="preserve"> Москва, ул</w:t>
      </w:r>
      <w:r w:rsidR="005A6ADF" w:rsidRPr="005F18A4">
        <w:rPr>
          <w:rFonts w:ascii="Times New Roman" w:hAnsi="Times New Roman"/>
          <w:b/>
          <w:bCs/>
          <w:i/>
          <w:iCs/>
          <w:sz w:val="20"/>
          <w:szCs w:val="20"/>
        </w:rPr>
        <w:t>.</w:t>
      </w:r>
      <w:r w:rsidR="00266810" w:rsidRPr="005F18A4">
        <w:rPr>
          <w:rFonts w:ascii="Times New Roman" w:hAnsi="Times New Roman"/>
          <w:b/>
          <w:bCs/>
          <w:i/>
          <w:iCs/>
          <w:sz w:val="20"/>
          <w:szCs w:val="20"/>
        </w:rPr>
        <w:t xml:space="preserve"> Спартаковская, дом 12</w:t>
      </w:r>
    </w:p>
    <w:p w14:paraId="12D44CC3" w14:textId="77777777" w:rsidR="003E7D78" w:rsidRPr="005F18A4" w:rsidRDefault="003E7D78" w:rsidP="002E50CC">
      <w:pPr>
        <w:autoSpaceDE w:val="0"/>
        <w:autoSpaceDN w:val="0"/>
        <w:adjustRightInd w:val="0"/>
        <w:spacing w:after="0" w:line="240" w:lineRule="auto"/>
        <w:ind w:firstLine="540"/>
        <w:jc w:val="both"/>
        <w:rPr>
          <w:rFonts w:ascii="Times New Roman" w:hAnsi="Times New Roman"/>
          <w:bCs/>
          <w:sz w:val="20"/>
          <w:szCs w:val="20"/>
        </w:rPr>
      </w:pPr>
      <w:r w:rsidRPr="005F18A4">
        <w:rPr>
          <w:rFonts w:ascii="Times New Roman" w:hAnsi="Times New Roman"/>
          <w:bCs/>
          <w:sz w:val="20"/>
          <w:szCs w:val="20"/>
        </w:rPr>
        <w:t xml:space="preserve">ИНН: </w:t>
      </w:r>
      <w:r w:rsidR="00C76A1F" w:rsidRPr="005F18A4">
        <w:rPr>
          <w:rFonts w:ascii="Times New Roman" w:hAnsi="Times New Roman"/>
          <w:b/>
          <w:bCs/>
          <w:i/>
          <w:iCs/>
          <w:sz w:val="20"/>
          <w:szCs w:val="20"/>
        </w:rPr>
        <w:t>7702165310</w:t>
      </w:r>
    </w:p>
    <w:p w14:paraId="759194C0" w14:textId="77777777" w:rsidR="003E7D78" w:rsidRPr="005F18A4" w:rsidRDefault="003E7D78" w:rsidP="002E50CC">
      <w:pPr>
        <w:autoSpaceDE w:val="0"/>
        <w:autoSpaceDN w:val="0"/>
        <w:adjustRightInd w:val="0"/>
        <w:spacing w:after="0" w:line="240" w:lineRule="auto"/>
        <w:ind w:firstLine="540"/>
        <w:jc w:val="both"/>
        <w:rPr>
          <w:rFonts w:ascii="Times New Roman" w:hAnsi="Times New Roman"/>
          <w:bCs/>
          <w:sz w:val="20"/>
          <w:szCs w:val="20"/>
        </w:rPr>
      </w:pPr>
      <w:r w:rsidRPr="005F18A4">
        <w:rPr>
          <w:rFonts w:ascii="Times New Roman" w:hAnsi="Times New Roman"/>
          <w:bCs/>
          <w:sz w:val="20"/>
          <w:szCs w:val="20"/>
        </w:rPr>
        <w:t xml:space="preserve">Телефон: </w:t>
      </w:r>
      <w:r w:rsidRPr="005F18A4">
        <w:rPr>
          <w:rFonts w:ascii="Times New Roman" w:hAnsi="Times New Roman"/>
          <w:b/>
          <w:bCs/>
          <w:i/>
          <w:iCs/>
          <w:sz w:val="20"/>
          <w:szCs w:val="20"/>
        </w:rPr>
        <w:t xml:space="preserve">+7 </w:t>
      </w:r>
      <w:r w:rsidR="004C404E" w:rsidRPr="005F18A4">
        <w:rPr>
          <w:rFonts w:ascii="Times New Roman" w:hAnsi="Times New Roman"/>
          <w:b/>
          <w:bCs/>
          <w:i/>
          <w:iCs/>
          <w:sz w:val="20"/>
          <w:szCs w:val="20"/>
        </w:rPr>
        <w:t xml:space="preserve">(495) </w:t>
      </w:r>
      <w:r w:rsidR="007E4996" w:rsidRPr="005F18A4">
        <w:rPr>
          <w:rFonts w:ascii="Times New Roman" w:hAnsi="Times New Roman"/>
          <w:b/>
          <w:bCs/>
          <w:i/>
          <w:iCs/>
          <w:sz w:val="20"/>
          <w:szCs w:val="20"/>
        </w:rPr>
        <w:t>956</w:t>
      </w:r>
      <w:r w:rsidR="004C404E" w:rsidRPr="005F18A4">
        <w:rPr>
          <w:rFonts w:ascii="Times New Roman" w:hAnsi="Times New Roman"/>
          <w:b/>
          <w:bCs/>
          <w:i/>
          <w:iCs/>
          <w:sz w:val="20"/>
          <w:szCs w:val="20"/>
        </w:rPr>
        <w:t>-27</w:t>
      </w:r>
      <w:r w:rsidR="007E4996" w:rsidRPr="005F18A4">
        <w:rPr>
          <w:rFonts w:ascii="Times New Roman" w:hAnsi="Times New Roman"/>
          <w:b/>
          <w:bCs/>
          <w:i/>
          <w:iCs/>
          <w:sz w:val="20"/>
          <w:szCs w:val="20"/>
        </w:rPr>
        <w:t>-90</w:t>
      </w:r>
      <w:r w:rsidR="004C404E" w:rsidRPr="005F18A4">
        <w:rPr>
          <w:rFonts w:ascii="Times New Roman" w:hAnsi="Times New Roman"/>
          <w:b/>
          <w:bCs/>
          <w:i/>
          <w:iCs/>
          <w:sz w:val="20"/>
          <w:szCs w:val="20"/>
        </w:rPr>
        <w:t>, факс</w:t>
      </w:r>
      <w:r w:rsidR="0011717D" w:rsidRPr="005F18A4">
        <w:rPr>
          <w:rFonts w:ascii="Times New Roman" w:hAnsi="Times New Roman"/>
          <w:b/>
          <w:bCs/>
          <w:i/>
          <w:iCs/>
          <w:sz w:val="20"/>
          <w:szCs w:val="20"/>
        </w:rPr>
        <w:t xml:space="preserve"> +7 </w:t>
      </w:r>
      <w:r w:rsidR="004C404E" w:rsidRPr="005F18A4">
        <w:rPr>
          <w:rFonts w:ascii="Times New Roman" w:hAnsi="Times New Roman"/>
          <w:b/>
          <w:bCs/>
          <w:i/>
          <w:iCs/>
          <w:sz w:val="20"/>
          <w:szCs w:val="20"/>
        </w:rPr>
        <w:t>(495) 956-0938</w:t>
      </w:r>
    </w:p>
    <w:p w14:paraId="6D0487A1" w14:textId="77777777" w:rsidR="003E7D78" w:rsidRPr="005F18A4" w:rsidRDefault="003E7D78" w:rsidP="002E50CC">
      <w:pPr>
        <w:autoSpaceDE w:val="0"/>
        <w:autoSpaceDN w:val="0"/>
        <w:adjustRightInd w:val="0"/>
        <w:spacing w:after="0" w:line="240" w:lineRule="auto"/>
        <w:ind w:firstLine="540"/>
        <w:jc w:val="both"/>
        <w:rPr>
          <w:rFonts w:ascii="Times New Roman" w:hAnsi="Times New Roman"/>
          <w:bCs/>
          <w:sz w:val="20"/>
          <w:szCs w:val="20"/>
        </w:rPr>
      </w:pPr>
      <w:r w:rsidRPr="005F18A4">
        <w:rPr>
          <w:rFonts w:ascii="Times New Roman" w:hAnsi="Times New Roman"/>
          <w:bCs/>
          <w:sz w:val="20"/>
          <w:szCs w:val="20"/>
        </w:rPr>
        <w:t xml:space="preserve">Номер лицензии профессионального участника рынка ценных бумаг на осуществление депозитарной деятельности: </w:t>
      </w:r>
      <w:r w:rsidR="00C15291" w:rsidRPr="005F18A4">
        <w:rPr>
          <w:rFonts w:ascii="Times New Roman" w:hAnsi="Times New Roman"/>
          <w:b/>
          <w:bCs/>
          <w:i/>
          <w:iCs/>
          <w:sz w:val="20"/>
          <w:szCs w:val="20"/>
        </w:rPr>
        <w:t>177-12042-000100</w:t>
      </w:r>
    </w:p>
    <w:p w14:paraId="61D40B52" w14:textId="77777777" w:rsidR="003E7D78" w:rsidRPr="005F18A4" w:rsidRDefault="003E7D78" w:rsidP="002E50CC">
      <w:pPr>
        <w:autoSpaceDE w:val="0"/>
        <w:autoSpaceDN w:val="0"/>
        <w:adjustRightInd w:val="0"/>
        <w:spacing w:after="0" w:line="240" w:lineRule="auto"/>
        <w:ind w:firstLine="540"/>
        <w:jc w:val="both"/>
        <w:rPr>
          <w:rFonts w:ascii="Times New Roman" w:hAnsi="Times New Roman"/>
          <w:bCs/>
          <w:sz w:val="20"/>
          <w:szCs w:val="20"/>
        </w:rPr>
      </w:pPr>
      <w:r w:rsidRPr="005F18A4">
        <w:rPr>
          <w:rFonts w:ascii="Times New Roman" w:hAnsi="Times New Roman"/>
          <w:bCs/>
          <w:sz w:val="20"/>
          <w:szCs w:val="20"/>
        </w:rPr>
        <w:t xml:space="preserve">Дата выдачи: </w:t>
      </w:r>
      <w:r w:rsidR="00C15291" w:rsidRPr="005F18A4">
        <w:rPr>
          <w:rFonts w:ascii="Times New Roman" w:hAnsi="Times New Roman"/>
          <w:b/>
          <w:bCs/>
          <w:i/>
          <w:sz w:val="20"/>
          <w:szCs w:val="20"/>
        </w:rPr>
        <w:t>19</w:t>
      </w:r>
      <w:r w:rsidRPr="005F18A4">
        <w:rPr>
          <w:rFonts w:ascii="Times New Roman" w:hAnsi="Times New Roman"/>
          <w:b/>
          <w:bCs/>
          <w:i/>
          <w:iCs/>
          <w:sz w:val="20"/>
          <w:szCs w:val="20"/>
        </w:rPr>
        <w:t>.</w:t>
      </w:r>
      <w:r w:rsidR="00C15291" w:rsidRPr="005F18A4">
        <w:rPr>
          <w:rFonts w:ascii="Times New Roman" w:hAnsi="Times New Roman"/>
          <w:b/>
          <w:bCs/>
          <w:i/>
          <w:iCs/>
          <w:sz w:val="20"/>
          <w:szCs w:val="20"/>
        </w:rPr>
        <w:t>0</w:t>
      </w:r>
      <w:r w:rsidRPr="005F18A4">
        <w:rPr>
          <w:rFonts w:ascii="Times New Roman" w:hAnsi="Times New Roman"/>
          <w:b/>
          <w:bCs/>
          <w:i/>
          <w:iCs/>
          <w:sz w:val="20"/>
          <w:szCs w:val="20"/>
        </w:rPr>
        <w:t>2.200</w:t>
      </w:r>
      <w:r w:rsidR="00C15291" w:rsidRPr="005F18A4">
        <w:rPr>
          <w:rFonts w:ascii="Times New Roman" w:hAnsi="Times New Roman"/>
          <w:b/>
          <w:bCs/>
          <w:i/>
          <w:iCs/>
          <w:sz w:val="20"/>
          <w:szCs w:val="20"/>
        </w:rPr>
        <w:t>9</w:t>
      </w:r>
      <w:r w:rsidR="002279EC" w:rsidRPr="005F18A4">
        <w:rPr>
          <w:rFonts w:ascii="Times New Roman" w:hAnsi="Times New Roman"/>
          <w:b/>
          <w:bCs/>
          <w:i/>
          <w:iCs/>
          <w:sz w:val="20"/>
          <w:szCs w:val="20"/>
        </w:rPr>
        <w:t xml:space="preserve"> </w:t>
      </w:r>
    </w:p>
    <w:p w14:paraId="1EC32EEB" w14:textId="77777777" w:rsidR="003E7D78" w:rsidRPr="005F18A4" w:rsidRDefault="003E7D78" w:rsidP="002E50CC">
      <w:pPr>
        <w:autoSpaceDE w:val="0"/>
        <w:autoSpaceDN w:val="0"/>
        <w:adjustRightInd w:val="0"/>
        <w:spacing w:after="0" w:line="240" w:lineRule="auto"/>
        <w:ind w:firstLine="540"/>
        <w:jc w:val="both"/>
        <w:rPr>
          <w:rFonts w:ascii="Times New Roman" w:hAnsi="Times New Roman"/>
          <w:bCs/>
          <w:sz w:val="20"/>
          <w:szCs w:val="20"/>
        </w:rPr>
      </w:pPr>
      <w:r w:rsidRPr="005F18A4">
        <w:rPr>
          <w:rFonts w:ascii="Times New Roman" w:hAnsi="Times New Roman"/>
          <w:bCs/>
          <w:sz w:val="20"/>
          <w:szCs w:val="20"/>
        </w:rPr>
        <w:t xml:space="preserve">Срок действия: </w:t>
      </w:r>
      <w:r w:rsidRPr="005F18A4">
        <w:rPr>
          <w:rFonts w:ascii="Times New Roman" w:hAnsi="Times New Roman"/>
          <w:b/>
          <w:bCs/>
          <w:i/>
          <w:iCs/>
          <w:sz w:val="20"/>
          <w:szCs w:val="20"/>
        </w:rPr>
        <w:t>без ограничения срока действия</w:t>
      </w:r>
    </w:p>
    <w:p w14:paraId="40EBB6F3" w14:textId="77777777" w:rsidR="003E7D78" w:rsidRPr="005F18A4" w:rsidRDefault="003E7D78" w:rsidP="002E50CC">
      <w:pPr>
        <w:autoSpaceDE w:val="0"/>
        <w:autoSpaceDN w:val="0"/>
        <w:adjustRightInd w:val="0"/>
        <w:spacing w:after="0" w:line="240" w:lineRule="auto"/>
        <w:ind w:firstLine="540"/>
        <w:jc w:val="both"/>
        <w:rPr>
          <w:rFonts w:ascii="Times New Roman" w:hAnsi="Times New Roman"/>
          <w:bCs/>
          <w:sz w:val="20"/>
          <w:szCs w:val="20"/>
        </w:rPr>
      </w:pPr>
      <w:r w:rsidRPr="005F18A4">
        <w:rPr>
          <w:rFonts w:ascii="Times New Roman" w:hAnsi="Times New Roman"/>
          <w:bCs/>
          <w:sz w:val="20"/>
          <w:szCs w:val="20"/>
        </w:rPr>
        <w:t xml:space="preserve">Лицензирующий орган: </w:t>
      </w:r>
      <w:r w:rsidR="0058763C" w:rsidRPr="005F18A4">
        <w:rPr>
          <w:rFonts w:ascii="Times New Roman" w:hAnsi="Times New Roman"/>
          <w:b/>
          <w:bCs/>
          <w:i/>
          <w:iCs/>
          <w:sz w:val="20"/>
          <w:szCs w:val="20"/>
          <w:lang w:eastAsia="en-US"/>
        </w:rPr>
        <w:t>Банк России</w:t>
      </w:r>
    </w:p>
    <w:p w14:paraId="2DD6705B" w14:textId="77777777" w:rsidR="00B630DB" w:rsidRPr="005F18A4" w:rsidRDefault="00B630DB" w:rsidP="002E50CC">
      <w:pPr>
        <w:autoSpaceDE w:val="0"/>
        <w:autoSpaceDN w:val="0"/>
        <w:adjustRightInd w:val="0"/>
        <w:spacing w:after="0" w:line="240" w:lineRule="auto"/>
        <w:ind w:firstLine="540"/>
        <w:jc w:val="both"/>
        <w:rPr>
          <w:rFonts w:ascii="Times New Roman" w:hAnsi="Times New Roman"/>
          <w:bCs/>
          <w:i/>
          <w:iCs/>
          <w:sz w:val="20"/>
          <w:szCs w:val="20"/>
        </w:rPr>
      </w:pPr>
    </w:p>
    <w:p w14:paraId="16A11200" w14:textId="269091CD" w:rsidR="00EF26EF" w:rsidRPr="005F18A4" w:rsidRDefault="00EF26EF" w:rsidP="002E50CC">
      <w:pPr>
        <w:autoSpaceDE w:val="0"/>
        <w:autoSpaceDN w:val="0"/>
        <w:adjustRightInd w:val="0"/>
        <w:spacing w:after="0" w:line="240" w:lineRule="auto"/>
        <w:ind w:firstLine="540"/>
        <w:jc w:val="both"/>
        <w:rPr>
          <w:rFonts w:ascii="Times New Roman" w:hAnsi="Times New Roman"/>
          <w:b/>
          <w:bCs/>
          <w:i/>
          <w:iCs/>
          <w:sz w:val="20"/>
          <w:szCs w:val="20"/>
        </w:rPr>
      </w:pPr>
      <w:r w:rsidRPr="005F18A4">
        <w:rPr>
          <w:rFonts w:ascii="Times New Roman" w:hAnsi="Times New Roman"/>
          <w:b/>
          <w:bCs/>
          <w:i/>
          <w:iCs/>
          <w:sz w:val="20"/>
          <w:szCs w:val="20"/>
        </w:rPr>
        <w:t xml:space="preserve">В </w:t>
      </w:r>
      <w:proofErr w:type="gramStart"/>
      <w:r w:rsidRPr="005F18A4">
        <w:rPr>
          <w:rFonts w:ascii="Times New Roman" w:hAnsi="Times New Roman"/>
          <w:b/>
          <w:bCs/>
          <w:i/>
          <w:iCs/>
          <w:sz w:val="20"/>
          <w:szCs w:val="20"/>
        </w:rPr>
        <w:t>случае</w:t>
      </w:r>
      <w:proofErr w:type="gramEnd"/>
      <w:r w:rsidRPr="005F18A4">
        <w:rPr>
          <w:rFonts w:ascii="Times New Roman" w:hAnsi="Times New Roman"/>
          <w:b/>
          <w:bCs/>
          <w:i/>
          <w:iCs/>
          <w:sz w:val="20"/>
          <w:szCs w:val="20"/>
        </w:rPr>
        <w:t xml:space="preserve"> прекращения деятельности НКО ЗАО НРД в связи с его реорганизацией обязательное централизованное хранение Биржевых облигаций будет осуществляться его правопреемником. В тех случаях, когда в Решении о выпуске ценных бумаг упоминается НКО ЗАО НРД, подразумевается НКО ЗАО НРД или его правопреемник.</w:t>
      </w:r>
    </w:p>
    <w:p w14:paraId="3C3C53A8" w14:textId="77777777" w:rsidR="003E7D78" w:rsidRPr="005F18A4" w:rsidRDefault="003E7D78" w:rsidP="002E50CC">
      <w:pPr>
        <w:autoSpaceDE w:val="0"/>
        <w:autoSpaceDN w:val="0"/>
        <w:adjustRightInd w:val="0"/>
        <w:spacing w:after="0" w:line="240" w:lineRule="auto"/>
        <w:ind w:firstLine="540"/>
        <w:jc w:val="both"/>
        <w:rPr>
          <w:rFonts w:ascii="Times New Roman" w:hAnsi="Times New Roman"/>
          <w:b/>
          <w:bCs/>
          <w:i/>
          <w:iCs/>
          <w:sz w:val="20"/>
          <w:szCs w:val="20"/>
        </w:rPr>
      </w:pPr>
      <w:r w:rsidRPr="005F18A4">
        <w:rPr>
          <w:rFonts w:ascii="Times New Roman" w:hAnsi="Times New Roman"/>
          <w:b/>
          <w:bCs/>
          <w:i/>
          <w:iCs/>
          <w:sz w:val="20"/>
          <w:szCs w:val="20"/>
        </w:rPr>
        <w:t xml:space="preserve">Выпуск всех Биржевых облигаций оформляется одним сертификатом (далее – «Сертификат»), подлежащим обязательному централизованному хранению в </w:t>
      </w:r>
      <w:r w:rsidR="000B75B9" w:rsidRPr="005F18A4">
        <w:rPr>
          <w:rFonts w:ascii="Times New Roman" w:hAnsi="Times New Roman"/>
          <w:b/>
          <w:bCs/>
          <w:i/>
          <w:iCs/>
          <w:sz w:val="20"/>
          <w:szCs w:val="20"/>
        </w:rPr>
        <w:t>Небанковской кредитной организации закрытом акционерном обществе «Национальный расчетный депозитарий»</w:t>
      </w:r>
      <w:r w:rsidRPr="005F18A4">
        <w:rPr>
          <w:rFonts w:ascii="Times New Roman" w:hAnsi="Times New Roman"/>
          <w:b/>
          <w:bCs/>
          <w:i/>
          <w:iCs/>
          <w:sz w:val="20"/>
          <w:szCs w:val="20"/>
        </w:rPr>
        <w:t xml:space="preserve"> (далее - «</w:t>
      </w:r>
      <w:r w:rsidR="000B75B9" w:rsidRPr="005F18A4">
        <w:rPr>
          <w:rFonts w:ascii="Times New Roman" w:hAnsi="Times New Roman"/>
          <w:b/>
          <w:bCs/>
          <w:i/>
          <w:iCs/>
          <w:sz w:val="20"/>
          <w:szCs w:val="20"/>
        </w:rPr>
        <w:t>НРД</w:t>
      </w:r>
      <w:r w:rsidRPr="005F18A4">
        <w:rPr>
          <w:rFonts w:ascii="Times New Roman" w:hAnsi="Times New Roman"/>
          <w:b/>
          <w:bCs/>
          <w:i/>
          <w:iCs/>
          <w:sz w:val="20"/>
          <w:szCs w:val="20"/>
        </w:rPr>
        <w:t xml:space="preserve">»). До даты начала размещения Эмитент передает Сертификат на хранение в </w:t>
      </w:r>
      <w:r w:rsidR="000B75B9" w:rsidRPr="005F18A4">
        <w:rPr>
          <w:rFonts w:ascii="Times New Roman" w:hAnsi="Times New Roman"/>
          <w:b/>
          <w:bCs/>
          <w:i/>
          <w:iCs/>
          <w:sz w:val="20"/>
          <w:szCs w:val="20"/>
        </w:rPr>
        <w:t>НРД</w:t>
      </w:r>
      <w:r w:rsidRPr="005F18A4">
        <w:rPr>
          <w:rFonts w:ascii="Times New Roman" w:hAnsi="Times New Roman"/>
          <w:b/>
          <w:bCs/>
          <w:i/>
          <w:iCs/>
          <w:sz w:val="20"/>
          <w:szCs w:val="20"/>
        </w:rPr>
        <w:t>. Выдача отдельных сертификатов Биржевых облигаций на руки владельцам Биржевых облигаций не предусмотрена. Владельцы Биржевых облигаций не вправе требовать выдачи Сертификата на руки.</w:t>
      </w:r>
    </w:p>
    <w:p w14:paraId="71621CB6" w14:textId="77777777" w:rsidR="003E7D78" w:rsidRPr="005F18A4" w:rsidRDefault="003E7D78" w:rsidP="002E50CC">
      <w:pPr>
        <w:autoSpaceDE w:val="0"/>
        <w:autoSpaceDN w:val="0"/>
        <w:adjustRightInd w:val="0"/>
        <w:spacing w:after="0" w:line="240" w:lineRule="auto"/>
        <w:ind w:firstLine="540"/>
        <w:jc w:val="both"/>
        <w:rPr>
          <w:rFonts w:ascii="Times New Roman" w:hAnsi="Times New Roman"/>
          <w:b/>
          <w:bCs/>
          <w:i/>
          <w:iCs/>
          <w:sz w:val="20"/>
          <w:szCs w:val="20"/>
        </w:rPr>
      </w:pPr>
      <w:r w:rsidRPr="005F18A4">
        <w:rPr>
          <w:rFonts w:ascii="Times New Roman" w:hAnsi="Times New Roman"/>
          <w:b/>
          <w:bCs/>
          <w:i/>
          <w:iCs/>
          <w:sz w:val="20"/>
          <w:szCs w:val="20"/>
        </w:rPr>
        <w:t xml:space="preserve">В </w:t>
      </w:r>
      <w:proofErr w:type="gramStart"/>
      <w:r w:rsidRPr="005F18A4">
        <w:rPr>
          <w:rFonts w:ascii="Times New Roman" w:hAnsi="Times New Roman"/>
          <w:b/>
          <w:bCs/>
          <w:i/>
          <w:iCs/>
          <w:sz w:val="20"/>
          <w:szCs w:val="20"/>
        </w:rPr>
        <w:t>случае</w:t>
      </w:r>
      <w:proofErr w:type="gramEnd"/>
      <w:r w:rsidRPr="005F18A4">
        <w:rPr>
          <w:rFonts w:ascii="Times New Roman" w:hAnsi="Times New Roman"/>
          <w:b/>
          <w:bCs/>
          <w:i/>
          <w:iCs/>
          <w:sz w:val="20"/>
          <w:szCs w:val="20"/>
        </w:rPr>
        <w:t xml:space="preserve"> расхождения между текстом Решения о выпуске ценных бумаг и данными, приведенными в Сертификате, владелец имеет право требовать осуществления прав, закрепленных этой ценной бумагой в объеме, удостоверенном Сертификатом.</w:t>
      </w:r>
    </w:p>
    <w:p w14:paraId="5BF4534C" w14:textId="77777777" w:rsidR="006B48CF" w:rsidRPr="005F18A4" w:rsidRDefault="006B48CF" w:rsidP="002E50CC">
      <w:pPr>
        <w:spacing w:after="0" w:line="240" w:lineRule="auto"/>
        <w:ind w:firstLine="567"/>
        <w:jc w:val="both"/>
        <w:rPr>
          <w:rStyle w:val="SUBST"/>
          <w:rFonts w:ascii="Times New Roman" w:hAnsi="Times New Roman"/>
          <w:bCs/>
          <w:iCs/>
          <w:sz w:val="20"/>
          <w:szCs w:val="20"/>
        </w:rPr>
      </w:pPr>
      <w:r w:rsidRPr="005F18A4">
        <w:rPr>
          <w:rStyle w:val="SUBST"/>
          <w:rFonts w:ascii="Times New Roman" w:hAnsi="Times New Roman"/>
          <w:bCs/>
          <w:iCs/>
          <w:sz w:val="20"/>
          <w:szCs w:val="20"/>
        </w:rPr>
        <w:t xml:space="preserve">Учет и удостоверение прав на Биржевые облигации, учет и удостоверение передачи Биржевых облигаций, включая случаи обременения Биржевых облигаций обязательствами, осуществляется в НРД и </w:t>
      </w:r>
      <w:r w:rsidRPr="005F18A4">
        <w:rPr>
          <w:rStyle w:val="SUBST"/>
          <w:rFonts w:ascii="Times New Roman" w:hAnsi="Times New Roman"/>
          <w:sz w:val="20"/>
          <w:szCs w:val="20"/>
        </w:rPr>
        <w:t xml:space="preserve">иных депозитариях, осуществляющих учет прав на Биржевые облигации, за исключением НРД </w:t>
      </w:r>
      <w:r w:rsidRPr="005F18A4">
        <w:rPr>
          <w:rStyle w:val="SUBST"/>
          <w:rFonts w:ascii="Times New Roman" w:hAnsi="Times New Roman"/>
          <w:bCs/>
          <w:iCs/>
          <w:sz w:val="20"/>
          <w:szCs w:val="20"/>
        </w:rPr>
        <w:t>(далее именуемые – «Депозитарии»).</w:t>
      </w:r>
    </w:p>
    <w:p w14:paraId="472C7B14" w14:textId="77777777" w:rsidR="003E7D78" w:rsidRPr="005F18A4" w:rsidRDefault="003E7D78" w:rsidP="002E50CC">
      <w:pPr>
        <w:autoSpaceDE w:val="0"/>
        <w:autoSpaceDN w:val="0"/>
        <w:adjustRightInd w:val="0"/>
        <w:spacing w:after="0" w:line="240" w:lineRule="auto"/>
        <w:ind w:firstLine="540"/>
        <w:jc w:val="both"/>
        <w:rPr>
          <w:rFonts w:ascii="Times New Roman" w:hAnsi="Times New Roman"/>
          <w:b/>
          <w:bCs/>
          <w:i/>
          <w:iCs/>
          <w:sz w:val="20"/>
          <w:szCs w:val="20"/>
        </w:rPr>
      </w:pPr>
      <w:r w:rsidRPr="005F18A4">
        <w:rPr>
          <w:rFonts w:ascii="Times New Roman" w:hAnsi="Times New Roman"/>
          <w:b/>
          <w:bCs/>
          <w:i/>
          <w:iCs/>
          <w:sz w:val="20"/>
          <w:szCs w:val="20"/>
        </w:rPr>
        <w:t xml:space="preserve">Права собственности на Биржевые облигации подтверждаются выписками по счетам депо, выдаваемыми </w:t>
      </w:r>
      <w:r w:rsidR="000B75B9" w:rsidRPr="005F18A4">
        <w:rPr>
          <w:rFonts w:ascii="Times New Roman" w:hAnsi="Times New Roman"/>
          <w:b/>
          <w:bCs/>
          <w:i/>
          <w:iCs/>
          <w:sz w:val="20"/>
          <w:szCs w:val="20"/>
        </w:rPr>
        <w:t>НРД</w:t>
      </w:r>
      <w:r w:rsidRPr="005F18A4">
        <w:rPr>
          <w:rFonts w:ascii="Times New Roman" w:hAnsi="Times New Roman"/>
          <w:b/>
          <w:bCs/>
          <w:i/>
          <w:iCs/>
          <w:sz w:val="20"/>
          <w:szCs w:val="20"/>
        </w:rPr>
        <w:t xml:space="preserve"> и Депозитариями держателям Биржевых облигаций.</w:t>
      </w:r>
    </w:p>
    <w:p w14:paraId="107A7A65" w14:textId="77777777" w:rsidR="003E7D78" w:rsidRPr="005F18A4" w:rsidRDefault="003E7D78" w:rsidP="002E50CC">
      <w:pPr>
        <w:autoSpaceDE w:val="0"/>
        <w:autoSpaceDN w:val="0"/>
        <w:adjustRightInd w:val="0"/>
        <w:spacing w:after="0" w:line="240" w:lineRule="auto"/>
        <w:ind w:firstLine="540"/>
        <w:jc w:val="both"/>
        <w:rPr>
          <w:rFonts w:ascii="Times New Roman" w:hAnsi="Times New Roman"/>
          <w:b/>
          <w:bCs/>
          <w:i/>
          <w:iCs/>
          <w:sz w:val="20"/>
          <w:szCs w:val="20"/>
        </w:rPr>
      </w:pPr>
      <w:r w:rsidRPr="005F18A4">
        <w:rPr>
          <w:rFonts w:ascii="Times New Roman" w:hAnsi="Times New Roman"/>
          <w:b/>
          <w:bCs/>
          <w:i/>
          <w:iCs/>
          <w:sz w:val="20"/>
          <w:szCs w:val="20"/>
        </w:rPr>
        <w:t xml:space="preserve">Право собственности на Биржевые облигации переходит от одного лица к другому в момент внесения приходной записи по счету депо приобретателя Биржевых облигаций в </w:t>
      </w:r>
      <w:r w:rsidR="000B75B9" w:rsidRPr="005F18A4">
        <w:rPr>
          <w:rFonts w:ascii="Times New Roman" w:hAnsi="Times New Roman"/>
          <w:b/>
          <w:bCs/>
          <w:i/>
          <w:iCs/>
          <w:sz w:val="20"/>
          <w:szCs w:val="20"/>
        </w:rPr>
        <w:t>НРД</w:t>
      </w:r>
      <w:r w:rsidRPr="005F18A4">
        <w:rPr>
          <w:rFonts w:ascii="Times New Roman" w:hAnsi="Times New Roman"/>
          <w:b/>
          <w:bCs/>
          <w:i/>
          <w:iCs/>
          <w:sz w:val="20"/>
          <w:szCs w:val="20"/>
        </w:rPr>
        <w:t xml:space="preserve"> и </w:t>
      </w:r>
      <w:r w:rsidR="00B447AC" w:rsidRPr="005F18A4">
        <w:rPr>
          <w:rFonts w:ascii="Times New Roman" w:hAnsi="Times New Roman"/>
          <w:b/>
          <w:bCs/>
          <w:i/>
          <w:iCs/>
          <w:sz w:val="20"/>
          <w:szCs w:val="20"/>
        </w:rPr>
        <w:t>Депозитариях</w:t>
      </w:r>
      <w:r w:rsidRPr="005F18A4">
        <w:rPr>
          <w:rFonts w:ascii="Times New Roman" w:hAnsi="Times New Roman"/>
          <w:b/>
          <w:bCs/>
          <w:i/>
          <w:iCs/>
          <w:sz w:val="20"/>
          <w:szCs w:val="20"/>
        </w:rPr>
        <w:t>.</w:t>
      </w:r>
    </w:p>
    <w:p w14:paraId="45B63D26" w14:textId="77777777" w:rsidR="003E7D78" w:rsidRPr="005F18A4" w:rsidRDefault="003E7D78" w:rsidP="002E50CC">
      <w:pPr>
        <w:autoSpaceDE w:val="0"/>
        <w:autoSpaceDN w:val="0"/>
        <w:adjustRightInd w:val="0"/>
        <w:spacing w:after="0" w:line="240" w:lineRule="auto"/>
        <w:ind w:firstLine="540"/>
        <w:jc w:val="both"/>
        <w:rPr>
          <w:rFonts w:ascii="Times New Roman" w:hAnsi="Times New Roman"/>
          <w:b/>
          <w:bCs/>
          <w:i/>
          <w:iCs/>
          <w:sz w:val="20"/>
          <w:szCs w:val="20"/>
        </w:rPr>
      </w:pPr>
      <w:r w:rsidRPr="005F18A4">
        <w:rPr>
          <w:rFonts w:ascii="Times New Roman" w:hAnsi="Times New Roman"/>
          <w:b/>
          <w:bCs/>
          <w:i/>
          <w:iCs/>
          <w:sz w:val="20"/>
          <w:szCs w:val="20"/>
        </w:rPr>
        <w:t xml:space="preserve">Потенциальный </w:t>
      </w:r>
      <w:r w:rsidR="00D13B73" w:rsidRPr="005F18A4">
        <w:rPr>
          <w:rFonts w:ascii="Times New Roman" w:hAnsi="Times New Roman"/>
          <w:b/>
          <w:bCs/>
          <w:i/>
          <w:iCs/>
          <w:sz w:val="20"/>
          <w:szCs w:val="20"/>
        </w:rPr>
        <w:t xml:space="preserve">приобретатель </w:t>
      </w:r>
      <w:r w:rsidR="005B3303" w:rsidRPr="005F18A4">
        <w:rPr>
          <w:rFonts w:ascii="Times New Roman" w:hAnsi="Times New Roman"/>
          <w:b/>
          <w:bCs/>
          <w:i/>
          <w:iCs/>
          <w:sz w:val="20"/>
          <w:szCs w:val="20"/>
        </w:rPr>
        <w:t>Биржевых о</w:t>
      </w:r>
      <w:r w:rsidRPr="005F18A4">
        <w:rPr>
          <w:rFonts w:ascii="Times New Roman" w:hAnsi="Times New Roman"/>
          <w:b/>
          <w:bCs/>
          <w:i/>
          <w:iCs/>
          <w:sz w:val="20"/>
          <w:szCs w:val="20"/>
        </w:rPr>
        <w:t xml:space="preserve">блигаций обязан открыть счет депо в </w:t>
      </w:r>
      <w:r w:rsidR="000B75B9" w:rsidRPr="005F18A4">
        <w:rPr>
          <w:rFonts w:ascii="Times New Roman" w:hAnsi="Times New Roman"/>
          <w:b/>
          <w:bCs/>
          <w:i/>
          <w:iCs/>
          <w:sz w:val="20"/>
          <w:szCs w:val="20"/>
        </w:rPr>
        <w:t>НРД</w:t>
      </w:r>
      <w:r w:rsidRPr="005F18A4">
        <w:rPr>
          <w:rFonts w:ascii="Times New Roman" w:hAnsi="Times New Roman"/>
          <w:b/>
          <w:bCs/>
          <w:i/>
          <w:iCs/>
          <w:sz w:val="20"/>
          <w:szCs w:val="20"/>
        </w:rPr>
        <w:t xml:space="preserve"> или в Депозитарии. Порядок и сроки открытия счетов депо определяются положениями регламентов соответствующих </w:t>
      </w:r>
      <w:r w:rsidR="008E5435" w:rsidRPr="005F18A4">
        <w:rPr>
          <w:rFonts w:ascii="Times New Roman" w:hAnsi="Times New Roman"/>
          <w:b/>
          <w:bCs/>
          <w:i/>
          <w:iCs/>
          <w:sz w:val="20"/>
          <w:szCs w:val="20"/>
        </w:rPr>
        <w:t>депозитариев</w:t>
      </w:r>
      <w:r w:rsidRPr="005F18A4">
        <w:rPr>
          <w:rFonts w:ascii="Times New Roman" w:hAnsi="Times New Roman"/>
          <w:b/>
          <w:bCs/>
          <w:i/>
          <w:iCs/>
          <w:sz w:val="20"/>
          <w:szCs w:val="20"/>
        </w:rPr>
        <w:t>.</w:t>
      </w:r>
    </w:p>
    <w:p w14:paraId="7B54A714" w14:textId="77777777" w:rsidR="003E7D78" w:rsidRPr="005F18A4" w:rsidRDefault="003E7D78" w:rsidP="002E50CC">
      <w:pPr>
        <w:autoSpaceDE w:val="0"/>
        <w:autoSpaceDN w:val="0"/>
        <w:adjustRightInd w:val="0"/>
        <w:spacing w:after="0" w:line="240" w:lineRule="auto"/>
        <w:ind w:firstLine="540"/>
        <w:jc w:val="both"/>
        <w:rPr>
          <w:rFonts w:ascii="Times New Roman" w:hAnsi="Times New Roman"/>
          <w:b/>
          <w:bCs/>
          <w:i/>
          <w:iCs/>
          <w:sz w:val="20"/>
          <w:szCs w:val="20"/>
        </w:rPr>
      </w:pPr>
      <w:r w:rsidRPr="005F18A4">
        <w:rPr>
          <w:rFonts w:ascii="Times New Roman" w:hAnsi="Times New Roman"/>
          <w:b/>
          <w:bCs/>
          <w:i/>
          <w:iCs/>
          <w:sz w:val="20"/>
          <w:szCs w:val="20"/>
        </w:rPr>
        <w:t>Списание Биржевых облигаций со счетов депо при погашении</w:t>
      </w:r>
      <w:r w:rsidR="00995419" w:rsidRPr="005F18A4">
        <w:rPr>
          <w:rFonts w:ascii="Times New Roman" w:hAnsi="Times New Roman"/>
          <w:b/>
          <w:bCs/>
          <w:i/>
          <w:iCs/>
          <w:sz w:val="20"/>
          <w:szCs w:val="20"/>
        </w:rPr>
        <w:t xml:space="preserve"> всех Биржевых облигаций</w:t>
      </w:r>
      <w:r w:rsidRPr="005F18A4">
        <w:rPr>
          <w:rFonts w:ascii="Times New Roman" w:hAnsi="Times New Roman"/>
          <w:b/>
          <w:bCs/>
          <w:i/>
          <w:iCs/>
          <w:sz w:val="20"/>
          <w:szCs w:val="20"/>
        </w:rPr>
        <w:t xml:space="preserve"> производится после исполнения Эмитентом всех обязательств перед владельцами Биржевых облигаций по выплате номинальной стоимости Биржевых облигаций и купонного дохода по Биржевым облигациям</w:t>
      </w:r>
      <w:r w:rsidR="005151D8" w:rsidRPr="005F18A4">
        <w:rPr>
          <w:rFonts w:ascii="Times New Roman" w:hAnsi="Times New Roman"/>
          <w:b/>
          <w:bCs/>
          <w:i/>
          <w:iCs/>
          <w:sz w:val="20"/>
          <w:szCs w:val="20"/>
        </w:rPr>
        <w:t xml:space="preserve"> за все купонные периоды</w:t>
      </w:r>
      <w:r w:rsidRPr="005F18A4">
        <w:rPr>
          <w:rFonts w:ascii="Times New Roman" w:hAnsi="Times New Roman"/>
          <w:b/>
          <w:bCs/>
          <w:i/>
          <w:iCs/>
          <w:sz w:val="20"/>
          <w:szCs w:val="20"/>
        </w:rPr>
        <w:t xml:space="preserve">. </w:t>
      </w:r>
      <w:r w:rsidR="00033A93" w:rsidRPr="005F18A4">
        <w:rPr>
          <w:rFonts w:ascii="Times New Roman" w:hAnsi="Times New Roman"/>
          <w:b/>
          <w:bCs/>
          <w:i/>
          <w:iCs/>
          <w:sz w:val="20"/>
          <w:szCs w:val="20"/>
        </w:rPr>
        <w:t>Снятие Сертификата Биржевых облигаций с хранения</w:t>
      </w:r>
      <w:r w:rsidR="00646E91" w:rsidRPr="005F18A4">
        <w:rPr>
          <w:rFonts w:ascii="Times New Roman" w:hAnsi="Times New Roman"/>
          <w:b/>
          <w:bCs/>
          <w:i/>
          <w:iCs/>
          <w:sz w:val="20"/>
          <w:szCs w:val="20"/>
        </w:rPr>
        <w:t xml:space="preserve"> производится</w:t>
      </w:r>
      <w:r w:rsidR="00033A93" w:rsidRPr="005F18A4">
        <w:rPr>
          <w:rFonts w:ascii="Times New Roman" w:hAnsi="Times New Roman"/>
          <w:b/>
          <w:bCs/>
          <w:i/>
          <w:iCs/>
          <w:sz w:val="20"/>
          <w:szCs w:val="20"/>
        </w:rPr>
        <w:t xml:space="preserve"> </w:t>
      </w:r>
      <w:r w:rsidRPr="005F18A4">
        <w:rPr>
          <w:rFonts w:ascii="Times New Roman" w:hAnsi="Times New Roman"/>
          <w:b/>
          <w:bCs/>
          <w:i/>
          <w:iCs/>
          <w:sz w:val="20"/>
          <w:szCs w:val="20"/>
        </w:rPr>
        <w:t>после списания всех Биржевых облигаций со счетов</w:t>
      </w:r>
      <w:r w:rsidR="007E4996" w:rsidRPr="005F18A4">
        <w:rPr>
          <w:rFonts w:ascii="Times New Roman" w:hAnsi="Times New Roman"/>
          <w:b/>
          <w:bCs/>
          <w:i/>
          <w:iCs/>
          <w:sz w:val="20"/>
          <w:szCs w:val="20"/>
        </w:rPr>
        <w:t xml:space="preserve"> </w:t>
      </w:r>
      <w:r w:rsidRPr="005F18A4">
        <w:rPr>
          <w:rFonts w:ascii="Times New Roman" w:hAnsi="Times New Roman"/>
          <w:b/>
          <w:bCs/>
          <w:i/>
          <w:iCs/>
          <w:sz w:val="20"/>
          <w:szCs w:val="20"/>
        </w:rPr>
        <w:t xml:space="preserve">в </w:t>
      </w:r>
      <w:r w:rsidR="000B75B9" w:rsidRPr="005F18A4">
        <w:rPr>
          <w:rFonts w:ascii="Times New Roman" w:hAnsi="Times New Roman"/>
          <w:b/>
          <w:bCs/>
          <w:i/>
          <w:iCs/>
          <w:sz w:val="20"/>
          <w:szCs w:val="20"/>
        </w:rPr>
        <w:t>НРД</w:t>
      </w:r>
      <w:r w:rsidRPr="005F18A4">
        <w:rPr>
          <w:rFonts w:ascii="Times New Roman" w:hAnsi="Times New Roman"/>
          <w:b/>
          <w:bCs/>
          <w:i/>
          <w:iCs/>
          <w:sz w:val="20"/>
          <w:szCs w:val="20"/>
        </w:rPr>
        <w:t>.</w:t>
      </w:r>
    </w:p>
    <w:p w14:paraId="799AA705" w14:textId="77777777" w:rsidR="003E7D78" w:rsidRPr="005F18A4" w:rsidRDefault="003E7D78" w:rsidP="002E50CC">
      <w:pPr>
        <w:autoSpaceDE w:val="0"/>
        <w:autoSpaceDN w:val="0"/>
        <w:adjustRightInd w:val="0"/>
        <w:spacing w:after="0" w:line="240" w:lineRule="auto"/>
        <w:ind w:firstLine="540"/>
        <w:jc w:val="both"/>
        <w:rPr>
          <w:rFonts w:ascii="Times New Roman" w:hAnsi="Times New Roman"/>
          <w:b/>
          <w:bCs/>
          <w:i/>
          <w:iCs/>
          <w:sz w:val="20"/>
          <w:szCs w:val="20"/>
        </w:rPr>
      </w:pPr>
      <w:r w:rsidRPr="005F18A4">
        <w:rPr>
          <w:rFonts w:ascii="Times New Roman" w:hAnsi="Times New Roman"/>
          <w:b/>
          <w:bCs/>
          <w:i/>
          <w:iCs/>
          <w:sz w:val="20"/>
          <w:szCs w:val="20"/>
        </w:rPr>
        <w:t>Порядок учета и перехода прав на документарные эмиссионные ценные бумаги с обязательным централизованным хранением регулируется Федеральным законом от 22.04.1996 № 39-ФЗ «О рынке ценных бумаг», Положением о депозитарной деятельности в Российской Федерации, утвержденным постановлением ФКЦБ России от 16.10.</w:t>
      </w:r>
      <w:r w:rsidR="006D40CA" w:rsidRPr="005F18A4">
        <w:rPr>
          <w:rFonts w:ascii="Times New Roman" w:hAnsi="Times New Roman"/>
          <w:b/>
          <w:bCs/>
          <w:i/>
          <w:iCs/>
          <w:sz w:val="20"/>
          <w:szCs w:val="20"/>
        </w:rPr>
        <w:t>19</w:t>
      </w:r>
      <w:r w:rsidRPr="005F18A4">
        <w:rPr>
          <w:rFonts w:ascii="Times New Roman" w:hAnsi="Times New Roman"/>
          <w:b/>
          <w:bCs/>
          <w:i/>
          <w:iCs/>
          <w:sz w:val="20"/>
          <w:szCs w:val="20"/>
        </w:rPr>
        <w:t>97 № 36</w:t>
      </w:r>
      <w:r w:rsidR="007E4996" w:rsidRPr="005F18A4">
        <w:rPr>
          <w:rFonts w:ascii="Times New Roman" w:hAnsi="Times New Roman"/>
          <w:b/>
          <w:bCs/>
          <w:i/>
          <w:iCs/>
          <w:sz w:val="20"/>
          <w:szCs w:val="20"/>
        </w:rPr>
        <w:t>, а также иными нормативными правовыми актами и внутренними документами депозитария</w:t>
      </w:r>
      <w:r w:rsidRPr="005F18A4">
        <w:rPr>
          <w:rFonts w:ascii="Times New Roman" w:hAnsi="Times New Roman"/>
          <w:b/>
          <w:bCs/>
          <w:i/>
          <w:iCs/>
          <w:sz w:val="20"/>
          <w:szCs w:val="20"/>
        </w:rPr>
        <w:t>.</w:t>
      </w:r>
    </w:p>
    <w:p w14:paraId="5DB9D8C0" w14:textId="77777777" w:rsidR="00C8035D" w:rsidRPr="005F18A4" w:rsidRDefault="00C8035D" w:rsidP="006D5020">
      <w:pPr>
        <w:autoSpaceDE w:val="0"/>
        <w:autoSpaceDN w:val="0"/>
        <w:adjustRightInd w:val="0"/>
        <w:spacing w:after="0" w:line="240" w:lineRule="auto"/>
        <w:ind w:firstLine="540"/>
        <w:jc w:val="both"/>
        <w:rPr>
          <w:rFonts w:ascii="Times New Roman" w:hAnsi="Times New Roman"/>
          <w:b/>
          <w:bCs/>
          <w:i/>
          <w:iCs/>
          <w:sz w:val="20"/>
          <w:szCs w:val="20"/>
        </w:rPr>
      </w:pPr>
      <w:proofErr w:type="gramStart"/>
      <w:r w:rsidRPr="005F18A4">
        <w:rPr>
          <w:rFonts w:ascii="Times New Roman" w:hAnsi="Times New Roman"/>
          <w:b/>
          <w:bCs/>
          <w:i/>
          <w:iCs/>
          <w:sz w:val="20"/>
          <w:szCs w:val="20"/>
        </w:rPr>
        <w:t>В случае изменения действующего законодательства и/или нормативных документов Российской Федерации, порядок учета и перехода прав на Биржевые облигации и осуществления выплат по ним будет регулироваться с учетом изменившихся требований законодательства и/или нормативных документов.</w:t>
      </w:r>
      <w:proofErr w:type="gramEnd"/>
    </w:p>
    <w:p w14:paraId="5DD07448" w14:textId="77777777" w:rsidR="00087144" w:rsidRPr="005F18A4" w:rsidRDefault="00087144" w:rsidP="002E50CC">
      <w:pPr>
        <w:autoSpaceDE w:val="0"/>
        <w:autoSpaceDN w:val="0"/>
        <w:adjustRightInd w:val="0"/>
        <w:spacing w:after="0" w:line="240" w:lineRule="auto"/>
        <w:ind w:firstLine="540"/>
        <w:jc w:val="both"/>
        <w:rPr>
          <w:rFonts w:ascii="Times New Roman" w:hAnsi="Times New Roman"/>
          <w:bCs/>
          <w:i/>
          <w:iCs/>
          <w:sz w:val="20"/>
          <w:szCs w:val="20"/>
        </w:rPr>
      </w:pPr>
    </w:p>
    <w:p w14:paraId="2109C66D" w14:textId="77777777" w:rsidR="003A54FB" w:rsidRPr="005F18A4" w:rsidRDefault="003A54FB" w:rsidP="002E50CC">
      <w:pPr>
        <w:autoSpaceDE w:val="0"/>
        <w:autoSpaceDN w:val="0"/>
        <w:adjustRightInd w:val="0"/>
        <w:spacing w:after="0" w:line="240" w:lineRule="auto"/>
        <w:ind w:firstLine="540"/>
        <w:jc w:val="both"/>
        <w:rPr>
          <w:rFonts w:ascii="Times New Roman" w:hAnsi="Times New Roman"/>
          <w:b/>
          <w:bCs/>
        </w:rPr>
      </w:pPr>
      <w:r w:rsidRPr="005F18A4">
        <w:rPr>
          <w:rFonts w:ascii="Times New Roman" w:hAnsi="Times New Roman"/>
          <w:b/>
          <w:bCs/>
        </w:rPr>
        <w:t>4. Номинальная стоимос</w:t>
      </w:r>
      <w:r w:rsidR="00B80138" w:rsidRPr="005F18A4">
        <w:rPr>
          <w:rFonts w:ascii="Times New Roman" w:hAnsi="Times New Roman"/>
          <w:b/>
          <w:bCs/>
        </w:rPr>
        <w:t>ть каждой ценной бумаги выпуска</w:t>
      </w:r>
    </w:p>
    <w:p w14:paraId="0F0DF607" w14:textId="77777777" w:rsidR="00733CBE" w:rsidRPr="005F18A4" w:rsidRDefault="00733CBE" w:rsidP="002E50CC">
      <w:pPr>
        <w:autoSpaceDE w:val="0"/>
        <w:autoSpaceDN w:val="0"/>
        <w:adjustRightInd w:val="0"/>
        <w:spacing w:after="0" w:line="240" w:lineRule="auto"/>
        <w:ind w:firstLine="540"/>
        <w:jc w:val="both"/>
        <w:rPr>
          <w:rFonts w:ascii="Times New Roman" w:hAnsi="Times New Roman"/>
          <w:bCs/>
          <w:i/>
          <w:sz w:val="20"/>
          <w:szCs w:val="20"/>
        </w:rPr>
      </w:pPr>
    </w:p>
    <w:p w14:paraId="25A42763" w14:textId="77777777" w:rsidR="006D40CA" w:rsidRPr="005F18A4" w:rsidRDefault="006D40CA" w:rsidP="002E50CC">
      <w:pPr>
        <w:autoSpaceDE w:val="0"/>
        <w:autoSpaceDN w:val="0"/>
        <w:adjustRightInd w:val="0"/>
        <w:spacing w:after="0" w:line="240" w:lineRule="auto"/>
        <w:ind w:firstLine="540"/>
        <w:jc w:val="both"/>
        <w:rPr>
          <w:rFonts w:ascii="Times New Roman" w:hAnsi="Times New Roman"/>
          <w:b/>
          <w:bCs/>
          <w:i/>
          <w:sz w:val="20"/>
          <w:szCs w:val="20"/>
        </w:rPr>
      </w:pPr>
      <w:r w:rsidRPr="005F18A4">
        <w:rPr>
          <w:rFonts w:ascii="Times New Roman" w:hAnsi="Times New Roman"/>
          <w:b/>
          <w:bCs/>
          <w:i/>
          <w:sz w:val="20"/>
          <w:szCs w:val="20"/>
        </w:rPr>
        <w:t>1 000 (Одна тысяча) рублей.</w:t>
      </w:r>
    </w:p>
    <w:p w14:paraId="2587C753" w14:textId="77777777" w:rsidR="006D40CA" w:rsidRPr="005F18A4" w:rsidRDefault="006D40CA" w:rsidP="002E50CC">
      <w:pPr>
        <w:autoSpaceDE w:val="0"/>
        <w:autoSpaceDN w:val="0"/>
        <w:adjustRightInd w:val="0"/>
        <w:spacing w:after="0" w:line="240" w:lineRule="auto"/>
        <w:ind w:firstLine="540"/>
        <w:jc w:val="both"/>
        <w:rPr>
          <w:rFonts w:ascii="Times New Roman" w:hAnsi="Times New Roman"/>
          <w:bCs/>
          <w:sz w:val="20"/>
          <w:szCs w:val="20"/>
        </w:rPr>
      </w:pPr>
    </w:p>
    <w:p w14:paraId="64F68421" w14:textId="77777777" w:rsidR="003A54FB" w:rsidRPr="005F18A4" w:rsidRDefault="003A54FB" w:rsidP="002E50CC">
      <w:pPr>
        <w:autoSpaceDE w:val="0"/>
        <w:autoSpaceDN w:val="0"/>
        <w:adjustRightInd w:val="0"/>
        <w:spacing w:after="0" w:line="240" w:lineRule="auto"/>
        <w:ind w:firstLine="540"/>
        <w:jc w:val="both"/>
        <w:rPr>
          <w:rFonts w:ascii="Times New Roman" w:hAnsi="Times New Roman"/>
          <w:b/>
          <w:bCs/>
        </w:rPr>
      </w:pPr>
      <w:r w:rsidRPr="005F18A4">
        <w:rPr>
          <w:rFonts w:ascii="Times New Roman" w:hAnsi="Times New Roman"/>
          <w:b/>
          <w:bCs/>
        </w:rPr>
        <w:t xml:space="preserve">5. </w:t>
      </w:r>
      <w:r w:rsidR="00B80138" w:rsidRPr="005F18A4">
        <w:rPr>
          <w:rFonts w:ascii="Times New Roman" w:hAnsi="Times New Roman"/>
          <w:b/>
          <w:bCs/>
        </w:rPr>
        <w:t>Количество ценных бумаг выпуска</w:t>
      </w:r>
    </w:p>
    <w:p w14:paraId="6037E30B" w14:textId="77777777" w:rsidR="00733CBE" w:rsidRPr="005F18A4" w:rsidRDefault="00733CBE" w:rsidP="002E50CC">
      <w:pPr>
        <w:autoSpaceDE w:val="0"/>
        <w:autoSpaceDN w:val="0"/>
        <w:adjustRightInd w:val="0"/>
        <w:spacing w:after="0" w:line="240" w:lineRule="auto"/>
        <w:ind w:firstLine="540"/>
        <w:jc w:val="both"/>
        <w:rPr>
          <w:rFonts w:ascii="Times New Roman" w:hAnsi="Times New Roman"/>
          <w:bCs/>
          <w:i/>
          <w:sz w:val="20"/>
          <w:szCs w:val="20"/>
        </w:rPr>
      </w:pPr>
    </w:p>
    <w:p w14:paraId="5B0DFCE7" w14:textId="22CBD5FE" w:rsidR="003A54FB" w:rsidRPr="005F18A4" w:rsidRDefault="001174FA" w:rsidP="002E50CC">
      <w:pPr>
        <w:autoSpaceDE w:val="0"/>
        <w:autoSpaceDN w:val="0"/>
        <w:adjustRightInd w:val="0"/>
        <w:spacing w:after="0" w:line="240" w:lineRule="auto"/>
        <w:ind w:firstLine="540"/>
        <w:jc w:val="both"/>
        <w:rPr>
          <w:rFonts w:ascii="Times New Roman" w:hAnsi="Times New Roman"/>
          <w:b/>
          <w:bCs/>
          <w:i/>
          <w:sz w:val="20"/>
          <w:szCs w:val="20"/>
        </w:rPr>
      </w:pPr>
      <w:r w:rsidRPr="005F18A4">
        <w:rPr>
          <w:rFonts w:ascii="Times New Roman" w:hAnsi="Times New Roman"/>
          <w:b/>
          <w:bCs/>
          <w:i/>
          <w:sz w:val="20"/>
          <w:szCs w:val="20"/>
        </w:rPr>
        <w:t>15</w:t>
      </w:r>
      <w:r w:rsidR="004E5956" w:rsidRPr="005F18A4">
        <w:rPr>
          <w:rFonts w:ascii="Times New Roman" w:hAnsi="Times New Roman"/>
          <w:b/>
          <w:bCs/>
          <w:i/>
          <w:sz w:val="20"/>
          <w:szCs w:val="20"/>
        </w:rPr>
        <w:t xml:space="preserve"> </w:t>
      </w:r>
      <w:r w:rsidR="00F27BF8" w:rsidRPr="005F18A4">
        <w:rPr>
          <w:rFonts w:ascii="Times New Roman" w:hAnsi="Times New Roman"/>
          <w:b/>
          <w:bCs/>
          <w:i/>
          <w:sz w:val="20"/>
          <w:szCs w:val="20"/>
        </w:rPr>
        <w:t>0</w:t>
      </w:r>
      <w:r w:rsidR="00F71B72" w:rsidRPr="005F18A4">
        <w:rPr>
          <w:rFonts w:ascii="Times New Roman" w:hAnsi="Times New Roman"/>
          <w:b/>
          <w:bCs/>
          <w:i/>
          <w:sz w:val="20"/>
          <w:szCs w:val="20"/>
        </w:rPr>
        <w:t>00 000 (</w:t>
      </w:r>
      <w:r w:rsidRPr="005F18A4">
        <w:rPr>
          <w:rFonts w:ascii="Times New Roman" w:hAnsi="Times New Roman"/>
          <w:b/>
          <w:bCs/>
          <w:i/>
          <w:sz w:val="20"/>
          <w:szCs w:val="20"/>
        </w:rPr>
        <w:t>Пятнадцать</w:t>
      </w:r>
      <w:r w:rsidR="00F27BF8" w:rsidRPr="005F18A4">
        <w:rPr>
          <w:rFonts w:ascii="Times New Roman" w:hAnsi="Times New Roman"/>
          <w:b/>
          <w:bCs/>
          <w:i/>
          <w:sz w:val="20"/>
          <w:szCs w:val="20"/>
        </w:rPr>
        <w:t xml:space="preserve"> миллион</w:t>
      </w:r>
      <w:r w:rsidRPr="005F18A4">
        <w:rPr>
          <w:rFonts w:ascii="Times New Roman" w:hAnsi="Times New Roman"/>
          <w:b/>
          <w:bCs/>
          <w:i/>
          <w:sz w:val="20"/>
          <w:szCs w:val="20"/>
        </w:rPr>
        <w:t>ов</w:t>
      </w:r>
      <w:r w:rsidR="00F71B72" w:rsidRPr="005F18A4">
        <w:rPr>
          <w:rFonts w:ascii="Times New Roman" w:hAnsi="Times New Roman"/>
          <w:b/>
          <w:bCs/>
          <w:i/>
          <w:sz w:val="20"/>
          <w:szCs w:val="20"/>
        </w:rPr>
        <w:t>)</w:t>
      </w:r>
      <w:r w:rsidR="0024659A" w:rsidRPr="005F18A4">
        <w:rPr>
          <w:rFonts w:ascii="Times New Roman" w:hAnsi="Times New Roman"/>
          <w:b/>
          <w:bCs/>
          <w:i/>
          <w:sz w:val="20"/>
          <w:szCs w:val="20"/>
        </w:rPr>
        <w:t xml:space="preserve"> </w:t>
      </w:r>
      <w:r w:rsidR="00B80138" w:rsidRPr="005F18A4">
        <w:rPr>
          <w:rFonts w:ascii="Times New Roman" w:hAnsi="Times New Roman"/>
          <w:b/>
          <w:bCs/>
          <w:i/>
          <w:sz w:val="20"/>
          <w:szCs w:val="20"/>
        </w:rPr>
        <w:t>штук</w:t>
      </w:r>
      <w:r w:rsidR="00194C29" w:rsidRPr="005F18A4">
        <w:rPr>
          <w:rFonts w:ascii="Times New Roman" w:hAnsi="Times New Roman"/>
          <w:b/>
          <w:bCs/>
          <w:i/>
          <w:sz w:val="20"/>
          <w:szCs w:val="20"/>
        </w:rPr>
        <w:t>.</w:t>
      </w:r>
    </w:p>
    <w:p w14:paraId="42AC16F0" w14:textId="77777777" w:rsidR="00B80138" w:rsidRPr="005F18A4" w:rsidRDefault="00B80138" w:rsidP="002E50CC">
      <w:pPr>
        <w:autoSpaceDE w:val="0"/>
        <w:autoSpaceDN w:val="0"/>
        <w:adjustRightInd w:val="0"/>
        <w:spacing w:after="0" w:line="240" w:lineRule="auto"/>
        <w:ind w:firstLine="540"/>
        <w:jc w:val="both"/>
        <w:rPr>
          <w:rFonts w:ascii="Times New Roman" w:hAnsi="Times New Roman"/>
          <w:b/>
          <w:bCs/>
          <w:sz w:val="20"/>
          <w:szCs w:val="20"/>
        </w:rPr>
      </w:pPr>
      <w:r w:rsidRPr="005F18A4">
        <w:rPr>
          <w:rFonts w:ascii="Times New Roman" w:hAnsi="Times New Roman"/>
          <w:b/>
          <w:bCs/>
          <w:i/>
          <w:iCs/>
          <w:sz w:val="20"/>
          <w:szCs w:val="20"/>
        </w:rPr>
        <w:t>Выпуск Биржевых облигаций не предполагается размещать траншами.</w:t>
      </w:r>
    </w:p>
    <w:p w14:paraId="5EF8DA0A" w14:textId="77777777" w:rsidR="00B80138" w:rsidRPr="005F18A4" w:rsidRDefault="00B80138" w:rsidP="002E50CC">
      <w:pPr>
        <w:autoSpaceDE w:val="0"/>
        <w:autoSpaceDN w:val="0"/>
        <w:adjustRightInd w:val="0"/>
        <w:spacing w:after="0" w:line="240" w:lineRule="auto"/>
        <w:ind w:firstLine="540"/>
        <w:jc w:val="both"/>
        <w:rPr>
          <w:rFonts w:ascii="Times New Roman" w:hAnsi="Times New Roman"/>
          <w:bCs/>
          <w:sz w:val="20"/>
          <w:szCs w:val="20"/>
        </w:rPr>
      </w:pPr>
    </w:p>
    <w:p w14:paraId="0BD19E35" w14:textId="77777777" w:rsidR="003A54FB" w:rsidRPr="005F18A4" w:rsidRDefault="003A54FB" w:rsidP="002E50CC">
      <w:pPr>
        <w:autoSpaceDE w:val="0"/>
        <w:autoSpaceDN w:val="0"/>
        <w:adjustRightInd w:val="0"/>
        <w:spacing w:after="0" w:line="240" w:lineRule="auto"/>
        <w:ind w:firstLine="540"/>
        <w:jc w:val="both"/>
        <w:rPr>
          <w:rFonts w:ascii="Times New Roman" w:hAnsi="Times New Roman"/>
          <w:b/>
          <w:bCs/>
        </w:rPr>
      </w:pPr>
      <w:r w:rsidRPr="005F18A4">
        <w:rPr>
          <w:rFonts w:ascii="Times New Roman" w:hAnsi="Times New Roman"/>
          <w:b/>
          <w:bCs/>
        </w:rPr>
        <w:t>6. Общее количество ценных бумаг данного выпуска, размещенных ранее</w:t>
      </w:r>
    </w:p>
    <w:p w14:paraId="03AF124D" w14:textId="77777777" w:rsidR="00733CBE" w:rsidRPr="005F18A4" w:rsidRDefault="00733CBE" w:rsidP="002E50CC">
      <w:pPr>
        <w:autoSpaceDE w:val="0"/>
        <w:autoSpaceDN w:val="0"/>
        <w:adjustRightInd w:val="0"/>
        <w:spacing w:after="0" w:line="240" w:lineRule="auto"/>
        <w:ind w:firstLine="540"/>
        <w:jc w:val="both"/>
        <w:rPr>
          <w:rStyle w:val="SUBST"/>
          <w:rFonts w:ascii="Times New Roman" w:hAnsi="Times New Roman"/>
          <w:b w:val="0"/>
          <w:sz w:val="20"/>
          <w:szCs w:val="20"/>
        </w:rPr>
      </w:pPr>
    </w:p>
    <w:p w14:paraId="6E5DCC8B" w14:textId="77777777" w:rsidR="00B80138" w:rsidRPr="005F18A4" w:rsidRDefault="00175B71" w:rsidP="002E50CC">
      <w:pPr>
        <w:autoSpaceDE w:val="0"/>
        <w:autoSpaceDN w:val="0"/>
        <w:adjustRightInd w:val="0"/>
        <w:spacing w:after="0" w:line="240" w:lineRule="auto"/>
        <w:ind w:firstLine="540"/>
        <w:jc w:val="both"/>
        <w:rPr>
          <w:rFonts w:ascii="Times New Roman" w:hAnsi="Times New Roman"/>
          <w:bCs/>
          <w:sz w:val="20"/>
          <w:szCs w:val="20"/>
        </w:rPr>
      </w:pPr>
      <w:r w:rsidRPr="005F18A4">
        <w:rPr>
          <w:rStyle w:val="SUBST"/>
          <w:rFonts w:ascii="Times New Roman" w:hAnsi="Times New Roman"/>
          <w:sz w:val="20"/>
          <w:szCs w:val="20"/>
        </w:rPr>
        <w:t xml:space="preserve">Биржевые облигации </w:t>
      </w:r>
      <w:r w:rsidR="004932C9" w:rsidRPr="005F18A4">
        <w:rPr>
          <w:rStyle w:val="SUBST"/>
          <w:rFonts w:ascii="Times New Roman" w:hAnsi="Times New Roman"/>
          <w:sz w:val="20"/>
          <w:szCs w:val="20"/>
        </w:rPr>
        <w:t>данного выпуска ранее не размещались</w:t>
      </w:r>
      <w:r w:rsidR="004932C9" w:rsidRPr="005F18A4">
        <w:rPr>
          <w:rFonts w:ascii="Times New Roman" w:hAnsi="Times New Roman"/>
          <w:bCs/>
          <w:iCs/>
          <w:sz w:val="20"/>
          <w:szCs w:val="20"/>
        </w:rPr>
        <w:t xml:space="preserve">. </w:t>
      </w:r>
    </w:p>
    <w:p w14:paraId="1F7CCFA8" w14:textId="77777777" w:rsidR="00E9719E" w:rsidRPr="005F18A4" w:rsidRDefault="00E9719E" w:rsidP="002E50CC">
      <w:pPr>
        <w:autoSpaceDE w:val="0"/>
        <w:autoSpaceDN w:val="0"/>
        <w:adjustRightInd w:val="0"/>
        <w:spacing w:after="0" w:line="240" w:lineRule="auto"/>
        <w:ind w:firstLine="540"/>
        <w:jc w:val="both"/>
        <w:rPr>
          <w:rFonts w:ascii="Times New Roman" w:hAnsi="Times New Roman"/>
          <w:bCs/>
          <w:sz w:val="24"/>
          <w:szCs w:val="24"/>
        </w:rPr>
      </w:pPr>
    </w:p>
    <w:p w14:paraId="12372DBC" w14:textId="77777777" w:rsidR="003A54FB" w:rsidRPr="005F18A4" w:rsidRDefault="003A54FB" w:rsidP="002E50CC">
      <w:pPr>
        <w:autoSpaceDE w:val="0"/>
        <w:autoSpaceDN w:val="0"/>
        <w:adjustRightInd w:val="0"/>
        <w:spacing w:after="0" w:line="240" w:lineRule="auto"/>
        <w:ind w:firstLine="540"/>
        <w:jc w:val="both"/>
        <w:rPr>
          <w:rFonts w:ascii="Times New Roman" w:hAnsi="Times New Roman"/>
          <w:b/>
          <w:bCs/>
        </w:rPr>
      </w:pPr>
      <w:r w:rsidRPr="005F18A4">
        <w:rPr>
          <w:rFonts w:ascii="Times New Roman" w:hAnsi="Times New Roman"/>
          <w:b/>
          <w:bCs/>
        </w:rPr>
        <w:t xml:space="preserve">7. Права владельца каждой ценной бумаги выпуска </w:t>
      </w:r>
    </w:p>
    <w:p w14:paraId="69E246A2" w14:textId="77777777" w:rsidR="00733CBE" w:rsidRPr="005F18A4" w:rsidRDefault="00733CBE" w:rsidP="002E50CC">
      <w:pPr>
        <w:autoSpaceDE w:val="0"/>
        <w:autoSpaceDN w:val="0"/>
        <w:adjustRightInd w:val="0"/>
        <w:spacing w:after="0" w:line="240" w:lineRule="auto"/>
        <w:ind w:firstLine="540"/>
        <w:jc w:val="both"/>
        <w:rPr>
          <w:rFonts w:ascii="Times New Roman" w:hAnsi="Times New Roman"/>
          <w:bCs/>
          <w:i/>
          <w:iCs/>
          <w:sz w:val="20"/>
          <w:szCs w:val="20"/>
        </w:rPr>
      </w:pPr>
    </w:p>
    <w:p w14:paraId="54C31770" w14:textId="77777777" w:rsidR="008857E6" w:rsidRPr="008857E6" w:rsidRDefault="008857E6" w:rsidP="008857E6">
      <w:pPr>
        <w:autoSpaceDE w:val="0"/>
        <w:autoSpaceDN w:val="0"/>
        <w:adjustRightInd w:val="0"/>
        <w:spacing w:after="0" w:line="240" w:lineRule="auto"/>
        <w:ind w:firstLine="540"/>
        <w:jc w:val="both"/>
        <w:rPr>
          <w:rFonts w:ascii="Times New Roman" w:hAnsi="Times New Roman"/>
          <w:b/>
          <w:bCs/>
        </w:rPr>
      </w:pPr>
      <w:r w:rsidRPr="008857E6">
        <w:rPr>
          <w:rFonts w:ascii="Times New Roman" w:hAnsi="Times New Roman"/>
          <w:b/>
          <w:bCs/>
        </w:rPr>
        <w:t>7.1. Для обыкновенных акций:</w:t>
      </w:r>
    </w:p>
    <w:p w14:paraId="7C189847" w14:textId="77777777" w:rsidR="008857E6" w:rsidRDefault="008857E6" w:rsidP="008857E6">
      <w:pPr>
        <w:autoSpaceDE w:val="0"/>
        <w:autoSpaceDN w:val="0"/>
        <w:adjustRightInd w:val="0"/>
        <w:spacing w:after="0" w:line="240" w:lineRule="auto"/>
        <w:ind w:firstLine="540"/>
        <w:jc w:val="both"/>
        <w:rPr>
          <w:rFonts w:ascii="Times New Roman" w:hAnsi="Times New Roman"/>
          <w:b/>
          <w:bCs/>
          <w:i/>
          <w:iCs/>
          <w:sz w:val="20"/>
          <w:szCs w:val="20"/>
        </w:rPr>
      </w:pPr>
    </w:p>
    <w:p w14:paraId="35B0933E" w14:textId="08DBBD90" w:rsidR="008857E6" w:rsidRDefault="008857E6" w:rsidP="008857E6">
      <w:pPr>
        <w:autoSpaceDE w:val="0"/>
        <w:autoSpaceDN w:val="0"/>
        <w:adjustRightInd w:val="0"/>
        <w:spacing w:after="0" w:line="240" w:lineRule="auto"/>
        <w:ind w:firstLine="540"/>
        <w:jc w:val="both"/>
        <w:rPr>
          <w:rFonts w:ascii="Times New Roman" w:hAnsi="Times New Roman"/>
          <w:b/>
          <w:bCs/>
          <w:i/>
          <w:iCs/>
          <w:sz w:val="20"/>
          <w:szCs w:val="20"/>
        </w:rPr>
      </w:pPr>
      <w:r>
        <w:rPr>
          <w:rFonts w:ascii="Times New Roman" w:hAnsi="Times New Roman"/>
          <w:b/>
          <w:bCs/>
          <w:i/>
          <w:iCs/>
          <w:sz w:val="20"/>
          <w:szCs w:val="20"/>
        </w:rPr>
        <w:t xml:space="preserve">Размещаемые ценные бумаги не являются обыкновенными акциями.  </w:t>
      </w:r>
    </w:p>
    <w:p w14:paraId="0DDB3027" w14:textId="77777777" w:rsidR="008857E6" w:rsidRPr="008857E6" w:rsidRDefault="008857E6" w:rsidP="002E50CC">
      <w:pPr>
        <w:autoSpaceDE w:val="0"/>
        <w:autoSpaceDN w:val="0"/>
        <w:adjustRightInd w:val="0"/>
        <w:spacing w:after="0" w:line="240" w:lineRule="auto"/>
        <w:ind w:firstLine="540"/>
        <w:jc w:val="both"/>
        <w:rPr>
          <w:rFonts w:ascii="Times New Roman" w:hAnsi="Times New Roman"/>
          <w:b/>
          <w:bCs/>
          <w:i/>
          <w:iCs/>
          <w:sz w:val="20"/>
          <w:szCs w:val="20"/>
        </w:rPr>
      </w:pPr>
    </w:p>
    <w:p w14:paraId="47DA9168" w14:textId="0683758B" w:rsidR="008857E6" w:rsidRPr="008857E6" w:rsidRDefault="008857E6" w:rsidP="008857E6">
      <w:pPr>
        <w:autoSpaceDE w:val="0"/>
        <w:autoSpaceDN w:val="0"/>
        <w:adjustRightInd w:val="0"/>
        <w:spacing w:after="0" w:line="240" w:lineRule="auto"/>
        <w:ind w:firstLine="540"/>
        <w:jc w:val="both"/>
        <w:rPr>
          <w:rFonts w:ascii="Times New Roman" w:hAnsi="Times New Roman"/>
          <w:b/>
          <w:bCs/>
        </w:rPr>
      </w:pPr>
      <w:r w:rsidRPr="008857E6">
        <w:rPr>
          <w:rFonts w:ascii="Times New Roman" w:hAnsi="Times New Roman"/>
          <w:b/>
          <w:bCs/>
        </w:rPr>
        <w:t>7.2. Для привилегированных акций</w:t>
      </w:r>
      <w:r>
        <w:rPr>
          <w:rFonts w:ascii="Times New Roman" w:hAnsi="Times New Roman"/>
          <w:b/>
          <w:bCs/>
        </w:rPr>
        <w:t xml:space="preserve">: </w:t>
      </w:r>
    </w:p>
    <w:p w14:paraId="5696DCAB" w14:textId="77777777" w:rsidR="008857E6" w:rsidRDefault="008857E6" w:rsidP="002E50CC">
      <w:pPr>
        <w:autoSpaceDE w:val="0"/>
        <w:autoSpaceDN w:val="0"/>
        <w:adjustRightInd w:val="0"/>
        <w:spacing w:after="0" w:line="240" w:lineRule="auto"/>
        <w:ind w:firstLine="540"/>
        <w:jc w:val="both"/>
        <w:rPr>
          <w:rFonts w:ascii="Times New Roman" w:hAnsi="Times New Roman"/>
          <w:b/>
          <w:bCs/>
          <w:i/>
          <w:iCs/>
          <w:sz w:val="20"/>
          <w:szCs w:val="20"/>
        </w:rPr>
      </w:pPr>
    </w:p>
    <w:p w14:paraId="64755BF9" w14:textId="1CF4B810" w:rsidR="008857E6" w:rsidRDefault="008857E6" w:rsidP="008857E6">
      <w:pPr>
        <w:autoSpaceDE w:val="0"/>
        <w:autoSpaceDN w:val="0"/>
        <w:adjustRightInd w:val="0"/>
        <w:spacing w:after="0" w:line="240" w:lineRule="auto"/>
        <w:ind w:firstLine="540"/>
        <w:jc w:val="both"/>
        <w:rPr>
          <w:rFonts w:ascii="Times New Roman" w:hAnsi="Times New Roman"/>
          <w:b/>
          <w:bCs/>
          <w:i/>
          <w:iCs/>
          <w:sz w:val="20"/>
          <w:szCs w:val="20"/>
        </w:rPr>
      </w:pPr>
      <w:r>
        <w:rPr>
          <w:rFonts w:ascii="Times New Roman" w:hAnsi="Times New Roman"/>
          <w:b/>
          <w:bCs/>
          <w:i/>
          <w:iCs/>
          <w:sz w:val="20"/>
          <w:szCs w:val="20"/>
        </w:rPr>
        <w:t xml:space="preserve">Размещаемые ценные бумаги не являются привилегированными акциями.  </w:t>
      </w:r>
    </w:p>
    <w:p w14:paraId="749C7624" w14:textId="77777777" w:rsidR="008857E6" w:rsidRDefault="008857E6" w:rsidP="002E50CC">
      <w:pPr>
        <w:autoSpaceDE w:val="0"/>
        <w:autoSpaceDN w:val="0"/>
        <w:adjustRightInd w:val="0"/>
        <w:spacing w:after="0" w:line="240" w:lineRule="auto"/>
        <w:ind w:firstLine="540"/>
        <w:jc w:val="both"/>
        <w:rPr>
          <w:rFonts w:ascii="Times New Roman" w:hAnsi="Times New Roman"/>
          <w:b/>
          <w:bCs/>
          <w:i/>
          <w:iCs/>
          <w:sz w:val="20"/>
          <w:szCs w:val="20"/>
        </w:rPr>
      </w:pPr>
    </w:p>
    <w:p w14:paraId="04178986" w14:textId="77777777" w:rsidR="008857E6" w:rsidRPr="008857E6" w:rsidRDefault="008857E6" w:rsidP="008857E6">
      <w:pPr>
        <w:autoSpaceDE w:val="0"/>
        <w:autoSpaceDN w:val="0"/>
        <w:adjustRightInd w:val="0"/>
        <w:spacing w:after="0" w:line="240" w:lineRule="auto"/>
        <w:ind w:firstLine="540"/>
        <w:jc w:val="both"/>
        <w:rPr>
          <w:rFonts w:ascii="Times New Roman" w:hAnsi="Times New Roman"/>
          <w:b/>
          <w:bCs/>
        </w:rPr>
      </w:pPr>
      <w:r w:rsidRPr="008857E6">
        <w:rPr>
          <w:rFonts w:ascii="Times New Roman" w:hAnsi="Times New Roman"/>
          <w:b/>
          <w:bCs/>
        </w:rPr>
        <w:t>7.3. Для облигаций</w:t>
      </w:r>
    </w:p>
    <w:p w14:paraId="73460E6F" w14:textId="77777777" w:rsidR="008857E6" w:rsidRDefault="008857E6" w:rsidP="002E50CC">
      <w:pPr>
        <w:autoSpaceDE w:val="0"/>
        <w:autoSpaceDN w:val="0"/>
        <w:adjustRightInd w:val="0"/>
        <w:spacing w:after="0" w:line="240" w:lineRule="auto"/>
        <w:ind w:firstLine="540"/>
        <w:jc w:val="both"/>
        <w:rPr>
          <w:rFonts w:ascii="Times New Roman" w:hAnsi="Times New Roman"/>
          <w:b/>
          <w:bCs/>
          <w:i/>
          <w:iCs/>
          <w:sz w:val="20"/>
          <w:szCs w:val="20"/>
        </w:rPr>
      </w:pPr>
    </w:p>
    <w:p w14:paraId="28BC9DAE" w14:textId="77777777" w:rsidR="00B80138" w:rsidRPr="005F18A4" w:rsidRDefault="00B80138" w:rsidP="002E50CC">
      <w:pPr>
        <w:autoSpaceDE w:val="0"/>
        <w:autoSpaceDN w:val="0"/>
        <w:adjustRightInd w:val="0"/>
        <w:spacing w:after="0" w:line="240" w:lineRule="auto"/>
        <w:ind w:firstLine="540"/>
        <w:jc w:val="both"/>
        <w:rPr>
          <w:rFonts w:ascii="Times New Roman" w:hAnsi="Times New Roman"/>
          <w:b/>
          <w:bCs/>
          <w:i/>
          <w:iCs/>
          <w:sz w:val="20"/>
          <w:szCs w:val="20"/>
        </w:rPr>
      </w:pPr>
      <w:r w:rsidRPr="005F18A4">
        <w:rPr>
          <w:rFonts w:ascii="Times New Roman" w:hAnsi="Times New Roman"/>
          <w:b/>
          <w:bCs/>
          <w:i/>
          <w:iCs/>
          <w:sz w:val="20"/>
          <w:szCs w:val="20"/>
        </w:rPr>
        <w:t>Каждая Биржевая облигация настоящего выпуска предоставляет ее владельцу одинаковый объем прав.</w:t>
      </w:r>
    </w:p>
    <w:p w14:paraId="66F9D41B" w14:textId="77777777" w:rsidR="00B80138" w:rsidRPr="005F18A4" w:rsidRDefault="00B80138" w:rsidP="002E50CC">
      <w:pPr>
        <w:autoSpaceDE w:val="0"/>
        <w:autoSpaceDN w:val="0"/>
        <w:adjustRightInd w:val="0"/>
        <w:spacing w:after="0" w:line="240" w:lineRule="auto"/>
        <w:ind w:firstLine="540"/>
        <w:jc w:val="both"/>
        <w:rPr>
          <w:rFonts w:ascii="Times New Roman" w:hAnsi="Times New Roman"/>
          <w:b/>
          <w:bCs/>
          <w:i/>
          <w:iCs/>
          <w:sz w:val="20"/>
          <w:szCs w:val="20"/>
        </w:rPr>
      </w:pPr>
      <w:r w:rsidRPr="005F18A4">
        <w:rPr>
          <w:rFonts w:ascii="Times New Roman" w:hAnsi="Times New Roman"/>
          <w:b/>
          <w:bCs/>
          <w:i/>
          <w:iCs/>
          <w:sz w:val="20"/>
          <w:szCs w:val="20"/>
        </w:rPr>
        <w:t>Документами, удостоверяющими права, закрепленные Биржевой облигацией, являются Сертификат Биржевых облигаций и Решение о выпуске ценных бумаг.</w:t>
      </w:r>
    </w:p>
    <w:p w14:paraId="194AFCFB" w14:textId="7CEE2BFB" w:rsidR="00B80138" w:rsidRPr="005F18A4" w:rsidRDefault="00B80138" w:rsidP="002E50CC">
      <w:pPr>
        <w:autoSpaceDE w:val="0"/>
        <w:autoSpaceDN w:val="0"/>
        <w:adjustRightInd w:val="0"/>
        <w:spacing w:after="0" w:line="240" w:lineRule="auto"/>
        <w:ind w:firstLine="540"/>
        <w:jc w:val="both"/>
        <w:rPr>
          <w:rFonts w:ascii="Times New Roman" w:hAnsi="Times New Roman"/>
          <w:b/>
          <w:bCs/>
          <w:i/>
          <w:iCs/>
          <w:sz w:val="20"/>
          <w:szCs w:val="20"/>
        </w:rPr>
      </w:pPr>
      <w:r w:rsidRPr="005F18A4">
        <w:rPr>
          <w:rFonts w:ascii="Times New Roman" w:hAnsi="Times New Roman"/>
          <w:b/>
          <w:bCs/>
          <w:i/>
          <w:iCs/>
          <w:sz w:val="20"/>
          <w:szCs w:val="20"/>
        </w:rPr>
        <w:t>Владелец Биржевой облигации имеет право на получение при погашении Биржевой облигации в предусмотренный ею срок номинальной стоимости</w:t>
      </w:r>
      <w:r w:rsidR="00AE0369" w:rsidRPr="005F18A4">
        <w:rPr>
          <w:rFonts w:ascii="Times New Roman" w:hAnsi="Times New Roman"/>
          <w:b/>
          <w:bCs/>
          <w:i/>
          <w:iCs/>
          <w:sz w:val="20"/>
          <w:szCs w:val="20"/>
        </w:rPr>
        <w:t xml:space="preserve"> (части номинальной стоимости в случае, если погашение номинальной стоимости осуществляется по частям) </w:t>
      </w:r>
      <w:r w:rsidRPr="005F18A4">
        <w:rPr>
          <w:rFonts w:ascii="Times New Roman" w:hAnsi="Times New Roman"/>
          <w:b/>
          <w:bCs/>
          <w:i/>
          <w:iCs/>
          <w:sz w:val="20"/>
          <w:szCs w:val="20"/>
        </w:rPr>
        <w:t xml:space="preserve"> Биржевой облигации.</w:t>
      </w:r>
    </w:p>
    <w:p w14:paraId="6CD7F59C" w14:textId="1E3DD477" w:rsidR="00B80138" w:rsidRPr="005F18A4" w:rsidRDefault="00B80138" w:rsidP="002E50CC">
      <w:pPr>
        <w:autoSpaceDE w:val="0"/>
        <w:autoSpaceDN w:val="0"/>
        <w:adjustRightInd w:val="0"/>
        <w:spacing w:after="0" w:line="240" w:lineRule="auto"/>
        <w:ind w:firstLine="540"/>
        <w:jc w:val="both"/>
        <w:rPr>
          <w:rFonts w:ascii="Times New Roman" w:hAnsi="Times New Roman"/>
          <w:b/>
          <w:bCs/>
          <w:i/>
          <w:iCs/>
          <w:sz w:val="20"/>
          <w:szCs w:val="20"/>
        </w:rPr>
      </w:pPr>
      <w:proofErr w:type="gramStart"/>
      <w:r w:rsidRPr="005F18A4">
        <w:rPr>
          <w:rFonts w:ascii="Times New Roman" w:hAnsi="Times New Roman"/>
          <w:b/>
          <w:bCs/>
          <w:i/>
          <w:iCs/>
          <w:sz w:val="20"/>
          <w:szCs w:val="20"/>
        </w:rPr>
        <w:t xml:space="preserve">Владелец Биржевой облигации имеет право на получение процента от </w:t>
      </w:r>
      <w:r w:rsidR="005A584A" w:rsidRPr="005F18A4">
        <w:rPr>
          <w:rFonts w:ascii="Times New Roman" w:hAnsi="Times New Roman"/>
          <w:b/>
          <w:bCs/>
          <w:i/>
          <w:iCs/>
          <w:sz w:val="20"/>
          <w:szCs w:val="20"/>
        </w:rPr>
        <w:t xml:space="preserve">непогашенной части </w:t>
      </w:r>
      <w:r w:rsidRPr="005F18A4">
        <w:rPr>
          <w:rFonts w:ascii="Times New Roman" w:hAnsi="Times New Roman"/>
          <w:b/>
          <w:bCs/>
          <w:i/>
          <w:iCs/>
          <w:sz w:val="20"/>
          <w:szCs w:val="20"/>
        </w:rPr>
        <w:t xml:space="preserve">номинальной стоимости Биржевой облигации (купонного дохода), порядок определения размера которого указан в п. 9.3 Решения о выпуске ценных бумаг, п. </w:t>
      </w:r>
      <w:r w:rsidR="007457D5" w:rsidRPr="005F18A4">
        <w:rPr>
          <w:rFonts w:ascii="Times New Roman" w:hAnsi="Times New Roman"/>
          <w:b/>
          <w:bCs/>
          <w:i/>
          <w:iCs/>
          <w:sz w:val="20"/>
          <w:szCs w:val="20"/>
        </w:rPr>
        <w:t>8.9.3</w:t>
      </w:r>
      <w:r w:rsidRPr="005F18A4">
        <w:rPr>
          <w:rFonts w:ascii="Times New Roman" w:hAnsi="Times New Roman"/>
          <w:b/>
          <w:bCs/>
          <w:i/>
          <w:iCs/>
          <w:sz w:val="20"/>
          <w:szCs w:val="20"/>
        </w:rPr>
        <w:t xml:space="preserve"> Проспекта ценных бумаг, а сроки выплаты </w:t>
      </w:r>
      <w:r w:rsidR="00B240A3" w:rsidRPr="005F18A4">
        <w:rPr>
          <w:rFonts w:ascii="Times New Roman" w:hAnsi="Times New Roman"/>
          <w:b/>
          <w:bCs/>
          <w:i/>
          <w:iCs/>
          <w:sz w:val="20"/>
          <w:szCs w:val="20"/>
        </w:rPr>
        <w:t xml:space="preserve">- </w:t>
      </w:r>
      <w:r w:rsidRPr="005F18A4">
        <w:rPr>
          <w:rFonts w:ascii="Times New Roman" w:hAnsi="Times New Roman"/>
          <w:b/>
          <w:bCs/>
          <w:i/>
          <w:iCs/>
          <w:sz w:val="20"/>
          <w:szCs w:val="20"/>
        </w:rPr>
        <w:t xml:space="preserve">в п. 9.4 Решения о выпуске ценных бумаг, п. </w:t>
      </w:r>
      <w:r w:rsidR="007457D5" w:rsidRPr="005F18A4">
        <w:rPr>
          <w:rFonts w:ascii="Times New Roman" w:hAnsi="Times New Roman"/>
          <w:b/>
          <w:bCs/>
          <w:i/>
          <w:iCs/>
          <w:sz w:val="20"/>
          <w:szCs w:val="20"/>
        </w:rPr>
        <w:t>8.9.4</w:t>
      </w:r>
      <w:r w:rsidRPr="005F18A4">
        <w:rPr>
          <w:rFonts w:ascii="Times New Roman" w:hAnsi="Times New Roman"/>
          <w:b/>
          <w:bCs/>
          <w:i/>
          <w:iCs/>
          <w:sz w:val="20"/>
          <w:szCs w:val="20"/>
        </w:rPr>
        <w:t xml:space="preserve"> Проспекта ценных бумаг.</w:t>
      </w:r>
      <w:proofErr w:type="gramEnd"/>
    </w:p>
    <w:p w14:paraId="33F64600" w14:textId="77777777" w:rsidR="00017443" w:rsidRPr="005F18A4" w:rsidRDefault="00B80138" w:rsidP="002E50CC">
      <w:pPr>
        <w:autoSpaceDE w:val="0"/>
        <w:autoSpaceDN w:val="0"/>
        <w:adjustRightInd w:val="0"/>
        <w:spacing w:after="0" w:line="240" w:lineRule="auto"/>
        <w:ind w:firstLine="540"/>
        <w:jc w:val="both"/>
        <w:rPr>
          <w:rFonts w:ascii="Times New Roman" w:hAnsi="Times New Roman"/>
          <w:b/>
          <w:bCs/>
          <w:i/>
          <w:iCs/>
          <w:sz w:val="20"/>
          <w:szCs w:val="20"/>
        </w:rPr>
      </w:pPr>
      <w:r w:rsidRPr="005F18A4">
        <w:rPr>
          <w:rFonts w:ascii="Times New Roman" w:hAnsi="Times New Roman"/>
          <w:b/>
          <w:bCs/>
          <w:i/>
          <w:iCs/>
          <w:sz w:val="20"/>
          <w:szCs w:val="20"/>
        </w:rPr>
        <w:t>Владелец Биржевых облигаций имеет право требовать приобретения Биржевых облигаций Эмитентом в случаях и на условиях, предусмотренных Решением о выпуске ценных бумаг и Проспектом ценных бумаг.</w:t>
      </w:r>
    </w:p>
    <w:p w14:paraId="09E8503C" w14:textId="4A32FE68" w:rsidR="00B80138" w:rsidRPr="005F18A4" w:rsidRDefault="00B80138" w:rsidP="002E50CC">
      <w:pPr>
        <w:autoSpaceDE w:val="0"/>
        <w:autoSpaceDN w:val="0"/>
        <w:adjustRightInd w:val="0"/>
        <w:spacing w:after="0" w:line="240" w:lineRule="auto"/>
        <w:ind w:firstLine="540"/>
        <w:jc w:val="both"/>
        <w:rPr>
          <w:rFonts w:ascii="Times New Roman" w:hAnsi="Times New Roman"/>
          <w:b/>
          <w:bCs/>
          <w:i/>
          <w:iCs/>
          <w:sz w:val="20"/>
          <w:szCs w:val="20"/>
        </w:rPr>
      </w:pPr>
      <w:r w:rsidRPr="005F18A4">
        <w:rPr>
          <w:rFonts w:ascii="Times New Roman" w:hAnsi="Times New Roman"/>
          <w:b/>
          <w:bCs/>
          <w:i/>
          <w:iCs/>
          <w:sz w:val="20"/>
          <w:szCs w:val="20"/>
        </w:rPr>
        <w:t xml:space="preserve">Владелец Биржевых облигаций имеет право требовать досрочного погашения Биржевых облигаций и выплаты ему накопленного купонного дохода по Биржевым облигациям, рассчитанного на дату исполнения обязательств по досрочному погашению Биржевых облигаций, </w:t>
      </w:r>
      <w:r w:rsidR="007642D7" w:rsidRPr="005F18A4">
        <w:rPr>
          <w:rFonts w:ascii="Times New Roman" w:hAnsi="Times New Roman"/>
          <w:b/>
          <w:i/>
          <w:sz w:val="20"/>
          <w:szCs w:val="20"/>
        </w:rPr>
        <w:t>в случа</w:t>
      </w:r>
      <w:r w:rsidR="008A2159" w:rsidRPr="005F18A4">
        <w:rPr>
          <w:rFonts w:ascii="Times New Roman" w:hAnsi="Times New Roman"/>
          <w:b/>
          <w:i/>
          <w:sz w:val="20"/>
          <w:szCs w:val="20"/>
        </w:rPr>
        <w:t>е</w:t>
      </w:r>
      <w:r w:rsidR="007642D7" w:rsidRPr="005F18A4">
        <w:rPr>
          <w:rFonts w:ascii="Times New Roman" w:hAnsi="Times New Roman"/>
          <w:b/>
          <w:i/>
          <w:sz w:val="20"/>
          <w:szCs w:val="20"/>
        </w:rPr>
        <w:t>, и на услов</w:t>
      </w:r>
      <w:r w:rsidR="00B630DB" w:rsidRPr="005F18A4">
        <w:rPr>
          <w:rFonts w:ascii="Times New Roman" w:hAnsi="Times New Roman"/>
          <w:b/>
          <w:i/>
          <w:sz w:val="20"/>
          <w:szCs w:val="20"/>
        </w:rPr>
        <w:t>и</w:t>
      </w:r>
      <w:r w:rsidR="007642D7" w:rsidRPr="005F18A4">
        <w:rPr>
          <w:rFonts w:ascii="Times New Roman" w:hAnsi="Times New Roman"/>
          <w:b/>
          <w:i/>
          <w:sz w:val="20"/>
          <w:szCs w:val="20"/>
        </w:rPr>
        <w:t>ях, предусмотренных Решением о выпуске ценных бумаг и Проспектом ценных бумаг</w:t>
      </w:r>
      <w:r w:rsidR="005311E4" w:rsidRPr="005F18A4">
        <w:rPr>
          <w:rFonts w:ascii="Times New Roman" w:hAnsi="Times New Roman"/>
          <w:b/>
          <w:i/>
          <w:sz w:val="20"/>
          <w:szCs w:val="20"/>
        </w:rPr>
        <w:t>, а также действующим законодательством Российской Федерации</w:t>
      </w:r>
    </w:p>
    <w:p w14:paraId="305AC64B" w14:textId="77777777" w:rsidR="00B80138" w:rsidRPr="005F18A4" w:rsidRDefault="00B80138" w:rsidP="002E50CC">
      <w:pPr>
        <w:autoSpaceDE w:val="0"/>
        <w:autoSpaceDN w:val="0"/>
        <w:adjustRightInd w:val="0"/>
        <w:spacing w:after="0" w:line="240" w:lineRule="auto"/>
        <w:ind w:firstLine="540"/>
        <w:jc w:val="both"/>
        <w:rPr>
          <w:rFonts w:ascii="Times New Roman" w:hAnsi="Times New Roman"/>
          <w:b/>
          <w:bCs/>
          <w:i/>
          <w:iCs/>
          <w:sz w:val="20"/>
          <w:szCs w:val="20"/>
        </w:rPr>
      </w:pPr>
      <w:proofErr w:type="gramStart"/>
      <w:r w:rsidRPr="005F18A4">
        <w:rPr>
          <w:rFonts w:ascii="Times New Roman" w:hAnsi="Times New Roman"/>
          <w:b/>
          <w:bCs/>
          <w:i/>
          <w:iCs/>
          <w:sz w:val="20"/>
          <w:szCs w:val="20"/>
        </w:rPr>
        <w:t>В случае ликвидации Эмитента владелец Биржевой облигации вправе получить причитающиеся денежные средства в порядке очередности, установленной в соответствии со статьей 64 Гражданского кодекса Российской Федерации.</w:t>
      </w:r>
      <w:proofErr w:type="gramEnd"/>
    </w:p>
    <w:p w14:paraId="25760370" w14:textId="77777777" w:rsidR="00B80138" w:rsidRPr="005F18A4" w:rsidRDefault="00B80138" w:rsidP="002E50CC">
      <w:pPr>
        <w:autoSpaceDE w:val="0"/>
        <w:autoSpaceDN w:val="0"/>
        <w:adjustRightInd w:val="0"/>
        <w:spacing w:after="0" w:line="240" w:lineRule="auto"/>
        <w:ind w:firstLine="540"/>
        <w:jc w:val="both"/>
        <w:rPr>
          <w:rFonts w:ascii="Times New Roman" w:hAnsi="Times New Roman"/>
          <w:b/>
          <w:bCs/>
          <w:sz w:val="20"/>
          <w:szCs w:val="20"/>
        </w:rPr>
      </w:pPr>
      <w:r w:rsidRPr="005F18A4">
        <w:rPr>
          <w:rFonts w:ascii="Times New Roman" w:hAnsi="Times New Roman"/>
          <w:b/>
          <w:bCs/>
          <w:i/>
          <w:iCs/>
          <w:sz w:val="20"/>
          <w:szCs w:val="20"/>
        </w:rPr>
        <w:t xml:space="preserve">Все задолженности Эмитента по Биржевым облигациям будут юридически равны и в равной степени </w:t>
      </w:r>
      <w:proofErr w:type="gramStart"/>
      <w:r w:rsidRPr="005F18A4">
        <w:rPr>
          <w:rFonts w:ascii="Times New Roman" w:hAnsi="Times New Roman"/>
          <w:b/>
          <w:bCs/>
          <w:i/>
          <w:iCs/>
          <w:sz w:val="20"/>
          <w:szCs w:val="20"/>
        </w:rPr>
        <w:t>обязательны к исполнению</w:t>
      </w:r>
      <w:proofErr w:type="gramEnd"/>
      <w:r w:rsidRPr="005F18A4">
        <w:rPr>
          <w:rFonts w:ascii="Times New Roman" w:hAnsi="Times New Roman"/>
          <w:b/>
          <w:bCs/>
          <w:i/>
          <w:iCs/>
          <w:sz w:val="20"/>
          <w:szCs w:val="20"/>
        </w:rPr>
        <w:t>.</w:t>
      </w:r>
    </w:p>
    <w:p w14:paraId="3B6EB183" w14:textId="77777777" w:rsidR="00B80138" w:rsidRPr="005F18A4" w:rsidRDefault="00B80138" w:rsidP="002E50CC">
      <w:pPr>
        <w:autoSpaceDE w:val="0"/>
        <w:autoSpaceDN w:val="0"/>
        <w:adjustRightInd w:val="0"/>
        <w:spacing w:after="0" w:line="240" w:lineRule="auto"/>
        <w:ind w:firstLine="540"/>
        <w:jc w:val="both"/>
        <w:rPr>
          <w:rFonts w:ascii="Times New Roman" w:hAnsi="Times New Roman"/>
          <w:b/>
          <w:bCs/>
          <w:i/>
          <w:iCs/>
          <w:sz w:val="20"/>
          <w:szCs w:val="20"/>
        </w:rPr>
      </w:pPr>
      <w:r w:rsidRPr="005F18A4">
        <w:rPr>
          <w:rFonts w:ascii="Times New Roman" w:hAnsi="Times New Roman"/>
          <w:b/>
          <w:bCs/>
          <w:i/>
          <w:iCs/>
          <w:sz w:val="20"/>
          <w:szCs w:val="20"/>
        </w:rPr>
        <w:t>Эмитент обязуется обеспечить владельцам Биржевых облигаций возврат средств инвестирования в случае признания в соответствии с законодательством выпуска Биржевых облигаций недействительным.</w:t>
      </w:r>
    </w:p>
    <w:p w14:paraId="209CAF8E" w14:textId="77777777" w:rsidR="00B80138" w:rsidRPr="005F18A4" w:rsidRDefault="00B80138" w:rsidP="002E50CC">
      <w:pPr>
        <w:autoSpaceDE w:val="0"/>
        <w:autoSpaceDN w:val="0"/>
        <w:adjustRightInd w:val="0"/>
        <w:spacing w:after="0" w:line="240" w:lineRule="auto"/>
        <w:ind w:firstLine="540"/>
        <w:jc w:val="both"/>
        <w:rPr>
          <w:rFonts w:ascii="Times New Roman" w:hAnsi="Times New Roman"/>
          <w:b/>
          <w:bCs/>
          <w:i/>
          <w:iCs/>
          <w:sz w:val="20"/>
          <w:szCs w:val="20"/>
        </w:rPr>
      </w:pPr>
      <w:r w:rsidRPr="005F18A4">
        <w:rPr>
          <w:rFonts w:ascii="Times New Roman" w:hAnsi="Times New Roman"/>
          <w:b/>
          <w:bCs/>
          <w:i/>
          <w:iCs/>
          <w:sz w:val="20"/>
          <w:szCs w:val="20"/>
        </w:rPr>
        <w:t>Владелец Биржевых облигаций вправе осуществлять иные права, предусмотренные законодательством Российской Федерации.</w:t>
      </w:r>
    </w:p>
    <w:p w14:paraId="3607A092" w14:textId="77777777" w:rsidR="00B80138" w:rsidRPr="005F18A4" w:rsidRDefault="00B80138" w:rsidP="002E50CC">
      <w:pPr>
        <w:autoSpaceDE w:val="0"/>
        <w:autoSpaceDN w:val="0"/>
        <w:adjustRightInd w:val="0"/>
        <w:spacing w:after="0" w:line="240" w:lineRule="auto"/>
        <w:ind w:firstLine="540"/>
        <w:jc w:val="both"/>
        <w:rPr>
          <w:rFonts w:ascii="Times New Roman" w:hAnsi="Times New Roman"/>
          <w:b/>
          <w:bCs/>
          <w:i/>
          <w:iCs/>
          <w:sz w:val="20"/>
          <w:szCs w:val="20"/>
        </w:rPr>
      </w:pPr>
      <w:r w:rsidRPr="005F18A4">
        <w:rPr>
          <w:rFonts w:ascii="Times New Roman" w:hAnsi="Times New Roman"/>
          <w:b/>
          <w:bCs/>
          <w:i/>
          <w:iCs/>
          <w:sz w:val="20"/>
          <w:szCs w:val="20"/>
        </w:rPr>
        <w:t>Эмитент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w:t>
      </w:r>
    </w:p>
    <w:p w14:paraId="5DA7CD8A" w14:textId="77777777" w:rsidR="004D31FA" w:rsidRPr="005F18A4" w:rsidRDefault="004D31FA" w:rsidP="0080216C">
      <w:pPr>
        <w:autoSpaceDE w:val="0"/>
        <w:autoSpaceDN w:val="0"/>
        <w:adjustRightInd w:val="0"/>
        <w:spacing w:after="0" w:line="240" w:lineRule="auto"/>
        <w:ind w:firstLine="540"/>
        <w:jc w:val="both"/>
        <w:outlineLvl w:val="0"/>
        <w:rPr>
          <w:rFonts w:ascii="Times New Roman" w:hAnsi="Times New Roman"/>
          <w:bCs/>
          <w:i/>
          <w:iCs/>
          <w:sz w:val="20"/>
          <w:szCs w:val="20"/>
        </w:rPr>
      </w:pPr>
    </w:p>
    <w:p w14:paraId="0985126F" w14:textId="72C648BA" w:rsidR="0068327F" w:rsidRPr="005F18A4" w:rsidRDefault="0068327F" w:rsidP="002E50CC">
      <w:pPr>
        <w:pStyle w:val="afd"/>
        <w:spacing w:before="0" w:after="0"/>
        <w:ind w:firstLine="567"/>
        <w:jc w:val="both"/>
        <w:rPr>
          <w:sz w:val="20"/>
          <w:szCs w:val="20"/>
        </w:rPr>
      </w:pPr>
      <w:r w:rsidRPr="005F18A4">
        <w:rPr>
          <w:sz w:val="20"/>
          <w:szCs w:val="20"/>
        </w:rPr>
        <w:t xml:space="preserve">Права владельцев облигаций, вытекающие из предоставляемого по ним обеспечения: </w:t>
      </w:r>
    </w:p>
    <w:p w14:paraId="256AE7BB" w14:textId="684247C2" w:rsidR="001174FA" w:rsidRPr="005F18A4" w:rsidRDefault="001174FA" w:rsidP="00E61EF9">
      <w:pPr>
        <w:autoSpaceDE w:val="0"/>
        <w:autoSpaceDN w:val="0"/>
        <w:adjustRightInd w:val="0"/>
        <w:spacing w:after="0" w:line="240" w:lineRule="auto"/>
        <w:ind w:firstLine="540"/>
        <w:jc w:val="both"/>
        <w:rPr>
          <w:rFonts w:ascii="Times New Roman" w:hAnsi="Times New Roman"/>
          <w:b/>
          <w:bCs/>
          <w:i/>
          <w:iCs/>
          <w:sz w:val="20"/>
          <w:szCs w:val="20"/>
        </w:rPr>
      </w:pPr>
      <w:r w:rsidRPr="005F18A4">
        <w:rPr>
          <w:rFonts w:ascii="Times New Roman" w:hAnsi="Times New Roman"/>
          <w:b/>
          <w:bCs/>
          <w:i/>
          <w:iCs/>
          <w:sz w:val="20"/>
          <w:szCs w:val="20"/>
        </w:rPr>
        <w:t xml:space="preserve">В случае неисполнения и/или ненадлежащего исполнения Эмитентом своих обязательств по Биржевым облигациям владельцы Биржевых облигаций имеют право обратиться к </w:t>
      </w:r>
      <w:r w:rsidR="00E61EF9" w:rsidRPr="005F18A4">
        <w:rPr>
          <w:rFonts w:ascii="Times New Roman" w:hAnsi="Times New Roman"/>
          <w:b/>
          <w:bCs/>
          <w:i/>
          <w:iCs/>
          <w:sz w:val="20"/>
          <w:szCs w:val="20"/>
        </w:rPr>
        <w:t>Частной акционерной компании с ограниченной ответственностью О</w:t>
      </w:r>
      <w:proofErr w:type="gramStart"/>
      <w:r w:rsidR="00E61EF9" w:rsidRPr="005F18A4">
        <w:rPr>
          <w:rFonts w:ascii="Times New Roman" w:hAnsi="Times New Roman"/>
          <w:b/>
          <w:bCs/>
          <w:i/>
          <w:iCs/>
          <w:sz w:val="20"/>
          <w:szCs w:val="20"/>
        </w:rPr>
        <w:t>1</w:t>
      </w:r>
      <w:proofErr w:type="gramEnd"/>
      <w:r w:rsidR="00E61EF9" w:rsidRPr="005F18A4">
        <w:rPr>
          <w:rFonts w:ascii="Times New Roman" w:hAnsi="Times New Roman"/>
          <w:b/>
          <w:bCs/>
          <w:i/>
          <w:iCs/>
          <w:sz w:val="20"/>
          <w:szCs w:val="20"/>
        </w:rPr>
        <w:t xml:space="preserve"> ПРОПЕРТИЗ ЛИМИТЕД (</w:t>
      </w:r>
      <w:r w:rsidR="00E61EF9" w:rsidRPr="005F18A4">
        <w:rPr>
          <w:rFonts w:ascii="Times New Roman" w:hAnsi="Times New Roman"/>
          <w:b/>
          <w:bCs/>
          <w:i/>
          <w:iCs/>
          <w:sz w:val="20"/>
          <w:szCs w:val="20"/>
          <w:lang w:val="en-US"/>
        </w:rPr>
        <w:t>O</w:t>
      </w:r>
      <w:r w:rsidR="00E61EF9" w:rsidRPr="005F18A4">
        <w:rPr>
          <w:rFonts w:ascii="Times New Roman" w:hAnsi="Times New Roman"/>
          <w:b/>
          <w:bCs/>
          <w:i/>
          <w:iCs/>
          <w:sz w:val="20"/>
          <w:szCs w:val="20"/>
        </w:rPr>
        <w:t xml:space="preserve">1 </w:t>
      </w:r>
      <w:r w:rsidR="00E61EF9" w:rsidRPr="005F18A4">
        <w:rPr>
          <w:rFonts w:ascii="Times New Roman" w:hAnsi="Times New Roman"/>
          <w:b/>
          <w:bCs/>
          <w:i/>
          <w:iCs/>
          <w:sz w:val="20"/>
          <w:szCs w:val="20"/>
          <w:lang w:val="en-US"/>
        </w:rPr>
        <w:t>PROPERTIES</w:t>
      </w:r>
      <w:r w:rsidR="00E61EF9" w:rsidRPr="005F18A4">
        <w:rPr>
          <w:rFonts w:ascii="Times New Roman" w:hAnsi="Times New Roman"/>
          <w:b/>
          <w:bCs/>
          <w:i/>
          <w:iCs/>
          <w:sz w:val="20"/>
          <w:szCs w:val="20"/>
        </w:rPr>
        <w:t xml:space="preserve"> </w:t>
      </w:r>
      <w:r w:rsidR="00E61EF9" w:rsidRPr="005F18A4">
        <w:rPr>
          <w:rFonts w:ascii="Times New Roman" w:hAnsi="Times New Roman"/>
          <w:b/>
          <w:bCs/>
          <w:i/>
          <w:iCs/>
          <w:sz w:val="20"/>
          <w:szCs w:val="20"/>
          <w:lang w:val="en-US"/>
        </w:rPr>
        <w:t>LIMITED</w:t>
      </w:r>
      <w:r w:rsidR="00E61EF9" w:rsidRPr="005F18A4">
        <w:rPr>
          <w:rFonts w:ascii="Times New Roman" w:hAnsi="Times New Roman"/>
          <w:b/>
          <w:bCs/>
          <w:i/>
          <w:iCs/>
          <w:sz w:val="20"/>
          <w:szCs w:val="20"/>
        </w:rPr>
        <w:t>)</w:t>
      </w:r>
      <w:r w:rsidRPr="005F18A4">
        <w:rPr>
          <w:rFonts w:ascii="Times New Roman" w:hAnsi="Times New Roman"/>
          <w:b/>
          <w:bCs/>
          <w:i/>
          <w:iCs/>
          <w:sz w:val="20"/>
          <w:szCs w:val="20"/>
        </w:rPr>
        <w:t xml:space="preserve"> (далее – «Поручитель»), предоставивше</w:t>
      </w:r>
      <w:r w:rsidR="000935F2" w:rsidRPr="005F18A4">
        <w:rPr>
          <w:rFonts w:ascii="Times New Roman" w:hAnsi="Times New Roman"/>
          <w:b/>
          <w:bCs/>
          <w:i/>
          <w:iCs/>
          <w:sz w:val="20"/>
          <w:szCs w:val="20"/>
        </w:rPr>
        <w:t>й</w:t>
      </w:r>
      <w:r w:rsidRPr="005F18A4">
        <w:rPr>
          <w:rFonts w:ascii="Times New Roman" w:hAnsi="Times New Roman"/>
          <w:b/>
          <w:bCs/>
          <w:i/>
          <w:iCs/>
          <w:sz w:val="20"/>
          <w:szCs w:val="20"/>
        </w:rPr>
        <w:t xml:space="preserve"> обеспечение по Биржевым облигациям выпуска в соответствии с условиями предоставления обеспечения в форме поручительства для целей выпуска Биржевых облигаций. </w:t>
      </w:r>
    </w:p>
    <w:p w14:paraId="18A67C51" w14:textId="77777777" w:rsidR="001174FA" w:rsidRPr="005F18A4" w:rsidRDefault="001174FA" w:rsidP="001174FA">
      <w:pPr>
        <w:widowControl w:val="0"/>
        <w:autoSpaceDE w:val="0"/>
        <w:autoSpaceDN w:val="0"/>
        <w:adjustRightInd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 xml:space="preserve">Биржевая облигация с обеспечением предоставляет ее владельцу все права, вытекающие из такого обеспечения. </w:t>
      </w:r>
    </w:p>
    <w:p w14:paraId="45FBF389" w14:textId="77777777" w:rsidR="001174FA" w:rsidRPr="005F18A4" w:rsidRDefault="001174FA" w:rsidP="001174FA">
      <w:pPr>
        <w:autoSpaceDE w:val="0"/>
        <w:autoSpaceDN w:val="0"/>
        <w:adjustRightInd w:val="0"/>
        <w:spacing w:after="0" w:line="240" w:lineRule="auto"/>
        <w:ind w:firstLine="540"/>
        <w:jc w:val="both"/>
        <w:rPr>
          <w:rFonts w:ascii="Times New Roman" w:hAnsi="Times New Roman"/>
          <w:b/>
          <w:bCs/>
          <w:i/>
          <w:iCs/>
          <w:sz w:val="20"/>
          <w:szCs w:val="20"/>
        </w:rPr>
      </w:pPr>
      <w:r w:rsidRPr="005F18A4">
        <w:rPr>
          <w:rFonts w:ascii="Times New Roman" w:hAnsi="Times New Roman"/>
          <w:b/>
          <w:bCs/>
          <w:i/>
          <w:iCs/>
          <w:sz w:val="20"/>
          <w:szCs w:val="20"/>
        </w:rPr>
        <w:t xml:space="preserve">С переходом прав на Биржевую облигацию с обеспечением к новому владельцу (приобретателю) переходят права, вытекающие из такого обеспечения.  </w:t>
      </w:r>
    </w:p>
    <w:p w14:paraId="6DBAACE1" w14:textId="77777777" w:rsidR="001174FA" w:rsidRPr="005F18A4" w:rsidRDefault="001174FA" w:rsidP="001174FA">
      <w:pPr>
        <w:autoSpaceDE w:val="0"/>
        <w:autoSpaceDN w:val="0"/>
        <w:adjustRightInd w:val="0"/>
        <w:spacing w:after="0" w:line="240" w:lineRule="auto"/>
        <w:ind w:firstLine="540"/>
        <w:jc w:val="both"/>
        <w:rPr>
          <w:rFonts w:ascii="Times New Roman" w:hAnsi="Times New Roman"/>
          <w:b/>
          <w:bCs/>
          <w:i/>
          <w:iCs/>
          <w:sz w:val="20"/>
          <w:szCs w:val="20"/>
        </w:rPr>
      </w:pPr>
      <w:r w:rsidRPr="005F18A4">
        <w:rPr>
          <w:rFonts w:ascii="Times New Roman" w:hAnsi="Times New Roman"/>
          <w:b/>
          <w:bCs/>
          <w:i/>
          <w:iCs/>
          <w:sz w:val="20"/>
          <w:szCs w:val="20"/>
        </w:rPr>
        <w:t>Передача прав, возникших из предоставленного обеспечения, без передачи прав на Биржевую облигацию, является недействительной.</w:t>
      </w:r>
    </w:p>
    <w:p w14:paraId="2D8712F9" w14:textId="77777777" w:rsidR="001174FA" w:rsidRPr="005F18A4" w:rsidRDefault="001174FA" w:rsidP="001174FA">
      <w:pPr>
        <w:autoSpaceDE w:val="0"/>
        <w:autoSpaceDN w:val="0"/>
        <w:adjustRightInd w:val="0"/>
        <w:spacing w:after="0" w:line="240" w:lineRule="auto"/>
        <w:ind w:firstLine="540"/>
        <w:jc w:val="both"/>
        <w:rPr>
          <w:rFonts w:ascii="Times New Roman" w:hAnsi="Times New Roman"/>
          <w:b/>
          <w:bCs/>
          <w:i/>
          <w:iCs/>
          <w:sz w:val="20"/>
          <w:szCs w:val="20"/>
        </w:rPr>
      </w:pPr>
      <w:proofErr w:type="gramStart"/>
      <w:r w:rsidRPr="005F18A4">
        <w:rPr>
          <w:rFonts w:ascii="Times New Roman" w:hAnsi="Times New Roman"/>
          <w:b/>
          <w:bCs/>
          <w:i/>
          <w:iCs/>
          <w:sz w:val="20"/>
          <w:szCs w:val="20"/>
        </w:rPr>
        <w:t>В случае неисполнения или ненадлежащего исполнения Эмитентом обязательств по Биржевым облигациям, исполнение которых обеспечивается предоставляемым поручительством на условиях, установленных Решением о выпуске ценных бумаг и Проспектом ценных бумаг, Поручитель и Эмитент несут солидарную ответственность.</w:t>
      </w:r>
      <w:proofErr w:type="gramEnd"/>
    </w:p>
    <w:p w14:paraId="31EFAF34" w14:textId="28B2E861" w:rsidR="001174FA" w:rsidRDefault="001174FA" w:rsidP="001174FA">
      <w:pPr>
        <w:autoSpaceDE w:val="0"/>
        <w:autoSpaceDN w:val="0"/>
        <w:adjustRightInd w:val="0"/>
        <w:spacing w:after="0" w:line="240" w:lineRule="auto"/>
        <w:ind w:firstLine="540"/>
        <w:jc w:val="both"/>
        <w:rPr>
          <w:rFonts w:ascii="Times New Roman" w:hAnsi="Times New Roman"/>
          <w:b/>
          <w:bCs/>
          <w:i/>
          <w:iCs/>
          <w:sz w:val="20"/>
          <w:szCs w:val="20"/>
        </w:rPr>
      </w:pPr>
      <w:r w:rsidRPr="005F18A4">
        <w:rPr>
          <w:rFonts w:ascii="Times New Roman" w:hAnsi="Times New Roman"/>
          <w:b/>
          <w:bCs/>
          <w:i/>
          <w:iCs/>
          <w:sz w:val="20"/>
          <w:szCs w:val="20"/>
        </w:rPr>
        <w:t>Сведения об обеспечении исполнения обязательств по Биржевым облигациям и порядок действий владельцев и/или номинальных держателей Биржевых облигаций в случае отказа Эмитента от исполнения своих обязательств по Биржевым облигациям, их неисполнения или ненадлежащего исполнения указаны в п. 9.7., 12.</w:t>
      </w:r>
      <w:r w:rsidR="00E61EF9" w:rsidRPr="005F18A4">
        <w:rPr>
          <w:rFonts w:ascii="Times New Roman" w:hAnsi="Times New Roman"/>
          <w:b/>
          <w:bCs/>
          <w:i/>
          <w:iCs/>
          <w:sz w:val="20"/>
          <w:szCs w:val="20"/>
        </w:rPr>
        <w:t xml:space="preserve">1.,12.2. </w:t>
      </w:r>
      <w:r w:rsidRPr="005F18A4">
        <w:rPr>
          <w:rFonts w:ascii="Times New Roman" w:hAnsi="Times New Roman"/>
          <w:b/>
          <w:bCs/>
          <w:i/>
          <w:iCs/>
          <w:sz w:val="20"/>
          <w:szCs w:val="20"/>
        </w:rPr>
        <w:t xml:space="preserve">Решения о выпуске ценных бумаг и п. </w:t>
      </w:r>
      <w:r w:rsidR="00E61EF9" w:rsidRPr="005F18A4">
        <w:rPr>
          <w:rFonts w:ascii="Times New Roman" w:hAnsi="Times New Roman"/>
          <w:b/>
          <w:bCs/>
          <w:i/>
          <w:iCs/>
          <w:sz w:val="20"/>
          <w:szCs w:val="20"/>
        </w:rPr>
        <w:t>8.12</w:t>
      </w:r>
      <w:r w:rsidRPr="005F18A4">
        <w:rPr>
          <w:rFonts w:ascii="Times New Roman" w:hAnsi="Times New Roman"/>
          <w:b/>
          <w:bCs/>
          <w:i/>
          <w:iCs/>
          <w:sz w:val="20"/>
          <w:szCs w:val="20"/>
        </w:rPr>
        <w:t>. Проспекта ценных бумаг.</w:t>
      </w:r>
    </w:p>
    <w:p w14:paraId="4995E379" w14:textId="77777777" w:rsidR="008857E6" w:rsidRDefault="008857E6" w:rsidP="008857E6">
      <w:pPr>
        <w:autoSpaceDE w:val="0"/>
        <w:autoSpaceDN w:val="0"/>
        <w:adjustRightInd w:val="0"/>
        <w:spacing w:after="0" w:line="240" w:lineRule="auto"/>
        <w:ind w:firstLine="540"/>
        <w:jc w:val="both"/>
        <w:rPr>
          <w:rFonts w:ascii="Times New Roman" w:hAnsi="Times New Roman"/>
          <w:b/>
          <w:bCs/>
          <w:i/>
          <w:iCs/>
          <w:sz w:val="20"/>
          <w:szCs w:val="20"/>
        </w:rPr>
      </w:pPr>
    </w:p>
    <w:p w14:paraId="3A5AD478" w14:textId="77777777" w:rsidR="008857E6" w:rsidRPr="008857E6" w:rsidRDefault="008857E6" w:rsidP="008857E6">
      <w:pPr>
        <w:autoSpaceDE w:val="0"/>
        <w:autoSpaceDN w:val="0"/>
        <w:adjustRightInd w:val="0"/>
        <w:spacing w:after="0" w:line="240" w:lineRule="auto"/>
        <w:ind w:firstLine="540"/>
        <w:jc w:val="both"/>
        <w:rPr>
          <w:rFonts w:ascii="Times New Roman" w:hAnsi="Times New Roman"/>
          <w:b/>
          <w:bCs/>
        </w:rPr>
      </w:pPr>
      <w:r w:rsidRPr="008857E6">
        <w:rPr>
          <w:rFonts w:ascii="Times New Roman" w:hAnsi="Times New Roman"/>
          <w:b/>
          <w:bCs/>
        </w:rPr>
        <w:t>7.4. Для опционов эмитента</w:t>
      </w:r>
    </w:p>
    <w:p w14:paraId="434AA952" w14:textId="77777777" w:rsidR="008857E6" w:rsidRDefault="008857E6" w:rsidP="001174FA">
      <w:pPr>
        <w:autoSpaceDE w:val="0"/>
        <w:autoSpaceDN w:val="0"/>
        <w:adjustRightInd w:val="0"/>
        <w:spacing w:after="0" w:line="240" w:lineRule="auto"/>
        <w:ind w:firstLine="540"/>
        <w:jc w:val="both"/>
        <w:rPr>
          <w:rFonts w:ascii="Times New Roman" w:hAnsi="Times New Roman"/>
          <w:b/>
          <w:bCs/>
          <w:i/>
          <w:iCs/>
          <w:sz w:val="20"/>
          <w:szCs w:val="20"/>
        </w:rPr>
      </w:pPr>
    </w:p>
    <w:p w14:paraId="66BCCA4D" w14:textId="76F319FB" w:rsidR="008857E6" w:rsidRDefault="008857E6" w:rsidP="008857E6">
      <w:pPr>
        <w:autoSpaceDE w:val="0"/>
        <w:autoSpaceDN w:val="0"/>
        <w:adjustRightInd w:val="0"/>
        <w:spacing w:after="0" w:line="240" w:lineRule="auto"/>
        <w:ind w:firstLine="540"/>
        <w:jc w:val="both"/>
        <w:rPr>
          <w:rFonts w:ascii="Times New Roman" w:hAnsi="Times New Roman"/>
          <w:b/>
          <w:bCs/>
          <w:i/>
          <w:iCs/>
          <w:sz w:val="20"/>
          <w:szCs w:val="20"/>
        </w:rPr>
      </w:pPr>
      <w:r>
        <w:rPr>
          <w:rFonts w:ascii="Times New Roman" w:hAnsi="Times New Roman"/>
          <w:b/>
          <w:bCs/>
          <w:i/>
          <w:iCs/>
          <w:sz w:val="20"/>
          <w:szCs w:val="20"/>
        </w:rPr>
        <w:t xml:space="preserve">Размещаемые ценные бумаги не являются опционами эмитента.   </w:t>
      </w:r>
    </w:p>
    <w:p w14:paraId="506CDDB7" w14:textId="77777777" w:rsidR="008857E6" w:rsidRPr="008857E6" w:rsidRDefault="008857E6" w:rsidP="008857E6">
      <w:pPr>
        <w:autoSpaceDE w:val="0"/>
        <w:autoSpaceDN w:val="0"/>
        <w:adjustRightInd w:val="0"/>
        <w:spacing w:after="0" w:line="240" w:lineRule="auto"/>
        <w:ind w:firstLine="540"/>
        <w:jc w:val="both"/>
        <w:rPr>
          <w:rFonts w:ascii="Times New Roman" w:hAnsi="Times New Roman"/>
          <w:b/>
          <w:bCs/>
        </w:rPr>
      </w:pPr>
    </w:p>
    <w:p w14:paraId="57AD5F69" w14:textId="77777777" w:rsidR="008857E6" w:rsidRPr="008857E6" w:rsidRDefault="008857E6" w:rsidP="008857E6">
      <w:pPr>
        <w:autoSpaceDE w:val="0"/>
        <w:autoSpaceDN w:val="0"/>
        <w:adjustRightInd w:val="0"/>
        <w:spacing w:after="0" w:line="240" w:lineRule="auto"/>
        <w:ind w:firstLine="540"/>
        <w:jc w:val="both"/>
        <w:rPr>
          <w:rFonts w:ascii="Times New Roman" w:hAnsi="Times New Roman"/>
          <w:b/>
          <w:bCs/>
        </w:rPr>
      </w:pPr>
      <w:r w:rsidRPr="008857E6">
        <w:rPr>
          <w:rFonts w:ascii="Times New Roman" w:hAnsi="Times New Roman"/>
          <w:b/>
          <w:bCs/>
        </w:rPr>
        <w:t xml:space="preserve">7.5. </w:t>
      </w:r>
      <w:proofErr w:type="gramStart"/>
      <w:r w:rsidRPr="008857E6">
        <w:rPr>
          <w:rFonts w:ascii="Times New Roman" w:hAnsi="Times New Roman"/>
          <w:b/>
          <w:bCs/>
        </w:rPr>
        <w:t>В случае если размещаемые ценные бумаги являются конвертируемыми ценными бумагами, также указываются категория (тип), номинальная стоимость и количество акций или серия и номинальная стоимость облигаций, в которые конвертируется каждая конвертируемая акция, облигация, права, предоставляемые акциями или облигациями, в которые они конвертируются, а также порядок и условия такой конвертации.</w:t>
      </w:r>
      <w:proofErr w:type="gramEnd"/>
    </w:p>
    <w:p w14:paraId="6738AE44" w14:textId="77777777" w:rsidR="008857E6" w:rsidRPr="005F18A4" w:rsidRDefault="008857E6" w:rsidP="002E50CC">
      <w:pPr>
        <w:pStyle w:val="afd"/>
        <w:spacing w:before="0" w:after="0"/>
        <w:ind w:firstLine="567"/>
        <w:jc w:val="both"/>
        <w:rPr>
          <w:sz w:val="20"/>
          <w:szCs w:val="20"/>
        </w:rPr>
      </w:pPr>
    </w:p>
    <w:p w14:paraId="5120E3FF" w14:textId="77777777" w:rsidR="005151D8" w:rsidRPr="005F18A4" w:rsidRDefault="005151D8" w:rsidP="002E50CC">
      <w:pPr>
        <w:autoSpaceDE w:val="0"/>
        <w:autoSpaceDN w:val="0"/>
        <w:adjustRightInd w:val="0"/>
        <w:spacing w:after="0" w:line="240" w:lineRule="auto"/>
        <w:ind w:firstLine="540"/>
        <w:jc w:val="both"/>
        <w:outlineLvl w:val="0"/>
        <w:rPr>
          <w:rFonts w:ascii="Times New Roman" w:hAnsi="Times New Roman"/>
          <w:b/>
          <w:bCs/>
          <w:i/>
          <w:iCs/>
          <w:sz w:val="20"/>
          <w:szCs w:val="20"/>
        </w:rPr>
      </w:pPr>
      <w:r w:rsidRPr="005F18A4">
        <w:rPr>
          <w:rFonts w:ascii="Times New Roman" w:hAnsi="Times New Roman"/>
          <w:b/>
          <w:bCs/>
          <w:i/>
          <w:iCs/>
          <w:sz w:val="20"/>
          <w:szCs w:val="20"/>
        </w:rPr>
        <w:t>Биржевые облигации не являются конвертируемыми ценными бумагами.</w:t>
      </w:r>
    </w:p>
    <w:p w14:paraId="3A7E2057" w14:textId="77777777" w:rsidR="008857E6" w:rsidRDefault="008857E6" w:rsidP="008857E6">
      <w:pPr>
        <w:autoSpaceDE w:val="0"/>
        <w:autoSpaceDN w:val="0"/>
        <w:adjustRightInd w:val="0"/>
        <w:spacing w:after="0" w:line="240" w:lineRule="auto"/>
        <w:ind w:firstLine="540"/>
        <w:jc w:val="both"/>
        <w:rPr>
          <w:rFonts w:ascii="Times New Roman" w:hAnsi="Times New Roman"/>
          <w:b/>
          <w:bCs/>
        </w:rPr>
      </w:pPr>
    </w:p>
    <w:p w14:paraId="203C9640" w14:textId="77777777" w:rsidR="008857E6" w:rsidRPr="008857E6" w:rsidRDefault="008857E6" w:rsidP="008857E6">
      <w:pPr>
        <w:autoSpaceDE w:val="0"/>
        <w:autoSpaceDN w:val="0"/>
        <w:adjustRightInd w:val="0"/>
        <w:spacing w:after="0" w:line="240" w:lineRule="auto"/>
        <w:ind w:firstLine="540"/>
        <w:jc w:val="both"/>
        <w:rPr>
          <w:rFonts w:ascii="Times New Roman" w:hAnsi="Times New Roman"/>
          <w:b/>
          <w:bCs/>
        </w:rPr>
      </w:pPr>
      <w:r w:rsidRPr="008857E6">
        <w:rPr>
          <w:rFonts w:ascii="Times New Roman" w:hAnsi="Times New Roman"/>
          <w:b/>
          <w:bCs/>
        </w:rPr>
        <w:t xml:space="preserve">7.6. В </w:t>
      </w:r>
      <w:proofErr w:type="gramStart"/>
      <w:r w:rsidRPr="008857E6">
        <w:rPr>
          <w:rFonts w:ascii="Times New Roman" w:hAnsi="Times New Roman"/>
          <w:b/>
          <w:bCs/>
        </w:rPr>
        <w:t>случае</w:t>
      </w:r>
      <w:proofErr w:type="gramEnd"/>
      <w:r w:rsidRPr="008857E6">
        <w:rPr>
          <w:rFonts w:ascii="Times New Roman" w:hAnsi="Times New Roman"/>
          <w:b/>
          <w:bCs/>
        </w:rPr>
        <w:t xml:space="preserve"> если размещаемые ценные бумаги являются ценными бумагами, предназначенными для квалифицированных инвесторов, указывается на это обстоятельство. Указываются особенности, связанные с учетом и переходом прав на указанные ценные бумаги, предусмотренные законодательством Российской Федерации.</w:t>
      </w:r>
    </w:p>
    <w:p w14:paraId="13AB78CF" w14:textId="77777777" w:rsidR="008857E6" w:rsidRDefault="008857E6" w:rsidP="00733CBE">
      <w:pPr>
        <w:autoSpaceDE w:val="0"/>
        <w:autoSpaceDN w:val="0"/>
        <w:adjustRightInd w:val="0"/>
        <w:spacing w:after="0" w:line="240" w:lineRule="auto"/>
        <w:ind w:firstLine="540"/>
        <w:jc w:val="both"/>
        <w:rPr>
          <w:rFonts w:ascii="Times New Roman" w:hAnsi="Times New Roman"/>
          <w:b/>
          <w:bCs/>
          <w:i/>
          <w:iCs/>
          <w:sz w:val="20"/>
          <w:szCs w:val="20"/>
        </w:rPr>
      </w:pPr>
    </w:p>
    <w:p w14:paraId="75D785E6" w14:textId="77777777" w:rsidR="00733CBE" w:rsidRPr="005F18A4" w:rsidRDefault="00733CBE" w:rsidP="00733CBE">
      <w:pPr>
        <w:autoSpaceDE w:val="0"/>
        <w:autoSpaceDN w:val="0"/>
        <w:adjustRightInd w:val="0"/>
        <w:spacing w:after="0" w:line="240" w:lineRule="auto"/>
        <w:ind w:firstLine="540"/>
        <w:jc w:val="both"/>
        <w:rPr>
          <w:rFonts w:ascii="Times New Roman" w:hAnsi="Times New Roman"/>
          <w:b/>
          <w:bCs/>
          <w:i/>
          <w:iCs/>
          <w:sz w:val="20"/>
          <w:szCs w:val="20"/>
        </w:rPr>
      </w:pPr>
      <w:r w:rsidRPr="005F18A4">
        <w:rPr>
          <w:rFonts w:ascii="Times New Roman" w:hAnsi="Times New Roman"/>
          <w:b/>
          <w:bCs/>
          <w:i/>
          <w:iCs/>
          <w:sz w:val="20"/>
          <w:szCs w:val="20"/>
        </w:rPr>
        <w:t>Биржевые облигации не являются ценными бумагами, предназначенными для квалифицированных инвесторов.</w:t>
      </w:r>
    </w:p>
    <w:p w14:paraId="6838C7B5" w14:textId="77777777" w:rsidR="00733CBE" w:rsidRPr="005F18A4" w:rsidRDefault="00733CBE" w:rsidP="002E50CC">
      <w:pPr>
        <w:autoSpaceDE w:val="0"/>
        <w:autoSpaceDN w:val="0"/>
        <w:adjustRightInd w:val="0"/>
        <w:spacing w:after="0" w:line="240" w:lineRule="auto"/>
        <w:ind w:firstLine="540"/>
        <w:jc w:val="both"/>
        <w:rPr>
          <w:rFonts w:ascii="Times New Roman" w:hAnsi="Times New Roman"/>
          <w:bCs/>
          <w:sz w:val="20"/>
          <w:szCs w:val="20"/>
        </w:rPr>
      </w:pPr>
    </w:p>
    <w:p w14:paraId="65524E08" w14:textId="77777777" w:rsidR="00017443" w:rsidRPr="005F18A4" w:rsidRDefault="003A54FB" w:rsidP="002E50CC">
      <w:pPr>
        <w:autoSpaceDE w:val="0"/>
        <w:autoSpaceDN w:val="0"/>
        <w:adjustRightInd w:val="0"/>
        <w:spacing w:after="0" w:line="240" w:lineRule="auto"/>
        <w:ind w:firstLine="540"/>
        <w:jc w:val="both"/>
        <w:rPr>
          <w:rFonts w:ascii="Times New Roman" w:hAnsi="Times New Roman"/>
          <w:b/>
          <w:bCs/>
        </w:rPr>
      </w:pPr>
      <w:r w:rsidRPr="005F18A4">
        <w:rPr>
          <w:rFonts w:ascii="Times New Roman" w:hAnsi="Times New Roman"/>
          <w:b/>
          <w:bCs/>
        </w:rPr>
        <w:t>8. Условия и порядок размещения ценных бумаг выпуска</w:t>
      </w:r>
    </w:p>
    <w:p w14:paraId="21887C99" w14:textId="77777777" w:rsidR="002858B4" w:rsidRPr="005F18A4" w:rsidRDefault="002858B4" w:rsidP="002E50CC">
      <w:pPr>
        <w:autoSpaceDE w:val="0"/>
        <w:autoSpaceDN w:val="0"/>
        <w:adjustRightInd w:val="0"/>
        <w:spacing w:after="0" w:line="240" w:lineRule="auto"/>
        <w:ind w:firstLine="540"/>
        <w:jc w:val="both"/>
        <w:rPr>
          <w:rFonts w:ascii="Times New Roman" w:hAnsi="Times New Roman"/>
          <w:bCs/>
        </w:rPr>
      </w:pPr>
    </w:p>
    <w:p w14:paraId="0C20BE72" w14:textId="77777777" w:rsidR="00A77582" w:rsidRPr="005F18A4" w:rsidRDefault="003A54FB" w:rsidP="002E50CC">
      <w:pPr>
        <w:autoSpaceDE w:val="0"/>
        <w:autoSpaceDN w:val="0"/>
        <w:adjustRightInd w:val="0"/>
        <w:spacing w:after="0" w:line="240" w:lineRule="auto"/>
        <w:ind w:firstLine="540"/>
        <w:jc w:val="both"/>
        <w:rPr>
          <w:rFonts w:ascii="Times New Roman" w:hAnsi="Times New Roman"/>
          <w:b/>
          <w:bCs/>
        </w:rPr>
      </w:pPr>
      <w:r w:rsidRPr="005F18A4">
        <w:rPr>
          <w:rFonts w:ascii="Times New Roman" w:hAnsi="Times New Roman"/>
          <w:b/>
          <w:bCs/>
        </w:rPr>
        <w:t xml:space="preserve">8.1. </w:t>
      </w:r>
      <w:r w:rsidR="00733CBE" w:rsidRPr="005F18A4">
        <w:rPr>
          <w:rFonts w:ascii="Times New Roman" w:hAnsi="Times New Roman"/>
          <w:b/>
          <w:bCs/>
        </w:rPr>
        <w:t>Способ размещения ценных бумаг</w:t>
      </w:r>
    </w:p>
    <w:p w14:paraId="5F36CC1E" w14:textId="77777777" w:rsidR="00CB3331" w:rsidRPr="005F18A4" w:rsidRDefault="00CB3331" w:rsidP="002E50CC">
      <w:pPr>
        <w:autoSpaceDE w:val="0"/>
        <w:autoSpaceDN w:val="0"/>
        <w:adjustRightInd w:val="0"/>
        <w:spacing w:after="0" w:line="240" w:lineRule="auto"/>
        <w:ind w:firstLine="540"/>
        <w:jc w:val="both"/>
        <w:rPr>
          <w:rFonts w:ascii="Times New Roman" w:hAnsi="Times New Roman"/>
          <w:bCs/>
          <w:i/>
          <w:iCs/>
          <w:sz w:val="20"/>
          <w:szCs w:val="20"/>
        </w:rPr>
      </w:pPr>
    </w:p>
    <w:p w14:paraId="54417749" w14:textId="77777777" w:rsidR="003A54FB" w:rsidRPr="005F18A4" w:rsidRDefault="00A77582" w:rsidP="002E50CC">
      <w:pPr>
        <w:autoSpaceDE w:val="0"/>
        <w:autoSpaceDN w:val="0"/>
        <w:adjustRightInd w:val="0"/>
        <w:spacing w:after="0" w:line="240" w:lineRule="auto"/>
        <w:ind w:firstLine="540"/>
        <w:jc w:val="both"/>
        <w:rPr>
          <w:rFonts w:ascii="Times New Roman" w:hAnsi="Times New Roman"/>
          <w:b/>
          <w:bCs/>
          <w:i/>
          <w:iCs/>
          <w:sz w:val="20"/>
          <w:szCs w:val="20"/>
        </w:rPr>
      </w:pPr>
      <w:r w:rsidRPr="005F18A4">
        <w:rPr>
          <w:rFonts w:ascii="Times New Roman" w:hAnsi="Times New Roman"/>
          <w:b/>
          <w:bCs/>
          <w:i/>
          <w:iCs/>
          <w:sz w:val="20"/>
          <w:szCs w:val="20"/>
        </w:rPr>
        <w:t>О</w:t>
      </w:r>
      <w:r w:rsidR="00017443" w:rsidRPr="005F18A4">
        <w:rPr>
          <w:rFonts w:ascii="Times New Roman" w:hAnsi="Times New Roman"/>
          <w:b/>
          <w:bCs/>
          <w:i/>
          <w:iCs/>
          <w:sz w:val="20"/>
          <w:szCs w:val="20"/>
        </w:rPr>
        <w:t>ткрытая подписка.</w:t>
      </w:r>
    </w:p>
    <w:p w14:paraId="6E8A03EF" w14:textId="77777777" w:rsidR="00017443" w:rsidRPr="005F18A4" w:rsidRDefault="00017443" w:rsidP="002E50CC">
      <w:pPr>
        <w:autoSpaceDE w:val="0"/>
        <w:autoSpaceDN w:val="0"/>
        <w:adjustRightInd w:val="0"/>
        <w:spacing w:after="0" w:line="240" w:lineRule="auto"/>
        <w:ind w:firstLine="540"/>
        <w:jc w:val="both"/>
        <w:rPr>
          <w:rFonts w:ascii="Times New Roman" w:hAnsi="Times New Roman"/>
          <w:bCs/>
          <w:sz w:val="20"/>
          <w:szCs w:val="20"/>
        </w:rPr>
      </w:pPr>
    </w:p>
    <w:p w14:paraId="3FC5CE8D" w14:textId="77777777" w:rsidR="003A54FB" w:rsidRPr="005F18A4" w:rsidRDefault="003A54FB" w:rsidP="002E50CC">
      <w:pPr>
        <w:autoSpaceDE w:val="0"/>
        <w:autoSpaceDN w:val="0"/>
        <w:adjustRightInd w:val="0"/>
        <w:spacing w:after="0" w:line="240" w:lineRule="auto"/>
        <w:ind w:firstLine="540"/>
        <w:jc w:val="both"/>
        <w:rPr>
          <w:rFonts w:ascii="Times New Roman" w:hAnsi="Times New Roman"/>
          <w:b/>
          <w:bCs/>
        </w:rPr>
      </w:pPr>
      <w:r w:rsidRPr="005F18A4">
        <w:rPr>
          <w:rFonts w:ascii="Times New Roman" w:hAnsi="Times New Roman"/>
          <w:b/>
          <w:bCs/>
        </w:rPr>
        <w:t>8.2. Срок размещения ценных бумаг</w:t>
      </w:r>
    </w:p>
    <w:p w14:paraId="2291D243" w14:textId="77777777" w:rsidR="00733CBE" w:rsidRPr="005F18A4" w:rsidRDefault="00733CBE" w:rsidP="002E50CC">
      <w:pPr>
        <w:pStyle w:val="BodyTextIndent1"/>
        <w:spacing w:before="0" w:after="0"/>
        <w:ind w:left="0" w:firstLine="567"/>
        <w:jc w:val="both"/>
        <w:rPr>
          <w:sz w:val="20"/>
          <w:szCs w:val="20"/>
        </w:rPr>
      </w:pPr>
    </w:p>
    <w:p w14:paraId="5A174E19" w14:textId="77777777" w:rsidR="0022235C" w:rsidRPr="005F18A4" w:rsidRDefault="0022235C" w:rsidP="0022235C">
      <w:pPr>
        <w:widowControl w:val="0"/>
        <w:autoSpaceDE w:val="0"/>
        <w:autoSpaceDN w:val="0"/>
        <w:adjustRightInd w:val="0"/>
        <w:spacing w:after="0" w:line="240" w:lineRule="auto"/>
        <w:ind w:firstLine="567"/>
        <w:jc w:val="both"/>
        <w:rPr>
          <w:rFonts w:ascii="Times New Roman" w:hAnsi="Times New Roman"/>
          <w:sz w:val="20"/>
          <w:szCs w:val="20"/>
        </w:rPr>
      </w:pPr>
      <w:r w:rsidRPr="005F18A4">
        <w:rPr>
          <w:rFonts w:ascii="Times New Roman" w:hAnsi="Times New Roman"/>
          <w:sz w:val="20"/>
          <w:szCs w:val="20"/>
        </w:rPr>
        <w:t>Дата начала размещения или порядок ее определения:</w:t>
      </w:r>
    </w:p>
    <w:p w14:paraId="4B1BF98F" w14:textId="566618B0" w:rsidR="0022235C" w:rsidRPr="005F18A4" w:rsidRDefault="0022235C" w:rsidP="0022235C">
      <w:pPr>
        <w:widowControl w:val="0"/>
        <w:autoSpaceDE w:val="0"/>
        <w:autoSpaceDN w:val="0"/>
        <w:adjustRightInd w:val="0"/>
        <w:spacing w:after="0" w:line="240" w:lineRule="auto"/>
        <w:ind w:firstLine="540"/>
        <w:jc w:val="both"/>
        <w:rPr>
          <w:rFonts w:ascii="Times New Roman" w:hAnsi="Times New Roman"/>
          <w:b/>
          <w:bCs/>
          <w:i/>
          <w:iCs/>
          <w:sz w:val="20"/>
          <w:szCs w:val="20"/>
        </w:rPr>
      </w:pPr>
      <w:r w:rsidRPr="005F18A4">
        <w:rPr>
          <w:rFonts w:ascii="Times New Roman" w:hAnsi="Times New Roman"/>
          <w:b/>
          <w:bCs/>
          <w:i/>
          <w:iCs/>
          <w:sz w:val="20"/>
          <w:szCs w:val="20"/>
        </w:rPr>
        <w:t xml:space="preserve">Сообщение </w:t>
      </w:r>
      <w:r w:rsidR="003E71E8" w:rsidRPr="005F18A4">
        <w:rPr>
          <w:rFonts w:ascii="Times New Roman" w:hAnsi="Times New Roman"/>
          <w:b/>
          <w:bCs/>
          <w:i/>
          <w:iCs/>
          <w:sz w:val="20"/>
          <w:szCs w:val="20"/>
        </w:rPr>
        <w:t>о включении Биржевых облигаций в список ценных бумаг, допущенных к торгам, раскрывается</w:t>
      </w:r>
      <w:r w:rsidRPr="005F18A4">
        <w:rPr>
          <w:rFonts w:ascii="Times New Roman" w:hAnsi="Times New Roman"/>
          <w:b/>
          <w:bCs/>
          <w:i/>
          <w:iCs/>
          <w:sz w:val="20"/>
          <w:szCs w:val="20"/>
        </w:rPr>
        <w:t xml:space="preserve"> Эмитентом в порядке и сроки, указанные в п. 11 Решения о выпуске ценных бумаг и п. 8.11 Проспекта ценных бумаг.</w:t>
      </w:r>
    </w:p>
    <w:p w14:paraId="0B41D30C" w14:textId="239BFCCE" w:rsidR="0022235C" w:rsidRPr="005F18A4" w:rsidRDefault="0022235C" w:rsidP="0022235C">
      <w:pPr>
        <w:widowControl w:val="0"/>
        <w:autoSpaceDE w:val="0"/>
        <w:autoSpaceDN w:val="0"/>
        <w:adjustRightInd w:val="0"/>
        <w:spacing w:after="0" w:line="240" w:lineRule="auto"/>
        <w:ind w:firstLine="540"/>
        <w:jc w:val="both"/>
        <w:rPr>
          <w:rFonts w:ascii="Times New Roman" w:hAnsi="Times New Roman"/>
          <w:b/>
          <w:bCs/>
          <w:i/>
          <w:iCs/>
          <w:sz w:val="20"/>
          <w:szCs w:val="20"/>
        </w:rPr>
      </w:pPr>
      <w:r w:rsidRPr="005F18A4">
        <w:rPr>
          <w:rFonts w:ascii="Times New Roman" w:hAnsi="Times New Roman"/>
          <w:b/>
          <w:bCs/>
          <w:i/>
          <w:iCs/>
          <w:sz w:val="20"/>
          <w:szCs w:val="20"/>
        </w:rPr>
        <w:t xml:space="preserve">Информация о присвоении идентификационного номера выпуску Биржевых облигаций </w:t>
      </w:r>
      <w:r w:rsidR="003E71E8" w:rsidRPr="005F18A4">
        <w:rPr>
          <w:rFonts w:ascii="Times New Roman" w:hAnsi="Times New Roman"/>
          <w:b/>
          <w:bCs/>
          <w:i/>
          <w:iCs/>
          <w:sz w:val="20"/>
          <w:szCs w:val="20"/>
        </w:rPr>
        <w:t xml:space="preserve">и порядке доступа к информации, содержащейся в Проспекте ценных бумаг, </w:t>
      </w:r>
      <w:r w:rsidRPr="005F18A4">
        <w:rPr>
          <w:rFonts w:ascii="Times New Roman" w:hAnsi="Times New Roman"/>
          <w:b/>
          <w:bCs/>
          <w:i/>
          <w:iCs/>
          <w:sz w:val="20"/>
          <w:szCs w:val="20"/>
        </w:rPr>
        <w:t xml:space="preserve">раскрывается Эмитентом в порядке, предусмотренном п. 11 Решения о выпуске ценных бумаг и п. 8.11 Проспекта ценных бумаг. </w:t>
      </w:r>
    </w:p>
    <w:p w14:paraId="6FF5F194" w14:textId="33F95795" w:rsidR="003E71E8" w:rsidRPr="005F18A4" w:rsidRDefault="003E71E8" w:rsidP="003E71E8">
      <w:pPr>
        <w:widowControl w:val="0"/>
        <w:autoSpaceDE w:val="0"/>
        <w:autoSpaceDN w:val="0"/>
        <w:adjustRightInd w:val="0"/>
        <w:spacing w:after="0" w:line="240" w:lineRule="auto"/>
        <w:ind w:firstLine="540"/>
        <w:jc w:val="both"/>
        <w:rPr>
          <w:rFonts w:ascii="Times New Roman" w:hAnsi="Times New Roman"/>
          <w:b/>
          <w:bCs/>
          <w:i/>
          <w:iCs/>
          <w:sz w:val="20"/>
          <w:szCs w:val="20"/>
        </w:rPr>
      </w:pPr>
      <w:proofErr w:type="gramStart"/>
      <w:r w:rsidRPr="005F18A4">
        <w:rPr>
          <w:rFonts w:ascii="Times New Roman" w:hAnsi="Times New Roman"/>
          <w:b/>
          <w:bCs/>
          <w:i/>
          <w:iCs/>
          <w:sz w:val="20"/>
          <w:szCs w:val="20"/>
        </w:rPr>
        <w:t xml:space="preserve">Эмитент </w:t>
      </w:r>
      <w:r w:rsidR="000935F2" w:rsidRPr="005F18A4">
        <w:rPr>
          <w:rFonts w:ascii="Times New Roman" w:hAnsi="Times New Roman"/>
          <w:b/>
          <w:bCs/>
          <w:i/>
          <w:iCs/>
          <w:sz w:val="20"/>
          <w:szCs w:val="20"/>
        </w:rPr>
        <w:t>и</w:t>
      </w:r>
      <w:r w:rsidRPr="005F18A4">
        <w:rPr>
          <w:rFonts w:ascii="Times New Roman" w:hAnsi="Times New Roman"/>
          <w:b/>
          <w:bCs/>
          <w:i/>
          <w:iCs/>
          <w:sz w:val="20"/>
          <w:szCs w:val="20"/>
        </w:rPr>
        <w:t xml:space="preserve"> Биржа, осуществившая допуск Биржевых облигаций к организованным торгам, обязаны обеспечить доступ к информации, содержащейся в Проспекте ценных бумаг, любым заинтересованным в этом лицам независимо от целей получения такой информации не позднее даты начала размещения Биржевых облигаций.</w:t>
      </w:r>
      <w:proofErr w:type="gramEnd"/>
    </w:p>
    <w:p w14:paraId="7139C300" w14:textId="77777777" w:rsidR="0022235C" w:rsidRPr="005F18A4" w:rsidRDefault="0022235C" w:rsidP="0022235C">
      <w:pPr>
        <w:widowControl w:val="0"/>
        <w:autoSpaceDE w:val="0"/>
        <w:autoSpaceDN w:val="0"/>
        <w:adjustRightInd w:val="0"/>
        <w:spacing w:after="0" w:line="240" w:lineRule="auto"/>
        <w:ind w:firstLine="540"/>
        <w:jc w:val="both"/>
        <w:rPr>
          <w:rFonts w:ascii="Times New Roman" w:hAnsi="Times New Roman"/>
          <w:b/>
          <w:bCs/>
          <w:i/>
          <w:iCs/>
          <w:sz w:val="20"/>
          <w:szCs w:val="20"/>
        </w:rPr>
      </w:pPr>
      <w:r w:rsidRPr="005F18A4">
        <w:rPr>
          <w:rFonts w:ascii="Times New Roman" w:hAnsi="Times New Roman"/>
          <w:b/>
          <w:bCs/>
          <w:i/>
          <w:iCs/>
          <w:sz w:val="20"/>
          <w:szCs w:val="20"/>
        </w:rPr>
        <w:t>Решение о выпуске ценных бумаг и Проспект ценных бумаг раскрываются Эмитентом в порядке и сроки, предусмотренные в п. 11 Решения о выпуске ценных бумаг и п. 8.11 Проспекта ценных бумаг.</w:t>
      </w:r>
    </w:p>
    <w:p w14:paraId="4FFAC7C4" w14:textId="77777777" w:rsidR="0022235C" w:rsidRPr="005F18A4" w:rsidRDefault="0022235C" w:rsidP="0022235C">
      <w:pPr>
        <w:widowControl w:val="0"/>
        <w:autoSpaceDE w:val="0"/>
        <w:autoSpaceDN w:val="0"/>
        <w:adjustRightInd w:val="0"/>
        <w:spacing w:after="0" w:line="240" w:lineRule="auto"/>
        <w:ind w:firstLine="540"/>
        <w:jc w:val="both"/>
        <w:rPr>
          <w:rFonts w:ascii="Times New Roman" w:hAnsi="Times New Roman"/>
          <w:b/>
          <w:bCs/>
          <w:i/>
          <w:iCs/>
          <w:sz w:val="20"/>
          <w:szCs w:val="20"/>
        </w:rPr>
      </w:pPr>
    </w:p>
    <w:p w14:paraId="62CE9247" w14:textId="77777777" w:rsidR="0022235C" w:rsidRPr="005F18A4" w:rsidRDefault="0022235C" w:rsidP="0022235C">
      <w:pPr>
        <w:widowControl w:val="0"/>
        <w:autoSpaceDE w:val="0"/>
        <w:autoSpaceDN w:val="0"/>
        <w:adjustRightInd w:val="0"/>
        <w:spacing w:after="0" w:line="240" w:lineRule="auto"/>
        <w:ind w:firstLine="540"/>
        <w:jc w:val="both"/>
        <w:rPr>
          <w:rFonts w:ascii="Times New Roman" w:hAnsi="Times New Roman"/>
          <w:b/>
          <w:bCs/>
          <w:i/>
          <w:iCs/>
          <w:sz w:val="20"/>
          <w:szCs w:val="20"/>
        </w:rPr>
      </w:pPr>
      <w:r w:rsidRPr="005F18A4">
        <w:rPr>
          <w:rFonts w:ascii="Times New Roman" w:hAnsi="Times New Roman"/>
          <w:b/>
          <w:bCs/>
          <w:i/>
          <w:iCs/>
          <w:sz w:val="20"/>
          <w:szCs w:val="20"/>
        </w:rPr>
        <w:t>Дата начала размещения Биржевых облигаций устанавливается уполномоченным органом управления Эмитента.</w:t>
      </w:r>
    </w:p>
    <w:p w14:paraId="29CE9319" w14:textId="77777777" w:rsidR="0022235C" w:rsidRPr="005F18A4" w:rsidRDefault="0022235C" w:rsidP="0022235C">
      <w:pPr>
        <w:widowControl w:val="0"/>
        <w:autoSpaceDE w:val="0"/>
        <w:autoSpaceDN w:val="0"/>
        <w:adjustRightInd w:val="0"/>
        <w:spacing w:after="0" w:line="240" w:lineRule="auto"/>
        <w:ind w:firstLine="540"/>
        <w:jc w:val="both"/>
        <w:rPr>
          <w:rFonts w:ascii="Times New Roman" w:hAnsi="Times New Roman"/>
          <w:b/>
          <w:bCs/>
          <w:i/>
          <w:iCs/>
          <w:sz w:val="20"/>
          <w:szCs w:val="20"/>
        </w:rPr>
      </w:pPr>
      <w:r w:rsidRPr="005F18A4">
        <w:rPr>
          <w:rFonts w:ascii="Times New Roman" w:hAnsi="Times New Roman"/>
          <w:b/>
          <w:bCs/>
          <w:i/>
          <w:iCs/>
          <w:sz w:val="20"/>
          <w:szCs w:val="20"/>
        </w:rPr>
        <w:t>Сообщение о дате начала размещения Биржевых облигаций раскрывается Эмитентом в следующие сроки:</w:t>
      </w:r>
    </w:p>
    <w:p w14:paraId="74EDEFBC" w14:textId="77777777" w:rsidR="0022235C" w:rsidRPr="005F18A4" w:rsidRDefault="0022235C" w:rsidP="008857E6">
      <w:pPr>
        <w:widowControl w:val="0"/>
        <w:numPr>
          <w:ilvl w:val="0"/>
          <w:numId w:val="2"/>
        </w:numPr>
        <w:autoSpaceDE w:val="0"/>
        <w:autoSpaceDN w:val="0"/>
        <w:adjustRightInd w:val="0"/>
        <w:spacing w:after="0" w:line="240" w:lineRule="auto"/>
        <w:ind w:left="0" w:firstLine="567"/>
        <w:jc w:val="both"/>
        <w:rPr>
          <w:rFonts w:ascii="Times New Roman" w:hAnsi="Times New Roman"/>
          <w:b/>
          <w:bCs/>
          <w:i/>
          <w:iCs/>
          <w:sz w:val="20"/>
          <w:szCs w:val="20"/>
        </w:rPr>
      </w:pPr>
      <w:r w:rsidRPr="005F18A4">
        <w:rPr>
          <w:rFonts w:ascii="Times New Roman" w:hAnsi="Times New Roman"/>
          <w:b/>
          <w:bCs/>
          <w:i/>
          <w:iCs/>
          <w:sz w:val="20"/>
          <w:szCs w:val="20"/>
        </w:rPr>
        <w:t>в информационном ресурсе, обновляемом в режиме реального времени и предоставляемом информационным агентством, которое в установленном порядке уполномочено на проведение действий по раскрытию информации на рынке ценных бумаг (далее – Лента новостей) - не позднее, чем за 1 (Один) день до даты начала размещения Биржевых облигаций;</w:t>
      </w:r>
    </w:p>
    <w:p w14:paraId="6712EE57" w14:textId="1AFA9616" w:rsidR="0022235C" w:rsidRPr="00444130" w:rsidRDefault="0022235C" w:rsidP="00444130">
      <w:pPr>
        <w:widowControl w:val="0"/>
        <w:numPr>
          <w:ilvl w:val="0"/>
          <w:numId w:val="2"/>
        </w:numPr>
        <w:autoSpaceDE w:val="0"/>
        <w:autoSpaceDN w:val="0"/>
        <w:adjustRightInd w:val="0"/>
        <w:spacing w:after="0" w:line="240" w:lineRule="auto"/>
        <w:ind w:left="0" w:firstLine="567"/>
        <w:jc w:val="both"/>
        <w:rPr>
          <w:rFonts w:ascii="Times New Roman" w:hAnsi="Times New Roman"/>
          <w:b/>
          <w:bCs/>
          <w:i/>
          <w:iCs/>
          <w:sz w:val="20"/>
          <w:szCs w:val="20"/>
        </w:rPr>
      </w:pPr>
      <w:proofErr w:type="gramStart"/>
      <w:r w:rsidRPr="00444130">
        <w:rPr>
          <w:rFonts w:ascii="Times New Roman" w:hAnsi="Times New Roman"/>
          <w:b/>
          <w:bCs/>
          <w:i/>
          <w:iCs/>
          <w:sz w:val="20"/>
          <w:szCs w:val="20"/>
        </w:rPr>
        <w:t>на страницах в информационно-телекоммуникационной сети «Интернет» (выше и далее – сеть Интернет), используемых Эмитентом для раскрытия информации по адресам:</w:t>
      </w:r>
      <w:r w:rsidRPr="00444130">
        <w:rPr>
          <w:rFonts w:ascii="Times New Roman" w:hAnsi="Times New Roman"/>
          <w:sz w:val="20"/>
          <w:szCs w:val="20"/>
        </w:rPr>
        <w:t xml:space="preserve"> </w:t>
      </w:r>
      <w:hyperlink r:id="rId10" w:history="1">
        <w:r w:rsidR="002031F4" w:rsidRPr="00444130">
          <w:rPr>
            <w:rStyle w:val="a3"/>
            <w:rFonts w:ascii="Times New Roman" w:hAnsi="Times New Roman"/>
            <w:b/>
            <w:bCs/>
            <w:i/>
            <w:iCs/>
            <w:sz w:val="20"/>
            <w:szCs w:val="20"/>
          </w:rPr>
          <w:t>http://www.e-disclosure.</w:t>
        </w:r>
        <w:r w:rsidR="002031F4" w:rsidRPr="00444130">
          <w:rPr>
            <w:rStyle w:val="a3"/>
            <w:rFonts w:ascii="Times New Roman" w:hAnsi="Times New Roman"/>
            <w:b/>
            <w:bCs/>
            <w:i/>
            <w:iCs/>
            <w:sz w:val="20"/>
            <w:szCs w:val="20"/>
            <w:lang w:val="en-US"/>
          </w:rPr>
          <w:t>ru</w:t>
        </w:r>
        <w:r w:rsidR="002031F4" w:rsidRPr="00444130">
          <w:rPr>
            <w:rStyle w:val="a3"/>
            <w:rFonts w:ascii="Times New Roman" w:hAnsi="Times New Roman"/>
            <w:b/>
            <w:bCs/>
            <w:i/>
            <w:iCs/>
            <w:sz w:val="20"/>
            <w:szCs w:val="20"/>
          </w:rPr>
          <w:t>/</w:t>
        </w:r>
        <w:r w:rsidR="002031F4" w:rsidRPr="00444130">
          <w:rPr>
            <w:rStyle w:val="a3"/>
            <w:rFonts w:ascii="Times New Roman" w:hAnsi="Times New Roman"/>
            <w:b/>
            <w:bCs/>
            <w:i/>
            <w:iCs/>
            <w:sz w:val="20"/>
            <w:szCs w:val="20"/>
            <w:lang w:val="en-US"/>
          </w:rPr>
          <w:t>portal</w:t>
        </w:r>
        <w:r w:rsidR="002031F4" w:rsidRPr="00444130">
          <w:rPr>
            <w:rStyle w:val="a3"/>
            <w:rFonts w:ascii="Times New Roman" w:hAnsi="Times New Roman"/>
            <w:b/>
            <w:bCs/>
            <w:i/>
            <w:iCs/>
            <w:sz w:val="20"/>
            <w:szCs w:val="20"/>
          </w:rPr>
          <w:t>/</w:t>
        </w:r>
        <w:r w:rsidR="002031F4" w:rsidRPr="00444130">
          <w:rPr>
            <w:rStyle w:val="a3"/>
            <w:rFonts w:ascii="Times New Roman" w:hAnsi="Times New Roman"/>
            <w:b/>
            <w:bCs/>
            <w:i/>
            <w:iCs/>
            <w:sz w:val="20"/>
            <w:szCs w:val="20"/>
            <w:lang w:val="en-US"/>
          </w:rPr>
          <w:t>company</w:t>
        </w:r>
        <w:r w:rsidR="002031F4" w:rsidRPr="00444130">
          <w:rPr>
            <w:rStyle w:val="a3"/>
            <w:rFonts w:ascii="Times New Roman" w:hAnsi="Times New Roman"/>
            <w:b/>
            <w:bCs/>
            <w:i/>
            <w:iCs/>
            <w:sz w:val="20"/>
            <w:szCs w:val="20"/>
          </w:rPr>
          <w:t>.</w:t>
        </w:r>
        <w:r w:rsidR="002031F4" w:rsidRPr="00444130">
          <w:rPr>
            <w:rStyle w:val="a3"/>
            <w:rFonts w:ascii="Times New Roman" w:hAnsi="Times New Roman"/>
            <w:b/>
            <w:bCs/>
            <w:i/>
            <w:iCs/>
            <w:sz w:val="20"/>
            <w:szCs w:val="20"/>
            <w:lang w:val="en-US"/>
          </w:rPr>
          <w:t>aspx</w:t>
        </w:r>
        <w:r w:rsidR="002031F4" w:rsidRPr="00444130">
          <w:rPr>
            <w:rStyle w:val="a3"/>
            <w:rFonts w:ascii="Times New Roman" w:hAnsi="Times New Roman"/>
            <w:b/>
            <w:bCs/>
            <w:i/>
            <w:iCs/>
            <w:sz w:val="20"/>
            <w:szCs w:val="20"/>
          </w:rPr>
          <w:t>?</w:t>
        </w:r>
        <w:r w:rsidR="002031F4" w:rsidRPr="00444130">
          <w:rPr>
            <w:rStyle w:val="a3"/>
            <w:rFonts w:ascii="Times New Roman" w:hAnsi="Times New Roman"/>
            <w:b/>
            <w:bCs/>
            <w:i/>
            <w:iCs/>
            <w:sz w:val="20"/>
            <w:szCs w:val="20"/>
            <w:lang w:val="en-US"/>
          </w:rPr>
          <w:t>id</w:t>
        </w:r>
        <w:r w:rsidR="002031F4" w:rsidRPr="00444130">
          <w:rPr>
            <w:rStyle w:val="a3"/>
            <w:rFonts w:ascii="Times New Roman" w:hAnsi="Times New Roman"/>
            <w:b/>
            <w:bCs/>
            <w:i/>
            <w:iCs/>
            <w:sz w:val="20"/>
            <w:szCs w:val="20"/>
          </w:rPr>
          <w:t>=32658</w:t>
        </w:r>
      </w:hyperlink>
      <w:r w:rsidR="004A7445" w:rsidRPr="00444130">
        <w:rPr>
          <w:rFonts w:ascii="Times New Roman" w:hAnsi="Times New Roman"/>
          <w:b/>
          <w:i/>
          <w:sz w:val="20"/>
          <w:szCs w:val="20"/>
        </w:rPr>
        <w:t>,</w:t>
      </w:r>
      <w:r w:rsidR="004A7445" w:rsidRPr="00444130">
        <w:rPr>
          <w:rFonts w:ascii="Times New Roman" w:hAnsi="Times New Roman"/>
          <w:sz w:val="20"/>
          <w:szCs w:val="20"/>
        </w:rPr>
        <w:t xml:space="preserve"> </w:t>
      </w:r>
      <w:hyperlink r:id="rId11" w:history="1">
        <w:r w:rsidR="00444130" w:rsidRPr="00444130">
          <w:rPr>
            <w:rStyle w:val="a3"/>
            <w:rFonts w:ascii="Times New Roman" w:hAnsi="Times New Roman"/>
            <w:b/>
            <w:bCs/>
            <w:i/>
            <w:iCs/>
            <w:sz w:val="20"/>
            <w:szCs w:val="20"/>
          </w:rPr>
          <w:t>http://o1properties-finance.ru/</w:t>
        </w:r>
      </w:hyperlink>
      <w:r w:rsidR="008857E6" w:rsidRPr="00444130">
        <w:rPr>
          <w:rFonts w:ascii="Times New Roman" w:hAnsi="Times New Roman"/>
          <w:b/>
          <w:bCs/>
          <w:i/>
          <w:iCs/>
          <w:sz w:val="20"/>
          <w:szCs w:val="20"/>
        </w:rPr>
        <w:t xml:space="preserve"> </w:t>
      </w:r>
      <w:r w:rsidRPr="00444130">
        <w:rPr>
          <w:rFonts w:ascii="Times New Roman" w:hAnsi="Times New Roman"/>
          <w:b/>
          <w:bCs/>
          <w:i/>
          <w:iCs/>
          <w:sz w:val="20"/>
          <w:szCs w:val="20"/>
        </w:rPr>
        <w:t>(далее в совокупности указанные страницы именуются «страницы Эмитента в сети Интернет»)</w:t>
      </w:r>
      <w:r w:rsidRPr="00444130">
        <w:rPr>
          <w:rFonts w:ascii="Times New Roman" w:hAnsi="Times New Roman"/>
          <w:b/>
          <w:i/>
          <w:sz w:val="20"/>
          <w:szCs w:val="20"/>
        </w:rPr>
        <w:t xml:space="preserve"> </w:t>
      </w:r>
      <w:r w:rsidRPr="00444130">
        <w:rPr>
          <w:rFonts w:ascii="Times New Roman" w:hAnsi="Times New Roman"/>
          <w:b/>
          <w:bCs/>
          <w:i/>
          <w:iCs/>
          <w:sz w:val="20"/>
          <w:szCs w:val="20"/>
        </w:rPr>
        <w:t>- не позднее, чем за 1 (Один) день до даты начала размещения Биржевых облигаций.</w:t>
      </w:r>
      <w:proofErr w:type="gramEnd"/>
    </w:p>
    <w:p w14:paraId="5C4E60C9" w14:textId="77777777" w:rsidR="0022235C" w:rsidRPr="005F18A4" w:rsidRDefault="0022235C" w:rsidP="0022235C">
      <w:pPr>
        <w:widowControl w:val="0"/>
        <w:autoSpaceDE w:val="0"/>
        <w:autoSpaceDN w:val="0"/>
        <w:adjustRightInd w:val="0"/>
        <w:spacing w:after="0" w:line="240" w:lineRule="auto"/>
        <w:ind w:firstLine="540"/>
        <w:jc w:val="both"/>
        <w:rPr>
          <w:rFonts w:ascii="Times New Roman" w:hAnsi="Times New Roman"/>
          <w:b/>
          <w:bCs/>
          <w:i/>
          <w:iCs/>
          <w:sz w:val="20"/>
          <w:szCs w:val="20"/>
        </w:rPr>
      </w:pPr>
    </w:p>
    <w:p w14:paraId="45E3EF69" w14:textId="757F1DAD" w:rsidR="0022235C" w:rsidRPr="005F18A4" w:rsidRDefault="0022235C" w:rsidP="0022235C">
      <w:pPr>
        <w:widowControl w:val="0"/>
        <w:tabs>
          <w:tab w:val="left" w:pos="851"/>
        </w:tabs>
        <w:spacing w:after="0" w:line="240" w:lineRule="auto"/>
        <w:ind w:firstLine="567"/>
        <w:jc w:val="both"/>
        <w:rPr>
          <w:rFonts w:ascii="Times New Roman" w:hAnsi="Times New Roman"/>
          <w:b/>
          <w:i/>
          <w:sz w:val="20"/>
          <w:szCs w:val="20"/>
        </w:rPr>
      </w:pPr>
      <w:r w:rsidRPr="005F18A4">
        <w:rPr>
          <w:rFonts w:ascii="Times New Roman" w:hAnsi="Times New Roman"/>
          <w:b/>
          <w:i/>
          <w:sz w:val="20"/>
          <w:szCs w:val="20"/>
        </w:rPr>
        <w:t xml:space="preserve">Эмитент информирует Биржу о принятом решении не позднее 1 (Одного) дня </w:t>
      </w:r>
      <w:proofErr w:type="gramStart"/>
      <w:r w:rsidRPr="005F18A4">
        <w:rPr>
          <w:rFonts w:ascii="Times New Roman" w:hAnsi="Times New Roman"/>
          <w:b/>
          <w:i/>
          <w:sz w:val="20"/>
          <w:szCs w:val="20"/>
        </w:rPr>
        <w:t>с даты принятия</w:t>
      </w:r>
      <w:proofErr w:type="gramEnd"/>
      <w:r w:rsidRPr="005F18A4">
        <w:rPr>
          <w:rFonts w:ascii="Times New Roman" w:hAnsi="Times New Roman"/>
          <w:b/>
          <w:i/>
          <w:sz w:val="20"/>
          <w:szCs w:val="20"/>
        </w:rPr>
        <w:t xml:space="preserve"> уполномоченным органом управления Эмитента решения о дате начала размещения Биржевых облигаций.</w:t>
      </w:r>
    </w:p>
    <w:p w14:paraId="54647AAA" w14:textId="77777777" w:rsidR="0022235C" w:rsidRPr="005F18A4" w:rsidRDefault="0022235C" w:rsidP="0022235C">
      <w:pPr>
        <w:autoSpaceDE w:val="0"/>
        <w:autoSpaceDN w:val="0"/>
        <w:adjustRightInd w:val="0"/>
        <w:spacing w:after="0" w:line="240" w:lineRule="auto"/>
        <w:ind w:firstLine="567"/>
        <w:jc w:val="both"/>
        <w:rPr>
          <w:rFonts w:ascii="Times New Roman" w:hAnsi="Times New Roman"/>
          <w:b/>
          <w:bCs/>
          <w:i/>
          <w:iCs/>
          <w:sz w:val="20"/>
          <w:szCs w:val="20"/>
        </w:rPr>
      </w:pPr>
      <w:proofErr w:type="gramStart"/>
      <w:r w:rsidRPr="005F18A4">
        <w:rPr>
          <w:rFonts w:ascii="Times New Roman" w:hAnsi="Times New Roman"/>
          <w:b/>
          <w:bCs/>
          <w:i/>
          <w:iCs/>
          <w:sz w:val="20"/>
          <w:szCs w:val="20"/>
        </w:rPr>
        <w:t>Дата начала размещения Биржевых облигаций, определенная единоличным исполнительным органом Эмитента, и опубликованная в порядке, указанном выше, может быть изменена решением того же органа управления Эмитента, при условии соблюдения требований к порядку раскрытия информации об изменении даты начала размещения Биржевых облигаций, определенному законодательством Российской Федерации, Решением о выпуске ценных бумаг и Проспектом ценных бумаг.</w:t>
      </w:r>
      <w:proofErr w:type="gramEnd"/>
    </w:p>
    <w:p w14:paraId="2DC2BEB3" w14:textId="77777777" w:rsidR="0022235C" w:rsidRPr="005F18A4" w:rsidRDefault="0022235C" w:rsidP="0022235C">
      <w:pPr>
        <w:autoSpaceDE w:val="0"/>
        <w:autoSpaceDN w:val="0"/>
        <w:adjustRightInd w:val="0"/>
        <w:spacing w:after="0" w:line="240" w:lineRule="auto"/>
        <w:ind w:firstLine="567"/>
        <w:jc w:val="both"/>
        <w:rPr>
          <w:rFonts w:ascii="Times New Roman" w:hAnsi="Times New Roman"/>
          <w:b/>
          <w:bCs/>
          <w:i/>
          <w:iCs/>
          <w:sz w:val="20"/>
          <w:szCs w:val="20"/>
        </w:rPr>
      </w:pPr>
      <w:proofErr w:type="gramStart"/>
      <w:r w:rsidRPr="005F18A4">
        <w:rPr>
          <w:rFonts w:ascii="Times New Roman" w:hAnsi="Times New Roman"/>
          <w:b/>
          <w:bCs/>
          <w:i/>
          <w:iCs/>
          <w:sz w:val="20"/>
          <w:szCs w:val="20"/>
        </w:rPr>
        <w:t>В случае принятия Эмитентом решения об изменении даты начала размещения Биржевых облигаций, раскрытой в порядке, предусмотренном выше, Эмитент обязан опубликовать сообщение «Об изменении даты начала размещения ценных бумаг» в Ленте новостей, на страницах Эмитента в сети Интернет не позднее, чем за 1 (Один) день до наступления такой даты.</w:t>
      </w:r>
      <w:proofErr w:type="gramEnd"/>
    </w:p>
    <w:p w14:paraId="231AA4EF" w14:textId="77777777" w:rsidR="0022235C" w:rsidRPr="005F18A4" w:rsidRDefault="0022235C" w:rsidP="0022235C">
      <w:pPr>
        <w:widowControl w:val="0"/>
        <w:autoSpaceDE w:val="0"/>
        <w:autoSpaceDN w:val="0"/>
        <w:adjustRightInd w:val="0"/>
        <w:spacing w:after="0" w:line="240" w:lineRule="auto"/>
        <w:ind w:firstLine="540"/>
        <w:jc w:val="both"/>
        <w:rPr>
          <w:rFonts w:ascii="Times New Roman" w:hAnsi="Times New Roman"/>
          <w:b/>
          <w:bCs/>
          <w:i/>
          <w:iCs/>
          <w:sz w:val="20"/>
          <w:szCs w:val="20"/>
        </w:rPr>
      </w:pPr>
      <w:proofErr w:type="gramStart"/>
      <w:r w:rsidRPr="005F18A4">
        <w:rPr>
          <w:rFonts w:ascii="Times New Roman" w:hAnsi="Times New Roman"/>
          <w:b/>
          <w:bCs/>
          <w:i/>
          <w:iCs/>
          <w:sz w:val="20"/>
          <w:szCs w:val="20"/>
        </w:rPr>
        <w:t>Об изменении даты начала размещения Эмитент уведомляет Биржу и НРД не позднее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соответствующее решение, или даты принятия такого решения уполномоченным органом управления Эмитента, если составление протокола не требуется, но не позднее, чем за 1 (Один) день до наступления</w:t>
      </w:r>
      <w:proofErr w:type="gramEnd"/>
      <w:r w:rsidRPr="005F18A4">
        <w:rPr>
          <w:rFonts w:ascii="Times New Roman" w:hAnsi="Times New Roman"/>
          <w:b/>
          <w:bCs/>
          <w:i/>
          <w:iCs/>
          <w:sz w:val="20"/>
          <w:szCs w:val="20"/>
        </w:rPr>
        <w:t xml:space="preserve"> такой даты.</w:t>
      </w:r>
    </w:p>
    <w:p w14:paraId="50361860" w14:textId="77777777" w:rsidR="0022235C" w:rsidRPr="005F18A4" w:rsidRDefault="0022235C" w:rsidP="0022235C">
      <w:pPr>
        <w:autoSpaceDE w:val="0"/>
        <w:autoSpaceDN w:val="0"/>
        <w:adjustRightInd w:val="0"/>
        <w:spacing w:after="0" w:line="240" w:lineRule="auto"/>
        <w:ind w:firstLine="540"/>
        <w:jc w:val="both"/>
        <w:rPr>
          <w:rFonts w:ascii="Times New Roman" w:hAnsi="Times New Roman"/>
          <w:bCs/>
          <w:i/>
          <w:iCs/>
          <w:sz w:val="20"/>
          <w:szCs w:val="20"/>
        </w:rPr>
      </w:pPr>
    </w:p>
    <w:p w14:paraId="4651F384" w14:textId="77777777" w:rsidR="0022235C" w:rsidRPr="005F18A4" w:rsidRDefault="0022235C" w:rsidP="0022235C">
      <w:pPr>
        <w:autoSpaceDE w:val="0"/>
        <w:autoSpaceDN w:val="0"/>
        <w:adjustRightInd w:val="0"/>
        <w:spacing w:after="0" w:line="240" w:lineRule="auto"/>
        <w:ind w:firstLine="540"/>
        <w:jc w:val="both"/>
        <w:rPr>
          <w:rFonts w:ascii="Times New Roman" w:hAnsi="Times New Roman"/>
          <w:bCs/>
          <w:sz w:val="20"/>
          <w:szCs w:val="20"/>
        </w:rPr>
      </w:pPr>
      <w:r w:rsidRPr="005F18A4">
        <w:rPr>
          <w:rFonts w:ascii="Times New Roman" w:hAnsi="Times New Roman"/>
          <w:bCs/>
          <w:sz w:val="20"/>
          <w:szCs w:val="20"/>
        </w:rPr>
        <w:t>Дата окончания размещения, или порядок ее определения:</w:t>
      </w:r>
    </w:p>
    <w:p w14:paraId="50F7E439" w14:textId="77777777" w:rsidR="0022235C" w:rsidRPr="005F18A4" w:rsidRDefault="0022235C" w:rsidP="0022235C">
      <w:pPr>
        <w:spacing w:after="0" w:line="240" w:lineRule="auto"/>
        <w:ind w:firstLine="567"/>
        <w:jc w:val="both"/>
        <w:rPr>
          <w:rFonts w:ascii="Times New Roman" w:hAnsi="Times New Roman"/>
          <w:b/>
          <w:bCs/>
          <w:i/>
          <w:iCs/>
          <w:sz w:val="20"/>
          <w:szCs w:val="20"/>
          <w:lang w:eastAsia="en-US"/>
        </w:rPr>
      </w:pPr>
      <w:r w:rsidRPr="005F18A4">
        <w:rPr>
          <w:rFonts w:ascii="Times New Roman" w:hAnsi="Times New Roman"/>
          <w:b/>
          <w:bCs/>
          <w:i/>
          <w:iCs/>
          <w:sz w:val="20"/>
          <w:szCs w:val="20"/>
          <w:lang w:eastAsia="en-US"/>
        </w:rPr>
        <w:t xml:space="preserve">Датой окончания размещения Биржевых облигаций является наиболее ранняя из следующих дат: </w:t>
      </w:r>
    </w:p>
    <w:p w14:paraId="50FB2D4E" w14:textId="2BFC4824" w:rsidR="0022235C" w:rsidRPr="005F18A4" w:rsidRDefault="0022235C" w:rsidP="0022235C">
      <w:pPr>
        <w:spacing w:after="0" w:line="240" w:lineRule="auto"/>
        <w:ind w:firstLine="567"/>
        <w:jc w:val="both"/>
        <w:rPr>
          <w:rFonts w:ascii="Times New Roman" w:hAnsi="Times New Roman"/>
          <w:b/>
          <w:bCs/>
          <w:i/>
          <w:iCs/>
          <w:sz w:val="20"/>
          <w:szCs w:val="20"/>
          <w:lang w:eastAsia="en-US"/>
        </w:rPr>
      </w:pPr>
      <w:r w:rsidRPr="005F18A4">
        <w:rPr>
          <w:rFonts w:ascii="Times New Roman" w:hAnsi="Times New Roman"/>
          <w:b/>
          <w:bCs/>
          <w:i/>
          <w:iCs/>
          <w:sz w:val="20"/>
          <w:szCs w:val="20"/>
          <w:lang w:eastAsia="en-US"/>
        </w:rPr>
        <w:t xml:space="preserve">а) </w:t>
      </w:r>
      <w:r w:rsidR="004A7445" w:rsidRPr="00050DF9">
        <w:rPr>
          <w:rFonts w:ascii="Times New Roman" w:hAnsi="Times New Roman"/>
          <w:b/>
          <w:bCs/>
          <w:i/>
          <w:iCs/>
          <w:sz w:val="20"/>
          <w:szCs w:val="20"/>
          <w:lang w:eastAsia="en-US"/>
        </w:rPr>
        <w:t>Дата окончания</w:t>
      </w:r>
      <w:r w:rsidR="00EE6FC6" w:rsidRPr="00050DF9">
        <w:rPr>
          <w:rFonts w:ascii="Times New Roman" w:hAnsi="Times New Roman"/>
          <w:b/>
          <w:bCs/>
          <w:i/>
          <w:iCs/>
          <w:sz w:val="20"/>
          <w:szCs w:val="20"/>
          <w:lang w:eastAsia="en-US"/>
        </w:rPr>
        <w:t xml:space="preserve"> последнего </w:t>
      </w:r>
      <w:r w:rsidR="004A7445" w:rsidRPr="00050DF9">
        <w:rPr>
          <w:rFonts w:ascii="Times New Roman" w:hAnsi="Times New Roman"/>
          <w:b/>
          <w:bCs/>
          <w:i/>
          <w:iCs/>
          <w:sz w:val="20"/>
          <w:szCs w:val="20"/>
          <w:lang w:eastAsia="en-US"/>
        </w:rPr>
        <w:t>купонного периода</w:t>
      </w:r>
      <w:r w:rsidR="00EE6FC6" w:rsidRPr="00050DF9">
        <w:rPr>
          <w:rFonts w:ascii="Times New Roman" w:hAnsi="Times New Roman"/>
          <w:b/>
          <w:bCs/>
          <w:i/>
          <w:iCs/>
          <w:sz w:val="20"/>
          <w:szCs w:val="20"/>
          <w:lang w:eastAsia="en-US"/>
        </w:rPr>
        <w:t>,</w:t>
      </w:r>
      <w:r w:rsidR="004A7445" w:rsidRPr="00050DF9">
        <w:rPr>
          <w:rFonts w:ascii="Times New Roman" w:hAnsi="Times New Roman"/>
          <w:b/>
          <w:bCs/>
          <w:i/>
          <w:iCs/>
          <w:sz w:val="20"/>
          <w:szCs w:val="20"/>
          <w:lang w:eastAsia="en-US"/>
        </w:rPr>
        <w:t xml:space="preserve"> процентная ставка или порядок определения</w:t>
      </w:r>
      <w:r w:rsidR="00EE6FC6" w:rsidRPr="00050DF9">
        <w:rPr>
          <w:rFonts w:ascii="Times New Roman" w:hAnsi="Times New Roman"/>
          <w:b/>
          <w:bCs/>
          <w:i/>
          <w:iCs/>
          <w:sz w:val="20"/>
          <w:szCs w:val="20"/>
          <w:lang w:eastAsia="en-US"/>
        </w:rPr>
        <w:t xml:space="preserve"> размера</w:t>
      </w:r>
      <w:r w:rsidR="004A7445" w:rsidRPr="00050DF9">
        <w:rPr>
          <w:rFonts w:ascii="Times New Roman" w:hAnsi="Times New Roman"/>
          <w:b/>
          <w:bCs/>
          <w:i/>
          <w:iCs/>
          <w:sz w:val="20"/>
          <w:szCs w:val="20"/>
          <w:lang w:eastAsia="en-US"/>
        </w:rPr>
        <w:t xml:space="preserve"> процентн</w:t>
      </w:r>
      <w:r w:rsidR="00EE6FC6" w:rsidRPr="00050DF9">
        <w:rPr>
          <w:rFonts w:ascii="Times New Roman" w:hAnsi="Times New Roman"/>
          <w:b/>
          <w:bCs/>
          <w:i/>
          <w:iCs/>
          <w:sz w:val="20"/>
          <w:szCs w:val="20"/>
          <w:lang w:eastAsia="en-US"/>
        </w:rPr>
        <w:t>ой</w:t>
      </w:r>
      <w:r w:rsidR="004A7445" w:rsidRPr="00050DF9">
        <w:rPr>
          <w:rFonts w:ascii="Times New Roman" w:hAnsi="Times New Roman"/>
          <w:b/>
          <w:bCs/>
          <w:i/>
          <w:iCs/>
          <w:sz w:val="20"/>
          <w:szCs w:val="20"/>
          <w:lang w:eastAsia="en-US"/>
        </w:rPr>
        <w:t xml:space="preserve"> став</w:t>
      </w:r>
      <w:r w:rsidR="00EE6FC6" w:rsidRPr="00050DF9">
        <w:rPr>
          <w:rFonts w:ascii="Times New Roman" w:hAnsi="Times New Roman"/>
          <w:b/>
          <w:bCs/>
          <w:i/>
          <w:iCs/>
          <w:sz w:val="20"/>
          <w:szCs w:val="20"/>
          <w:lang w:eastAsia="en-US"/>
        </w:rPr>
        <w:t>ки купона</w:t>
      </w:r>
      <w:r w:rsidR="004A7445" w:rsidRPr="00050DF9">
        <w:rPr>
          <w:rFonts w:ascii="Times New Roman" w:hAnsi="Times New Roman"/>
          <w:b/>
          <w:bCs/>
          <w:i/>
          <w:iCs/>
          <w:sz w:val="20"/>
          <w:szCs w:val="20"/>
          <w:lang w:eastAsia="en-US"/>
        </w:rPr>
        <w:t xml:space="preserve"> </w:t>
      </w:r>
      <w:r w:rsidR="00EE6FC6" w:rsidRPr="00050DF9">
        <w:rPr>
          <w:rFonts w:ascii="Times New Roman" w:hAnsi="Times New Roman"/>
          <w:b/>
          <w:bCs/>
          <w:i/>
          <w:sz w:val="20"/>
          <w:szCs w:val="20"/>
        </w:rPr>
        <w:t xml:space="preserve">в виде формулы с переменными, значения которых не могут изменяться в зависимости от усмотрения Эмитента, </w:t>
      </w:r>
      <w:r w:rsidR="004A7445" w:rsidRPr="00050DF9">
        <w:rPr>
          <w:rFonts w:ascii="Times New Roman" w:hAnsi="Times New Roman"/>
          <w:b/>
          <w:bCs/>
          <w:i/>
          <w:iCs/>
          <w:sz w:val="20"/>
          <w:szCs w:val="20"/>
          <w:lang w:eastAsia="en-US"/>
        </w:rPr>
        <w:t>которого был</w:t>
      </w:r>
      <w:r w:rsidR="00EE6FC6" w:rsidRPr="00050DF9">
        <w:rPr>
          <w:rFonts w:ascii="Times New Roman" w:hAnsi="Times New Roman"/>
          <w:b/>
          <w:bCs/>
          <w:i/>
          <w:iCs/>
          <w:sz w:val="20"/>
          <w:szCs w:val="20"/>
          <w:lang w:eastAsia="en-US"/>
        </w:rPr>
        <w:t>а</w:t>
      </w:r>
      <w:r w:rsidR="004A7445" w:rsidRPr="00050DF9">
        <w:rPr>
          <w:rFonts w:ascii="Times New Roman" w:hAnsi="Times New Roman"/>
          <w:b/>
          <w:bCs/>
          <w:i/>
          <w:iCs/>
          <w:sz w:val="20"/>
          <w:szCs w:val="20"/>
          <w:lang w:eastAsia="en-US"/>
        </w:rPr>
        <w:t xml:space="preserve"> определен</w:t>
      </w:r>
      <w:r w:rsidR="00EE6FC6" w:rsidRPr="00050DF9">
        <w:rPr>
          <w:rFonts w:ascii="Times New Roman" w:hAnsi="Times New Roman"/>
          <w:b/>
          <w:bCs/>
          <w:i/>
          <w:iCs/>
          <w:sz w:val="20"/>
          <w:szCs w:val="20"/>
          <w:lang w:eastAsia="en-US"/>
        </w:rPr>
        <w:t>а Эмитентом</w:t>
      </w:r>
      <w:r w:rsidR="004A7445" w:rsidRPr="00050DF9">
        <w:rPr>
          <w:rFonts w:ascii="Times New Roman" w:hAnsi="Times New Roman"/>
          <w:b/>
          <w:bCs/>
          <w:i/>
          <w:iCs/>
          <w:sz w:val="20"/>
          <w:szCs w:val="20"/>
          <w:lang w:eastAsia="en-US"/>
        </w:rPr>
        <w:t xml:space="preserve"> не позднее даты начала размещения ценных бумаг</w:t>
      </w:r>
      <w:r w:rsidR="00EE6FC6" w:rsidRPr="00050DF9">
        <w:rPr>
          <w:rFonts w:ascii="Times New Roman" w:hAnsi="Times New Roman"/>
          <w:b/>
          <w:bCs/>
          <w:i/>
          <w:iCs/>
          <w:sz w:val="20"/>
          <w:szCs w:val="20"/>
          <w:lang w:eastAsia="en-US"/>
        </w:rPr>
        <w:t xml:space="preserve"> в соответствии с п. 9.3. Решения о выпуске ценных бумаг</w:t>
      </w:r>
      <w:r w:rsidRPr="00050DF9">
        <w:rPr>
          <w:rFonts w:ascii="Times New Roman" w:hAnsi="Times New Roman"/>
          <w:b/>
          <w:bCs/>
          <w:i/>
          <w:iCs/>
          <w:sz w:val="20"/>
          <w:szCs w:val="20"/>
          <w:lang w:eastAsia="en-US"/>
        </w:rPr>
        <w:t>;</w:t>
      </w:r>
      <w:r w:rsidRPr="005F18A4">
        <w:rPr>
          <w:rFonts w:ascii="Times New Roman" w:hAnsi="Times New Roman"/>
          <w:b/>
          <w:bCs/>
          <w:i/>
          <w:iCs/>
          <w:sz w:val="20"/>
          <w:szCs w:val="20"/>
          <w:lang w:eastAsia="en-US"/>
        </w:rPr>
        <w:t xml:space="preserve"> </w:t>
      </w:r>
    </w:p>
    <w:p w14:paraId="4F05F7EE" w14:textId="77777777" w:rsidR="0022235C" w:rsidRPr="005F18A4" w:rsidRDefault="0022235C" w:rsidP="0022235C">
      <w:pPr>
        <w:spacing w:after="0" w:line="240" w:lineRule="auto"/>
        <w:ind w:firstLine="567"/>
        <w:jc w:val="both"/>
        <w:rPr>
          <w:rFonts w:ascii="Times New Roman" w:hAnsi="Times New Roman"/>
          <w:b/>
          <w:bCs/>
          <w:i/>
          <w:iCs/>
          <w:sz w:val="20"/>
          <w:szCs w:val="20"/>
          <w:lang w:eastAsia="en-US"/>
        </w:rPr>
      </w:pPr>
      <w:r w:rsidRPr="005F18A4">
        <w:rPr>
          <w:rFonts w:ascii="Times New Roman" w:hAnsi="Times New Roman"/>
          <w:b/>
          <w:bCs/>
          <w:i/>
          <w:iCs/>
          <w:sz w:val="20"/>
          <w:szCs w:val="20"/>
          <w:lang w:eastAsia="en-US"/>
        </w:rPr>
        <w:t>б) дата размещения последней Биржевой облигации выпуска.</w:t>
      </w:r>
    </w:p>
    <w:p w14:paraId="220F9E14" w14:textId="77777777" w:rsidR="00740895" w:rsidRPr="005F18A4" w:rsidRDefault="00740895" w:rsidP="0022235C">
      <w:pPr>
        <w:autoSpaceDE w:val="0"/>
        <w:autoSpaceDN w:val="0"/>
        <w:adjustRightInd w:val="0"/>
        <w:spacing w:after="0" w:line="240" w:lineRule="auto"/>
        <w:ind w:firstLine="540"/>
        <w:jc w:val="both"/>
        <w:rPr>
          <w:rFonts w:ascii="Times New Roman" w:hAnsi="Times New Roman"/>
          <w:b/>
          <w:bCs/>
          <w:i/>
          <w:iCs/>
          <w:sz w:val="20"/>
          <w:szCs w:val="20"/>
        </w:rPr>
      </w:pPr>
    </w:p>
    <w:p w14:paraId="33054333" w14:textId="77777777" w:rsidR="0022235C" w:rsidRPr="005F18A4" w:rsidRDefault="0022235C" w:rsidP="0022235C">
      <w:pPr>
        <w:autoSpaceDE w:val="0"/>
        <w:autoSpaceDN w:val="0"/>
        <w:adjustRightInd w:val="0"/>
        <w:spacing w:after="0" w:line="240" w:lineRule="auto"/>
        <w:ind w:firstLine="540"/>
        <w:jc w:val="both"/>
        <w:rPr>
          <w:rFonts w:ascii="Times New Roman" w:hAnsi="Times New Roman"/>
          <w:b/>
          <w:bCs/>
          <w:i/>
          <w:iCs/>
          <w:sz w:val="20"/>
          <w:szCs w:val="20"/>
        </w:rPr>
      </w:pPr>
      <w:r w:rsidRPr="005F18A4">
        <w:rPr>
          <w:rFonts w:ascii="Times New Roman" w:hAnsi="Times New Roman"/>
          <w:b/>
          <w:bCs/>
          <w:i/>
          <w:iCs/>
          <w:sz w:val="20"/>
          <w:szCs w:val="20"/>
        </w:rPr>
        <w:t>Выпуск Биржевых облигаций не предполагается размещать траншами.</w:t>
      </w:r>
    </w:p>
    <w:p w14:paraId="7DF068D6" w14:textId="77777777" w:rsidR="00017443" w:rsidRPr="005F18A4" w:rsidRDefault="00017443" w:rsidP="002E50CC">
      <w:pPr>
        <w:autoSpaceDE w:val="0"/>
        <w:autoSpaceDN w:val="0"/>
        <w:adjustRightInd w:val="0"/>
        <w:spacing w:after="0" w:line="240" w:lineRule="auto"/>
        <w:ind w:firstLine="540"/>
        <w:jc w:val="both"/>
        <w:rPr>
          <w:rFonts w:ascii="Times New Roman" w:hAnsi="Times New Roman"/>
          <w:bCs/>
          <w:sz w:val="20"/>
          <w:szCs w:val="20"/>
        </w:rPr>
      </w:pPr>
    </w:p>
    <w:p w14:paraId="0AF2D381" w14:textId="77777777" w:rsidR="003A54FB" w:rsidRPr="005F18A4" w:rsidRDefault="003A54FB" w:rsidP="002E50CC">
      <w:pPr>
        <w:autoSpaceDE w:val="0"/>
        <w:autoSpaceDN w:val="0"/>
        <w:adjustRightInd w:val="0"/>
        <w:spacing w:after="0" w:line="240" w:lineRule="auto"/>
        <w:ind w:firstLine="540"/>
        <w:jc w:val="both"/>
        <w:rPr>
          <w:rFonts w:ascii="Times New Roman" w:hAnsi="Times New Roman"/>
          <w:b/>
          <w:bCs/>
        </w:rPr>
      </w:pPr>
      <w:r w:rsidRPr="005F18A4">
        <w:rPr>
          <w:rFonts w:ascii="Times New Roman" w:hAnsi="Times New Roman"/>
          <w:b/>
          <w:bCs/>
        </w:rPr>
        <w:t>8.3. Порядок размещения ценных бумаг</w:t>
      </w:r>
    </w:p>
    <w:p w14:paraId="20A8B5C9" w14:textId="77777777" w:rsidR="00733CBE" w:rsidRPr="005F18A4" w:rsidRDefault="00733CBE" w:rsidP="00733CBE">
      <w:pPr>
        <w:autoSpaceDE w:val="0"/>
        <w:autoSpaceDN w:val="0"/>
        <w:adjustRightInd w:val="0"/>
        <w:spacing w:after="0" w:line="240" w:lineRule="auto"/>
        <w:ind w:firstLine="567"/>
        <w:jc w:val="both"/>
        <w:rPr>
          <w:rFonts w:ascii="Times New Roman" w:hAnsi="Times New Roman"/>
          <w:bCs/>
          <w:sz w:val="20"/>
          <w:szCs w:val="20"/>
        </w:rPr>
      </w:pPr>
    </w:p>
    <w:p w14:paraId="0352A329" w14:textId="77777777" w:rsidR="00C9664A" w:rsidRPr="005F18A4" w:rsidRDefault="00C9664A" w:rsidP="00C9664A">
      <w:pPr>
        <w:widowControl w:val="0"/>
        <w:autoSpaceDE w:val="0"/>
        <w:autoSpaceDN w:val="0"/>
        <w:adjustRightInd w:val="0"/>
        <w:spacing w:after="0" w:line="240" w:lineRule="auto"/>
        <w:ind w:firstLine="540"/>
        <w:jc w:val="both"/>
        <w:rPr>
          <w:rFonts w:ascii="Times New Roman" w:hAnsi="Times New Roman"/>
          <w:sz w:val="20"/>
          <w:szCs w:val="20"/>
        </w:rPr>
      </w:pPr>
      <w:proofErr w:type="gramStart"/>
      <w:r w:rsidRPr="005F18A4">
        <w:rPr>
          <w:rFonts w:ascii="Times New Roman" w:hAnsi="Times New Roman"/>
          <w:sz w:val="20"/>
          <w:szCs w:val="20"/>
        </w:rPr>
        <w:t>Порядок и условия заключения договоров, направленных на отчуждение ценных бумаг первым владельцам в ходе их размещения (форма и способ заключения договоров, место и момент их заключения, а если заключение договоров осуществляется посредством подачи и удовлетворения заявок - порядок и способ подачи (направления) заявок, требования к содержанию заявок и срок их рассмотрения, способ и срок направления уведомлений (сообщений) об удовлетворении (об отказе</w:t>
      </w:r>
      <w:proofErr w:type="gramEnd"/>
      <w:r w:rsidRPr="005F18A4">
        <w:rPr>
          <w:rFonts w:ascii="Times New Roman" w:hAnsi="Times New Roman"/>
          <w:sz w:val="20"/>
          <w:szCs w:val="20"/>
        </w:rPr>
        <w:t xml:space="preserve"> </w:t>
      </w:r>
      <w:proofErr w:type="gramStart"/>
      <w:r w:rsidRPr="005F18A4">
        <w:rPr>
          <w:rFonts w:ascii="Times New Roman" w:hAnsi="Times New Roman"/>
          <w:sz w:val="20"/>
          <w:szCs w:val="20"/>
        </w:rPr>
        <w:t>в удовлетворении) заявок):</w:t>
      </w:r>
      <w:proofErr w:type="gramEnd"/>
    </w:p>
    <w:p w14:paraId="144A05C8" w14:textId="01166CA4" w:rsidR="009E4CB2" w:rsidRPr="005F18A4" w:rsidRDefault="009E4CB2" w:rsidP="00733CBE">
      <w:pPr>
        <w:autoSpaceDE w:val="0"/>
        <w:autoSpaceDN w:val="0"/>
        <w:adjustRightInd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 xml:space="preserve">Размещение Биржевых облигаций проводится по цене размещения Биржевых облигаций, указанной в п. 8.4 Решения о выпуске ценных бумаг и п. </w:t>
      </w:r>
      <w:r w:rsidR="007457D5" w:rsidRPr="005F18A4">
        <w:rPr>
          <w:rFonts w:ascii="Times New Roman" w:hAnsi="Times New Roman"/>
          <w:b/>
          <w:bCs/>
          <w:i/>
          <w:iCs/>
          <w:sz w:val="20"/>
          <w:szCs w:val="20"/>
        </w:rPr>
        <w:t>8.8.4</w:t>
      </w:r>
      <w:r w:rsidRPr="005F18A4">
        <w:rPr>
          <w:rFonts w:ascii="Times New Roman" w:hAnsi="Times New Roman"/>
          <w:b/>
          <w:bCs/>
          <w:i/>
          <w:iCs/>
          <w:sz w:val="20"/>
          <w:szCs w:val="20"/>
        </w:rPr>
        <w:t xml:space="preserve"> Проспекта ценных бумаг. </w:t>
      </w:r>
      <w:proofErr w:type="gramStart"/>
      <w:r w:rsidRPr="005F18A4">
        <w:rPr>
          <w:rFonts w:ascii="Times New Roman" w:hAnsi="Times New Roman"/>
          <w:b/>
          <w:bCs/>
          <w:i/>
          <w:iCs/>
          <w:sz w:val="20"/>
          <w:szCs w:val="20"/>
        </w:rPr>
        <w:t>Сделки при размещении Биржевых облигаций заключаются в Закрытом акционерном обществе «Фондовая Биржа ММВБ» (выше и далее – «Биржа», «ФБ ММВБ») путём удовлетворения адресных заявок на приобретение Биржевых облигаций, поданных с использованием Системы торгов Биржи в соответствии с Правилами проведения торгов по ценным бумагам в Закрытом акционерном обществе «Фондовая биржа ММВБ» (далее – «Правила торгов Биржи», «Правила Биржи»).</w:t>
      </w:r>
      <w:proofErr w:type="gramEnd"/>
    </w:p>
    <w:p w14:paraId="76CC91BD" w14:textId="77777777" w:rsidR="00C9664A" w:rsidRPr="005F18A4" w:rsidRDefault="00C9664A" w:rsidP="00733CBE">
      <w:pPr>
        <w:autoSpaceDE w:val="0"/>
        <w:autoSpaceDN w:val="0"/>
        <w:adjustRightInd w:val="0"/>
        <w:spacing w:after="0" w:line="240" w:lineRule="auto"/>
        <w:ind w:firstLine="567"/>
        <w:jc w:val="both"/>
        <w:rPr>
          <w:rFonts w:ascii="Times New Roman" w:hAnsi="Times New Roman"/>
          <w:b/>
          <w:bCs/>
          <w:i/>
          <w:iCs/>
          <w:sz w:val="20"/>
          <w:szCs w:val="20"/>
        </w:rPr>
      </w:pPr>
    </w:p>
    <w:p w14:paraId="20FFE677" w14:textId="77777777" w:rsidR="005955E9" w:rsidRPr="005F18A4" w:rsidRDefault="005955E9" w:rsidP="005955E9">
      <w:pPr>
        <w:autoSpaceDE w:val="0"/>
        <w:autoSpaceDN w:val="0"/>
        <w:adjustRightInd w:val="0"/>
        <w:spacing w:after="0" w:line="240" w:lineRule="auto"/>
        <w:ind w:firstLine="567"/>
        <w:jc w:val="both"/>
        <w:rPr>
          <w:rFonts w:ascii="Times New Roman" w:hAnsi="Times New Roman"/>
          <w:bCs/>
          <w:iCs/>
          <w:sz w:val="20"/>
          <w:szCs w:val="20"/>
        </w:rPr>
      </w:pPr>
      <w:r w:rsidRPr="005F18A4">
        <w:rPr>
          <w:rFonts w:ascii="Times New Roman" w:hAnsi="Times New Roman"/>
          <w:bCs/>
          <w:iCs/>
          <w:sz w:val="20"/>
          <w:szCs w:val="20"/>
        </w:rPr>
        <w:t>Место и момент заключения сделок, а также форма и способ заключения договоров</w:t>
      </w:r>
    </w:p>
    <w:p w14:paraId="14391ECD" w14:textId="77777777" w:rsidR="00C9664A" w:rsidRPr="005F18A4" w:rsidRDefault="00C9664A" w:rsidP="005955E9">
      <w:pPr>
        <w:autoSpaceDE w:val="0"/>
        <w:autoSpaceDN w:val="0"/>
        <w:adjustRightInd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Адресные заявки на покупку Биржевых облигаций и встречные адресные заявки на продажу Биржевых облигаций подаются с использованием системы торгов ФБ ММВБ в электронном виде, при этом простая письменная форма договора считается соблюденной. Моментом заключения сделки по размещению Биржевых облигаций считается момент ее регистрации в системе торгов ФБ ММВБ</w:t>
      </w:r>
      <w:r w:rsidR="005955E9" w:rsidRPr="005F18A4">
        <w:rPr>
          <w:rFonts w:ascii="Times New Roman" w:hAnsi="Times New Roman"/>
          <w:b/>
          <w:bCs/>
          <w:i/>
          <w:iCs/>
          <w:sz w:val="20"/>
          <w:szCs w:val="20"/>
        </w:rPr>
        <w:t>.</w:t>
      </w:r>
    </w:p>
    <w:p w14:paraId="6E5F6175" w14:textId="77777777" w:rsidR="005955E9" w:rsidRPr="005F18A4" w:rsidRDefault="005955E9" w:rsidP="00733CBE">
      <w:pPr>
        <w:autoSpaceDE w:val="0"/>
        <w:autoSpaceDN w:val="0"/>
        <w:adjustRightInd w:val="0"/>
        <w:spacing w:after="0" w:line="240" w:lineRule="auto"/>
        <w:ind w:firstLine="567"/>
        <w:jc w:val="both"/>
        <w:rPr>
          <w:rFonts w:ascii="Times New Roman" w:hAnsi="Times New Roman"/>
          <w:b/>
          <w:bCs/>
          <w:i/>
          <w:iCs/>
          <w:sz w:val="20"/>
          <w:szCs w:val="20"/>
        </w:rPr>
      </w:pPr>
    </w:p>
    <w:p w14:paraId="5C2AAE2D" w14:textId="77777777" w:rsidR="009E4CB2" w:rsidRPr="005F18A4" w:rsidRDefault="009E4CB2" w:rsidP="00733CBE">
      <w:pPr>
        <w:autoSpaceDE w:val="0"/>
        <w:autoSpaceDN w:val="0"/>
        <w:adjustRightInd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 xml:space="preserve">Торги проводятся в соответствии с Правилами Биржи, зарегистрированными в установленном </w:t>
      </w:r>
      <w:r w:rsidR="00C9664A" w:rsidRPr="005F18A4">
        <w:rPr>
          <w:rFonts w:ascii="Times New Roman" w:hAnsi="Times New Roman"/>
          <w:b/>
          <w:bCs/>
          <w:i/>
          <w:iCs/>
          <w:sz w:val="20"/>
          <w:szCs w:val="20"/>
        </w:rPr>
        <w:t xml:space="preserve">законодательством Российской Федерации </w:t>
      </w:r>
      <w:r w:rsidRPr="005F18A4">
        <w:rPr>
          <w:rFonts w:ascii="Times New Roman" w:hAnsi="Times New Roman"/>
          <w:b/>
          <w:bCs/>
          <w:i/>
          <w:iCs/>
          <w:sz w:val="20"/>
          <w:szCs w:val="20"/>
        </w:rPr>
        <w:t>порядке, и действующими на дату проведения торгов.</w:t>
      </w:r>
    </w:p>
    <w:p w14:paraId="6C68EB1B" w14:textId="77777777" w:rsidR="009E4CB2" w:rsidRPr="005F18A4" w:rsidRDefault="009E4CB2" w:rsidP="00733CBE">
      <w:pPr>
        <w:autoSpaceDE w:val="0"/>
        <w:autoSpaceDN w:val="0"/>
        <w:adjustRightInd w:val="0"/>
        <w:spacing w:after="0" w:line="240" w:lineRule="auto"/>
        <w:ind w:firstLine="567"/>
        <w:jc w:val="both"/>
        <w:rPr>
          <w:rFonts w:ascii="Times New Roman" w:hAnsi="Times New Roman"/>
          <w:b/>
          <w:bCs/>
          <w:i/>
          <w:iCs/>
          <w:sz w:val="20"/>
          <w:szCs w:val="20"/>
        </w:rPr>
      </w:pPr>
      <w:proofErr w:type="gramStart"/>
      <w:r w:rsidRPr="005F18A4">
        <w:rPr>
          <w:rFonts w:ascii="Times New Roman" w:hAnsi="Times New Roman"/>
          <w:b/>
          <w:bCs/>
          <w:i/>
          <w:iCs/>
          <w:sz w:val="20"/>
          <w:szCs w:val="20"/>
        </w:rPr>
        <w:t>При этом размещение Биржевых облигаций может происходить в форме конкурса по определению процентной ставки по первому купону (далее также – «Конкурс») либо путем сбора адресных заявок со стороны приобретателей на приобретение Биржевых облигаций по фиксированной цене и процентной ставке по первому купону, заранее определенной Эмитентом в порядке и на условиях, предусмотренных Решением о выпуске ценных бумаг и Проспектом ценных бумаг</w:t>
      </w:r>
      <w:r w:rsidR="00927D8A" w:rsidRPr="005F18A4">
        <w:rPr>
          <w:rFonts w:ascii="Times New Roman" w:hAnsi="Times New Roman"/>
          <w:b/>
          <w:bCs/>
          <w:i/>
          <w:iCs/>
          <w:sz w:val="20"/>
          <w:szCs w:val="20"/>
        </w:rPr>
        <w:t xml:space="preserve"> (далее</w:t>
      </w:r>
      <w:proofErr w:type="gramEnd"/>
      <w:r w:rsidR="00927D8A" w:rsidRPr="005F18A4">
        <w:rPr>
          <w:rFonts w:ascii="Times New Roman" w:hAnsi="Times New Roman"/>
          <w:b/>
          <w:bCs/>
          <w:i/>
          <w:iCs/>
          <w:sz w:val="20"/>
          <w:szCs w:val="20"/>
        </w:rPr>
        <w:t xml:space="preserve"> - </w:t>
      </w:r>
      <w:proofErr w:type="gramStart"/>
      <w:r w:rsidR="00927D8A" w:rsidRPr="005F18A4">
        <w:rPr>
          <w:rFonts w:ascii="Times New Roman" w:hAnsi="Times New Roman"/>
          <w:b/>
          <w:bCs/>
          <w:i/>
          <w:iCs/>
          <w:sz w:val="20"/>
          <w:szCs w:val="20"/>
          <w:u w:val="single"/>
        </w:rPr>
        <w:t>Размещение Биржевых облигаций путем сбора адресных заявок со стороны приобретателей на приобретение Биржевых облигаций по фиксированной цене и ставке первого купона)</w:t>
      </w:r>
      <w:r w:rsidRPr="005F18A4">
        <w:rPr>
          <w:rFonts w:ascii="Times New Roman" w:hAnsi="Times New Roman"/>
          <w:b/>
          <w:bCs/>
          <w:i/>
          <w:iCs/>
          <w:sz w:val="20"/>
          <w:szCs w:val="20"/>
        </w:rPr>
        <w:t>.</w:t>
      </w:r>
      <w:proofErr w:type="gramEnd"/>
      <w:r w:rsidRPr="005F18A4">
        <w:rPr>
          <w:rFonts w:ascii="Times New Roman" w:hAnsi="Times New Roman"/>
          <w:b/>
          <w:bCs/>
          <w:i/>
          <w:iCs/>
          <w:sz w:val="20"/>
          <w:szCs w:val="20"/>
        </w:rPr>
        <w:t xml:space="preserve"> Решение о порядке размещения Биржевых облигаций принимается </w:t>
      </w:r>
      <w:r w:rsidRPr="005F18A4">
        <w:rPr>
          <w:rFonts w:ascii="Times New Roman" w:hAnsi="Times New Roman"/>
          <w:b/>
          <w:bCs/>
          <w:i/>
          <w:sz w:val="20"/>
          <w:szCs w:val="20"/>
        </w:rPr>
        <w:t xml:space="preserve">уполномоченным органом управления </w:t>
      </w:r>
      <w:r w:rsidRPr="005F18A4">
        <w:rPr>
          <w:rFonts w:ascii="Times New Roman" w:hAnsi="Times New Roman"/>
          <w:b/>
          <w:bCs/>
          <w:i/>
          <w:iCs/>
          <w:sz w:val="20"/>
          <w:szCs w:val="20"/>
        </w:rPr>
        <w:t>Эмитента до даты начала размещения Биржевых облигаций и раскрывается в соответствии с п. 11 Решения о выпуске ценных бумаг.</w:t>
      </w:r>
    </w:p>
    <w:p w14:paraId="10106731" w14:textId="77777777" w:rsidR="00872C8F" w:rsidRPr="005F18A4" w:rsidRDefault="00872C8F" w:rsidP="00872C8F">
      <w:pPr>
        <w:autoSpaceDE w:val="0"/>
        <w:autoSpaceDN w:val="0"/>
        <w:adjustRightInd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 xml:space="preserve">Эмитент информирует Биржу и НРД  о принятых решениях не позднее 1 (Одного) дня </w:t>
      </w:r>
      <w:proofErr w:type="gramStart"/>
      <w:r w:rsidRPr="005F18A4">
        <w:rPr>
          <w:rFonts w:ascii="Times New Roman" w:hAnsi="Times New Roman"/>
          <w:b/>
          <w:bCs/>
          <w:i/>
          <w:iCs/>
          <w:sz w:val="20"/>
          <w:szCs w:val="20"/>
        </w:rPr>
        <w:t>с даты принятия</w:t>
      </w:r>
      <w:proofErr w:type="gramEnd"/>
      <w:r w:rsidRPr="005F18A4">
        <w:rPr>
          <w:rFonts w:ascii="Times New Roman" w:hAnsi="Times New Roman"/>
          <w:b/>
          <w:bCs/>
          <w:i/>
          <w:iCs/>
          <w:sz w:val="20"/>
          <w:szCs w:val="20"/>
        </w:rPr>
        <w:t xml:space="preserve"> единоличным исполнительным органом Эмитента решения о порядке размещения Биржевых облигаций и не позднее, чем за 1 (Один) день до даты начала размещения Биржевых облигаций.</w:t>
      </w:r>
    </w:p>
    <w:p w14:paraId="60538A5B" w14:textId="77777777" w:rsidR="00F07978" w:rsidRPr="005F18A4" w:rsidRDefault="00F07978" w:rsidP="00733CBE">
      <w:pPr>
        <w:autoSpaceDE w:val="0"/>
        <w:autoSpaceDN w:val="0"/>
        <w:adjustRightInd w:val="0"/>
        <w:spacing w:after="0" w:line="240" w:lineRule="auto"/>
        <w:ind w:firstLine="567"/>
        <w:jc w:val="both"/>
        <w:rPr>
          <w:rFonts w:ascii="Times New Roman" w:hAnsi="Times New Roman"/>
          <w:b/>
          <w:bCs/>
          <w:i/>
          <w:iCs/>
          <w:sz w:val="20"/>
          <w:szCs w:val="20"/>
          <w:u w:val="single"/>
        </w:rPr>
      </w:pPr>
    </w:p>
    <w:p w14:paraId="7FEFB0CD" w14:textId="77777777" w:rsidR="00F07978" w:rsidRPr="005F18A4" w:rsidRDefault="00F07978" w:rsidP="007D47E9">
      <w:pPr>
        <w:autoSpaceDE w:val="0"/>
        <w:autoSpaceDN w:val="0"/>
        <w:adjustRightInd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Размещение Биржевых облигаций осуществля</w:t>
      </w:r>
      <w:r w:rsidR="00E83E4C" w:rsidRPr="005F18A4">
        <w:rPr>
          <w:rFonts w:ascii="Times New Roman" w:hAnsi="Times New Roman"/>
          <w:b/>
          <w:bCs/>
          <w:i/>
          <w:iCs/>
          <w:sz w:val="20"/>
          <w:szCs w:val="20"/>
        </w:rPr>
        <w:t>ется</w:t>
      </w:r>
      <w:r w:rsidRPr="005F18A4">
        <w:rPr>
          <w:rFonts w:ascii="Times New Roman" w:hAnsi="Times New Roman"/>
          <w:b/>
          <w:bCs/>
          <w:i/>
          <w:iCs/>
          <w:sz w:val="20"/>
          <w:szCs w:val="20"/>
        </w:rPr>
        <w:t xml:space="preserve"> через посредника - профессионального участника рынка ценных бумаг, действующего от своего имени, но за счет и по поручению Эмитента (далее – «Андеррайтер» или «Агент по размещению Биржевых облигаций»), информация о котор</w:t>
      </w:r>
      <w:r w:rsidR="007D47E9" w:rsidRPr="005F18A4">
        <w:rPr>
          <w:rFonts w:ascii="Times New Roman" w:hAnsi="Times New Roman"/>
          <w:b/>
          <w:bCs/>
          <w:i/>
          <w:iCs/>
          <w:sz w:val="20"/>
          <w:szCs w:val="20"/>
        </w:rPr>
        <w:t>ом</w:t>
      </w:r>
      <w:r w:rsidRPr="005F18A4">
        <w:rPr>
          <w:rFonts w:ascii="Times New Roman" w:hAnsi="Times New Roman"/>
          <w:b/>
          <w:bCs/>
          <w:i/>
          <w:iCs/>
          <w:sz w:val="20"/>
          <w:szCs w:val="20"/>
        </w:rPr>
        <w:t xml:space="preserve"> приведена в настоящем пункте ниже.</w:t>
      </w:r>
    </w:p>
    <w:p w14:paraId="295EB052" w14:textId="77777777" w:rsidR="00F07978" w:rsidRPr="005F18A4" w:rsidRDefault="00F07978" w:rsidP="00733CBE">
      <w:pPr>
        <w:autoSpaceDE w:val="0"/>
        <w:autoSpaceDN w:val="0"/>
        <w:adjustRightInd w:val="0"/>
        <w:spacing w:after="0" w:line="240" w:lineRule="auto"/>
        <w:ind w:firstLine="567"/>
        <w:jc w:val="both"/>
        <w:rPr>
          <w:rFonts w:ascii="Times New Roman" w:hAnsi="Times New Roman"/>
          <w:b/>
          <w:bCs/>
          <w:i/>
          <w:iCs/>
          <w:sz w:val="20"/>
          <w:szCs w:val="20"/>
          <w:u w:val="single"/>
        </w:rPr>
      </w:pPr>
    </w:p>
    <w:p w14:paraId="309EF968" w14:textId="77777777" w:rsidR="009E4CB2" w:rsidRPr="005F18A4" w:rsidRDefault="009E4CB2" w:rsidP="00733CBE">
      <w:pPr>
        <w:autoSpaceDE w:val="0"/>
        <w:autoSpaceDN w:val="0"/>
        <w:adjustRightInd w:val="0"/>
        <w:spacing w:after="0" w:line="240" w:lineRule="auto"/>
        <w:ind w:firstLine="567"/>
        <w:jc w:val="both"/>
        <w:rPr>
          <w:rFonts w:ascii="Times New Roman" w:hAnsi="Times New Roman"/>
          <w:bCs/>
          <w:i/>
          <w:iCs/>
          <w:sz w:val="20"/>
          <w:szCs w:val="20"/>
          <w:u w:val="single"/>
        </w:rPr>
      </w:pPr>
      <w:r w:rsidRPr="005F18A4">
        <w:rPr>
          <w:rFonts w:ascii="Times New Roman" w:hAnsi="Times New Roman"/>
          <w:bCs/>
          <w:i/>
          <w:iCs/>
          <w:sz w:val="20"/>
          <w:szCs w:val="20"/>
          <w:u w:val="single"/>
        </w:rPr>
        <w:t>1) Размещение Биржевых облигаций в форме Конкурса по определению ставки первого купона:</w:t>
      </w:r>
    </w:p>
    <w:p w14:paraId="5DD2C66C" w14:textId="77777777" w:rsidR="009E4CB2" w:rsidRPr="005F18A4" w:rsidRDefault="009E4CB2" w:rsidP="00733CBE">
      <w:pPr>
        <w:autoSpaceDE w:val="0"/>
        <w:autoSpaceDN w:val="0"/>
        <w:adjustRightInd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Заключение сделок по размещению Биржевых облигаций начинается в дату начала размещения Биржевых облигаций после подведения итогов Конкурса по определению процентной ставки по первому купону и заканчивается в дату окончания размещения Биржевых облигаций.</w:t>
      </w:r>
    </w:p>
    <w:p w14:paraId="7A130D8C" w14:textId="77777777" w:rsidR="00927D8A" w:rsidRPr="005F18A4" w:rsidRDefault="00927D8A" w:rsidP="00927D8A">
      <w:pPr>
        <w:autoSpaceDE w:val="0"/>
        <w:autoSpaceDN w:val="0"/>
        <w:adjustRightInd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Конкурс начинается и заканчивается в дату начала размещения Биржевых облигаций выпуска.</w:t>
      </w:r>
    </w:p>
    <w:p w14:paraId="63950CE8" w14:textId="77777777" w:rsidR="009E4CB2" w:rsidRPr="005F18A4" w:rsidRDefault="009E4CB2" w:rsidP="00733CBE">
      <w:pPr>
        <w:autoSpaceDE w:val="0"/>
        <w:autoSpaceDN w:val="0"/>
        <w:adjustRightInd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 xml:space="preserve">Процентная ставка по первому купону определяется </w:t>
      </w:r>
      <w:r w:rsidR="00FF066C" w:rsidRPr="005F18A4">
        <w:rPr>
          <w:rFonts w:ascii="Times New Roman" w:hAnsi="Times New Roman"/>
          <w:b/>
          <w:bCs/>
          <w:i/>
          <w:iCs/>
          <w:sz w:val="20"/>
          <w:szCs w:val="20"/>
        </w:rPr>
        <w:t xml:space="preserve">по итогам </w:t>
      </w:r>
      <w:r w:rsidRPr="005F18A4">
        <w:rPr>
          <w:rFonts w:ascii="Times New Roman" w:hAnsi="Times New Roman"/>
          <w:b/>
          <w:bCs/>
          <w:i/>
          <w:iCs/>
          <w:sz w:val="20"/>
          <w:szCs w:val="20"/>
        </w:rPr>
        <w:t>проведения Конкурса на Бирже среди потенциальных приобретателей Биржевых облигаций в дату начала размещения Биржевых облигаций.</w:t>
      </w:r>
    </w:p>
    <w:p w14:paraId="681D0D99" w14:textId="0505B9B4" w:rsidR="009E4CB2" w:rsidRPr="005F18A4" w:rsidRDefault="009E4CB2" w:rsidP="00733CBE">
      <w:pPr>
        <w:autoSpaceDE w:val="0"/>
        <w:autoSpaceDN w:val="0"/>
        <w:adjustRightInd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 xml:space="preserve">В </w:t>
      </w:r>
      <w:proofErr w:type="gramStart"/>
      <w:r w:rsidRPr="005F18A4">
        <w:rPr>
          <w:rFonts w:ascii="Times New Roman" w:hAnsi="Times New Roman"/>
          <w:b/>
          <w:bCs/>
          <w:i/>
          <w:iCs/>
          <w:sz w:val="20"/>
          <w:szCs w:val="20"/>
        </w:rPr>
        <w:t>случае</w:t>
      </w:r>
      <w:proofErr w:type="gramEnd"/>
      <w:r w:rsidRPr="005F18A4">
        <w:rPr>
          <w:rFonts w:ascii="Times New Roman" w:hAnsi="Times New Roman"/>
          <w:b/>
          <w:bCs/>
          <w:i/>
          <w:iCs/>
          <w:sz w:val="20"/>
          <w:szCs w:val="20"/>
        </w:rPr>
        <w:t xml:space="preserve"> если потенциальный приобретатель не является Участником торгов Биржи (далее – «Участник торгов»), он должен заключить соответствующий договор с любым Участником торгов и дать ему поручение на приобретение Биржевых облигаций. Потенциальный приобретатель Биржевых облигаций, являющийся Участником торгов, действует самостоятельно.</w:t>
      </w:r>
    </w:p>
    <w:p w14:paraId="3D9FA74F" w14:textId="77777777" w:rsidR="009E4CB2" w:rsidRPr="005F18A4" w:rsidRDefault="009E4CB2" w:rsidP="00733CBE">
      <w:pPr>
        <w:autoSpaceDE w:val="0"/>
        <w:autoSpaceDN w:val="0"/>
        <w:adjustRightInd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Потенциальный приобретатель обязан открыть соответствующий счёт депо в НРД или в другом Депозитарии. Порядок и сроки открытия счетов депо определяются положениями регламентов соответствующих депозитариев.</w:t>
      </w:r>
    </w:p>
    <w:p w14:paraId="30E25DCA" w14:textId="77777777" w:rsidR="00927D8A" w:rsidRPr="005F18A4" w:rsidRDefault="00927D8A" w:rsidP="00927D8A">
      <w:pPr>
        <w:autoSpaceDE w:val="0"/>
        <w:autoSpaceDN w:val="0"/>
        <w:adjustRightInd w:val="0"/>
        <w:spacing w:after="0" w:line="240" w:lineRule="auto"/>
        <w:ind w:firstLine="567"/>
        <w:jc w:val="both"/>
        <w:rPr>
          <w:rFonts w:ascii="Times New Roman" w:hAnsi="Times New Roman"/>
          <w:bCs/>
          <w:i/>
          <w:iCs/>
          <w:sz w:val="20"/>
          <w:szCs w:val="20"/>
        </w:rPr>
      </w:pPr>
    </w:p>
    <w:p w14:paraId="7734CAEC" w14:textId="77777777" w:rsidR="00927D8A" w:rsidRPr="005F18A4" w:rsidRDefault="00927D8A" w:rsidP="00927D8A">
      <w:pPr>
        <w:autoSpaceDE w:val="0"/>
        <w:autoSpaceDN w:val="0"/>
        <w:adjustRightInd w:val="0"/>
        <w:spacing w:after="0" w:line="240" w:lineRule="auto"/>
        <w:ind w:firstLine="567"/>
        <w:jc w:val="both"/>
        <w:rPr>
          <w:rFonts w:ascii="Times New Roman" w:hAnsi="Times New Roman"/>
          <w:bCs/>
          <w:iCs/>
          <w:sz w:val="20"/>
          <w:szCs w:val="20"/>
        </w:rPr>
      </w:pPr>
      <w:r w:rsidRPr="005F18A4">
        <w:rPr>
          <w:rFonts w:ascii="Times New Roman" w:hAnsi="Times New Roman"/>
          <w:bCs/>
          <w:iCs/>
          <w:sz w:val="20"/>
          <w:szCs w:val="20"/>
        </w:rPr>
        <w:t>Порядок и способ подачи (направления) заявок:</w:t>
      </w:r>
    </w:p>
    <w:p w14:paraId="3F59B6F2" w14:textId="77777777" w:rsidR="009E4CB2" w:rsidRPr="005F18A4" w:rsidRDefault="009E4CB2" w:rsidP="00733CBE">
      <w:pPr>
        <w:autoSpaceDE w:val="0"/>
        <w:autoSpaceDN w:val="0"/>
        <w:adjustRightInd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В день проведения Конкурса Участники торгов подают адресные заявки на приобретение Биржевых облигаций на конкурс с использованием Системы торгов Биржи</w:t>
      </w:r>
      <w:r w:rsidR="00E83E4C" w:rsidRPr="005F18A4">
        <w:rPr>
          <w:rFonts w:ascii="Times New Roman" w:hAnsi="Times New Roman"/>
          <w:b/>
          <w:bCs/>
          <w:i/>
          <w:iCs/>
          <w:sz w:val="20"/>
          <w:szCs w:val="20"/>
        </w:rPr>
        <w:t>,</w:t>
      </w:r>
      <w:r w:rsidRPr="005F18A4">
        <w:rPr>
          <w:rFonts w:ascii="Times New Roman" w:hAnsi="Times New Roman"/>
          <w:b/>
          <w:bCs/>
          <w:i/>
          <w:iCs/>
          <w:sz w:val="20"/>
          <w:szCs w:val="20"/>
        </w:rPr>
        <w:t xml:space="preserve"> как за свой счет, так и за счет клиентов. Время и порядок подачи заявок на Конкурс по определению процентной ставки по первому купону устанавливается Биржей по согласованию с Эмитентом и/или Андеррайтером</w:t>
      </w:r>
      <w:r w:rsidR="00927D8A" w:rsidRPr="005F18A4">
        <w:rPr>
          <w:rFonts w:ascii="Times New Roman" w:hAnsi="Times New Roman"/>
          <w:b/>
          <w:bCs/>
          <w:i/>
          <w:iCs/>
          <w:sz w:val="20"/>
          <w:szCs w:val="20"/>
        </w:rPr>
        <w:t xml:space="preserve"> в соответствии с Решением о выпуске ценных бумаг, Проспектом ценных бумаг и Правилами Биржи.</w:t>
      </w:r>
    </w:p>
    <w:p w14:paraId="6FCC3B73" w14:textId="77777777" w:rsidR="009E4CB2" w:rsidRPr="005F18A4" w:rsidRDefault="009E4CB2" w:rsidP="00733CBE">
      <w:pPr>
        <w:autoSpaceDE w:val="0"/>
        <w:autoSpaceDN w:val="0"/>
        <w:adjustRightInd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Заявки на приобретение Биржевых облигаций направляются Участниками торгов в адрес Андеррайтера.</w:t>
      </w:r>
    </w:p>
    <w:p w14:paraId="0911AD4E" w14:textId="77777777" w:rsidR="009E4CB2" w:rsidRPr="005F18A4" w:rsidRDefault="009E4CB2" w:rsidP="00733CBE">
      <w:pPr>
        <w:autoSpaceDE w:val="0"/>
        <w:autoSpaceDN w:val="0"/>
        <w:adjustRightInd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Заявка на приобретение должна содержать следующие значимые условия:</w:t>
      </w:r>
    </w:p>
    <w:p w14:paraId="06324CDA" w14:textId="77777777" w:rsidR="009E4CB2" w:rsidRPr="005F18A4" w:rsidRDefault="009E4CB2" w:rsidP="00733CBE">
      <w:pPr>
        <w:autoSpaceDE w:val="0"/>
        <w:autoSpaceDN w:val="0"/>
        <w:adjustRightInd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 цена приобретения (100% от номинал</w:t>
      </w:r>
      <w:r w:rsidR="00927D8A" w:rsidRPr="005F18A4">
        <w:rPr>
          <w:rFonts w:ascii="Times New Roman" w:hAnsi="Times New Roman"/>
          <w:b/>
          <w:bCs/>
          <w:i/>
          <w:iCs/>
          <w:sz w:val="20"/>
          <w:szCs w:val="20"/>
        </w:rPr>
        <w:t>ьной стоимости Биржевых облигаций</w:t>
      </w:r>
      <w:r w:rsidRPr="005F18A4">
        <w:rPr>
          <w:rFonts w:ascii="Times New Roman" w:hAnsi="Times New Roman"/>
          <w:b/>
          <w:bCs/>
          <w:i/>
          <w:iCs/>
          <w:sz w:val="20"/>
          <w:szCs w:val="20"/>
        </w:rPr>
        <w:t>);</w:t>
      </w:r>
    </w:p>
    <w:p w14:paraId="52BAED8F" w14:textId="77777777" w:rsidR="009E4CB2" w:rsidRPr="005F18A4" w:rsidRDefault="009E4CB2" w:rsidP="00733CBE">
      <w:pPr>
        <w:autoSpaceDE w:val="0"/>
        <w:autoSpaceDN w:val="0"/>
        <w:adjustRightInd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 количество Биржевых облигаций;</w:t>
      </w:r>
    </w:p>
    <w:p w14:paraId="683860C9" w14:textId="77777777" w:rsidR="009E4CB2" w:rsidRPr="005F18A4" w:rsidRDefault="009E4CB2" w:rsidP="00733CBE">
      <w:pPr>
        <w:autoSpaceDE w:val="0"/>
        <w:autoSpaceDN w:val="0"/>
        <w:adjustRightInd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 величина процентной ставки по первому купону;</w:t>
      </w:r>
    </w:p>
    <w:p w14:paraId="55E5F70E" w14:textId="4474CEB3" w:rsidR="009E4CB2" w:rsidRPr="005F18A4" w:rsidRDefault="009E4CB2" w:rsidP="00733CBE">
      <w:pPr>
        <w:autoSpaceDE w:val="0"/>
        <w:autoSpaceDN w:val="0"/>
        <w:adjustRightInd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 xml:space="preserve">- код расчетов - </w:t>
      </w:r>
      <w:r w:rsidR="00E10204" w:rsidRPr="005F18A4">
        <w:rPr>
          <w:rFonts w:ascii="Times New Roman" w:hAnsi="Times New Roman"/>
          <w:b/>
          <w:bCs/>
          <w:i/>
          <w:iCs/>
          <w:sz w:val="20"/>
          <w:szCs w:val="20"/>
        </w:rPr>
        <w:t>код, используемый при заключении сделки с ценными бумагами, подлежащей включению в клиринговый пул клиринговой организации на условиях многостороннего или простого клиринга, и определяющий, что при совершении сделки проводится процедура контроля обеспечения, а надлежащей датой исполнения сделки с ценными бумагами является дата заключения сделки</w:t>
      </w:r>
      <w:r w:rsidRPr="005F18A4">
        <w:rPr>
          <w:rFonts w:ascii="Times New Roman" w:hAnsi="Times New Roman"/>
          <w:b/>
          <w:bCs/>
          <w:i/>
          <w:iCs/>
          <w:sz w:val="20"/>
          <w:szCs w:val="20"/>
        </w:rPr>
        <w:t>;</w:t>
      </w:r>
    </w:p>
    <w:p w14:paraId="7243AD79" w14:textId="77777777" w:rsidR="009E4CB2" w:rsidRPr="005F18A4" w:rsidRDefault="009E4CB2" w:rsidP="00733CBE">
      <w:pPr>
        <w:autoSpaceDE w:val="0"/>
        <w:autoSpaceDN w:val="0"/>
        <w:adjustRightInd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 прочие параметры в соответствии с Правилами Биржи.</w:t>
      </w:r>
    </w:p>
    <w:p w14:paraId="2962EF8C" w14:textId="01298A3C" w:rsidR="009E4CB2" w:rsidRPr="005F18A4" w:rsidRDefault="009E4CB2" w:rsidP="00733CBE">
      <w:pPr>
        <w:autoSpaceDE w:val="0"/>
        <w:autoSpaceDN w:val="0"/>
        <w:adjustRightInd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 xml:space="preserve">В </w:t>
      </w:r>
      <w:proofErr w:type="gramStart"/>
      <w:r w:rsidRPr="005F18A4">
        <w:rPr>
          <w:rFonts w:ascii="Times New Roman" w:hAnsi="Times New Roman"/>
          <w:b/>
          <w:bCs/>
          <w:i/>
          <w:iCs/>
          <w:sz w:val="20"/>
          <w:szCs w:val="20"/>
        </w:rPr>
        <w:t>качестве</w:t>
      </w:r>
      <w:proofErr w:type="gramEnd"/>
      <w:r w:rsidRPr="005F18A4">
        <w:rPr>
          <w:rFonts w:ascii="Times New Roman" w:hAnsi="Times New Roman"/>
          <w:b/>
          <w:bCs/>
          <w:i/>
          <w:iCs/>
          <w:sz w:val="20"/>
          <w:szCs w:val="20"/>
        </w:rPr>
        <w:t xml:space="preserve"> цены приобретения должна быть указана цена размещения Биржевых облигаций, установленная </w:t>
      </w:r>
      <w:r w:rsidR="00F97105" w:rsidRPr="005F18A4">
        <w:rPr>
          <w:rFonts w:ascii="Times New Roman" w:hAnsi="Times New Roman"/>
          <w:b/>
          <w:bCs/>
          <w:i/>
          <w:iCs/>
          <w:sz w:val="20"/>
          <w:szCs w:val="20"/>
        </w:rPr>
        <w:t xml:space="preserve"> в  п.8.4 </w:t>
      </w:r>
      <w:r w:rsidRPr="005F18A4">
        <w:rPr>
          <w:rFonts w:ascii="Times New Roman" w:hAnsi="Times New Roman"/>
          <w:b/>
          <w:bCs/>
          <w:i/>
          <w:iCs/>
          <w:sz w:val="20"/>
          <w:szCs w:val="20"/>
        </w:rPr>
        <w:t>Решени</w:t>
      </w:r>
      <w:r w:rsidR="00F97105" w:rsidRPr="005F18A4">
        <w:rPr>
          <w:rFonts w:ascii="Times New Roman" w:hAnsi="Times New Roman"/>
          <w:b/>
          <w:bCs/>
          <w:i/>
          <w:iCs/>
          <w:sz w:val="20"/>
          <w:szCs w:val="20"/>
        </w:rPr>
        <w:t>я</w:t>
      </w:r>
      <w:r w:rsidRPr="005F18A4">
        <w:rPr>
          <w:rFonts w:ascii="Times New Roman" w:hAnsi="Times New Roman"/>
          <w:b/>
          <w:bCs/>
          <w:i/>
          <w:iCs/>
          <w:sz w:val="20"/>
          <w:szCs w:val="20"/>
        </w:rPr>
        <w:t xml:space="preserve"> о выпуске ценных бумаг и </w:t>
      </w:r>
      <w:r w:rsidR="00F97105" w:rsidRPr="005F18A4">
        <w:rPr>
          <w:rFonts w:ascii="Times New Roman" w:hAnsi="Times New Roman"/>
          <w:b/>
          <w:bCs/>
          <w:i/>
          <w:iCs/>
          <w:sz w:val="20"/>
          <w:szCs w:val="20"/>
        </w:rPr>
        <w:t>п.</w:t>
      </w:r>
      <w:r w:rsidR="007457D5" w:rsidRPr="005F18A4">
        <w:rPr>
          <w:rFonts w:ascii="Times New Roman" w:hAnsi="Times New Roman"/>
          <w:b/>
          <w:bCs/>
          <w:i/>
          <w:iCs/>
          <w:sz w:val="20"/>
          <w:szCs w:val="20"/>
        </w:rPr>
        <w:t>8.8.</w:t>
      </w:r>
      <w:r w:rsidR="00F97105" w:rsidRPr="005F18A4">
        <w:rPr>
          <w:rFonts w:ascii="Times New Roman" w:hAnsi="Times New Roman"/>
          <w:b/>
          <w:bCs/>
          <w:i/>
          <w:iCs/>
          <w:sz w:val="20"/>
          <w:szCs w:val="20"/>
        </w:rPr>
        <w:t xml:space="preserve">4 </w:t>
      </w:r>
      <w:r w:rsidRPr="005F18A4">
        <w:rPr>
          <w:rFonts w:ascii="Times New Roman" w:hAnsi="Times New Roman"/>
          <w:b/>
          <w:bCs/>
          <w:i/>
          <w:iCs/>
          <w:sz w:val="20"/>
          <w:szCs w:val="20"/>
        </w:rPr>
        <w:t>Проспект</w:t>
      </w:r>
      <w:r w:rsidR="00F97105" w:rsidRPr="005F18A4">
        <w:rPr>
          <w:rFonts w:ascii="Times New Roman" w:hAnsi="Times New Roman"/>
          <w:b/>
          <w:bCs/>
          <w:i/>
          <w:iCs/>
          <w:sz w:val="20"/>
          <w:szCs w:val="20"/>
        </w:rPr>
        <w:t>а</w:t>
      </w:r>
      <w:r w:rsidRPr="005F18A4">
        <w:rPr>
          <w:rFonts w:ascii="Times New Roman" w:hAnsi="Times New Roman"/>
          <w:b/>
          <w:bCs/>
          <w:i/>
          <w:iCs/>
          <w:sz w:val="20"/>
          <w:szCs w:val="20"/>
        </w:rPr>
        <w:t xml:space="preserve"> ценных бумаг.</w:t>
      </w:r>
    </w:p>
    <w:p w14:paraId="538C999C" w14:textId="77777777" w:rsidR="009E4CB2" w:rsidRPr="005F18A4" w:rsidRDefault="009E4CB2" w:rsidP="00733CBE">
      <w:pPr>
        <w:autoSpaceDE w:val="0"/>
        <w:autoSpaceDN w:val="0"/>
        <w:adjustRightInd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 xml:space="preserve">В </w:t>
      </w:r>
      <w:proofErr w:type="gramStart"/>
      <w:r w:rsidRPr="005F18A4">
        <w:rPr>
          <w:rFonts w:ascii="Times New Roman" w:hAnsi="Times New Roman"/>
          <w:b/>
          <w:bCs/>
          <w:i/>
          <w:iCs/>
          <w:sz w:val="20"/>
          <w:szCs w:val="20"/>
        </w:rPr>
        <w:t>качестве</w:t>
      </w:r>
      <w:proofErr w:type="gramEnd"/>
      <w:r w:rsidRPr="005F18A4">
        <w:rPr>
          <w:rFonts w:ascii="Times New Roman" w:hAnsi="Times New Roman"/>
          <w:b/>
          <w:bCs/>
          <w:i/>
          <w:iCs/>
          <w:sz w:val="20"/>
          <w:szCs w:val="20"/>
        </w:rPr>
        <w:t xml:space="preserve"> количества Биржевых облигаций должно быть указано то количество Биржевых облигаций, которое потенциальный приобретатель хотел бы приобрести, в случае, если уполномоченный орган Эмитента назначит процентную ставку по первому купону большую или равную указанной в заявке величине процентной ставки по первому купону. </w:t>
      </w:r>
    </w:p>
    <w:p w14:paraId="53EDE803" w14:textId="77777777" w:rsidR="009E4CB2" w:rsidRPr="005F18A4" w:rsidRDefault="009E4CB2" w:rsidP="00733CBE">
      <w:pPr>
        <w:autoSpaceDE w:val="0"/>
        <w:autoSpaceDN w:val="0"/>
        <w:adjustRightInd w:val="0"/>
        <w:spacing w:after="0" w:line="240" w:lineRule="auto"/>
        <w:ind w:firstLine="567"/>
        <w:jc w:val="both"/>
        <w:rPr>
          <w:rFonts w:ascii="Times New Roman" w:hAnsi="Times New Roman"/>
          <w:b/>
          <w:bCs/>
          <w:i/>
          <w:iCs/>
          <w:sz w:val="20"/>
          <w:szCs w:val="20"/>
        </w:rPr>
      </w:pPr>
      <w:proofErr w:type="gramStart"/>
      <w:r w:rsidRPr="005F18A4">
        <w:rPr>
          <w:rFonts w:ascii="Times New Roman" w:hAnsi="Times New Roman"/>
          <w:b/>
          <w:bCs/>
          <w:i/>
          <w:iCs/>
          <w:sz w:val="20"/>
          <w:szCs w:val="20"/>
        </w:rPr>
        <w:t>В качестве величины процентной ставки по первому купону указывается та величина (в числовом выражении с точностью до двух знаков после запятой) процентной ставки по первому купону, при объявлении которой Эмитентом потенциальный инвестор был бы готов купить количество Биржевых облигаций, указанное в заявке по цене 100% от номинал</w:t>
      </w:r>
      <w:r w:rsidR="00927D8A" w:rsidRPr="005F18A4">
        <w:rPr>
          <w:rFonts w:ascii="Times New Roman" w:hAnsi="Times New Roman"/>
          <w:b/>
          <w:bCs/>
          <w:i/>
          <w:iCs/>
          <w:sz w:val="20"/>
          <w:szCs w:val="20"/>
        </w:rPr>
        <w:t>ьной стоимости</w:t>
      </w:r>
      <w:r w:rsidRPr="005F18A4">
        <w:rPr>
          <w:rFonts w:ascii="Times New Roman" w:hAnsi="Times New Roman"/>
          <w:b/>
          <w:bCs/>
          <w:i/>
          <w:iCs/>
          <w:sz w:val="20"/>
          <w:szCs w:val="20"/>
        </w:rPr>
        <w:t>.</w:t>
      </w:r>
      <w:proofErr w:type="gramEnd"/>
    </w:p>
    <w:p w14:paraId="68EA9BF8" w14:textId="77777777" w:rsidR="009E4CB2" w:rsidRPr="005F18A4" w:rsidRDefault="009E4CB2" w:rsidP="00733CBE">
      <w:pPr>
        <w:autoSpaceDE w:val="0"/>
        <w:autoSpaceDN w:val="0"/>
        <w:adjustRightInd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 xml:space="preserve">Величина процентной ставки должна быть выражена в процентах годовых с точностью до одной сотой процента. </w:t>
      </w:r>
    </w:p>
    <w:p w14:paraId="0B6E73FB" w14:textId="77777777" w:rsidR="009E4CB2" w:rsidRPr="005F18A4" w:rsidRDefault="009E4CB2" w:rsidP="00733CBE">
      <w:pPr>
        <w:autoSpaceDE w:val="0"/>
        <w:autoSpaceDN w:val="0"/>
        <w:adjustRightInd w:val="0"/>
        <w:spacing w:after="0" w:line="240" w:lineRule="auto"/>
        <w:ind w:firstLine="567"/>
        <w:jc w:val="both"/>
        <w:rPr>
          <w:rFonts w:ascii="Times New Roman" w:hAnsi="Times New Roman"/>
          <w:b/>
          <w:bCs/>
          <w:i/>
          <w:iCs/>
          <w:sz w:val="20"/>
          <w:szCs w:val="20"/>
        </w:rPr>
      </w:pPr>
    </w:p>
    <w:p w14:paraId="27641377" w14:textId="77777777" w:rsidR="009E4CB2" w:rsidRPr="005F18A4" w:rsidRDefault="009E4CB2" w:rsidP="00733CBE">
      <w:pPr>
        <w:autoSpaceDE w:val="0"/>
        <w:autoSpaceDN w:val="0"/>
        <w:adjustRightInd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 xml:space="preserve">При этом денежные средства должны быть зарезервированы на торговых счетах Участников торгов в </w:t>
      </w:r>
      <w:r w:rsidRPr="005F18A4">
        <w:rPr>
          <w:rFonts w:ascii="Times New Roman" w:hAnsi="Times New Roman"/>
          <w:b/>
          <w:i/>
          <w:sz w:val="20"/>
          <w:szCs w:val="20"/>
        </w:rPr>
        <w:t>Небанковской кредитной организации закрытом акционерном обществе «Национальный расчетный депозитарий»</w:t>
      </w:r>
      <w:r w:rsidRPr="005F18A4">
        <w:rPr>
          <w:rStyle w:val="SUBST"/>
          <w:rFonts w:ascii="Times New Roman" w:hAnsi="Times New Roman"/>
          <w:b w:val="0"/>
          <w:bCs/>
          <w:iCs/>
          <w:sz w:val="20"/>
          <w:szCs w:val="20"/>
        </w:rPr>
        <w:t xml:space="preserve"> </w:t>
      </w:r>
      <w:r w:rsidRPr="005F18A4">
        <w:rPr>
          <w:rFonts w:ascii="Times New Roman" w:hAnsi="Times New Roman"/>
          <w:b/>
          <w:bCs/>
          <w:i/>
          <w:iCs/>
          <w:sz w:val="20"/>
          <w:szCs w:val="20"/>
        </w:rPr>
        <w:t>в сумме, достаточной для полной оплаты Биржевых облигаций, указанных в заявках на приобретение Биржевых облигаций, с учётом всех необходимых комиссионных сборов.</w:t>
      </w:r>
    </w:p>
    <w:p w14:paraId="454B874F" w14:textId="77777777" w:rsidR="009E4CB2" w:rsidRPr="005F18A4" w:rsidRDefault="009E4CB2" w:rsidP="00733CBE">
      <w:pPr>
        <w:spacing w:after="0" w:line="240" w:lineRule="auto"/>
        <w:ind w:firstLine="567"/>
        <w:jc w:val="both"/>
        <w:rPr>
          <w:rFonts w:ascii="Times New Roman" w:hAnsi="Times New Roman"/>
          <w:sz w:val="20"/>
          <w:szCs w:val="20"/>
          <w:lang w:eastAsia="en-US"/>
        </w:rPr>
      </w:pPr>
    </w:p>
    <w:p w14:paraId="593C585E" w14:textId="77777777" w:rsidR="009E4CB2" w:rsidRPr="005F18A4" w:rsidRDefault="009E4CB2" w:rsidP="00733CBE">
      <w:pPr>
        <w:autoSpaceDE w:val="0"/>
        <w:autoSpaceDN w:val="0"/>
        <w:adjustRightInd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Заявки, не соответствующие изложенным выше требованиям, к участию в Конкурсе по определению процентной ставки по первому купону не допускаются.</w:t>
      </w:r>
    </w:p>
    <w:p w14:paraId="7B16F0FA" w14:textId="0D5D2D3B" w:rsidR="009E4CB2" w:rsidRPr="005F18A4" w:rsidRDefault="009E4CB2" w:rsidP="00733CBE">
      <w:pPr>
        <w:autoSpaceDE w:val="0"/>
        <w:autoSpaceDN w:val="0"/>
        <w:adjustRightInd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По окончании периода подачи заявок на Конкурс, Биржа составляет сводный реестр заявок на приобретение ценных бумаг (далее – «Сводный реестр заявок») и передает его</w:t>
      </w:r>
      <w:r w:rsidR="00F07978" w:rsidRPr="005F18A4">
        <w:rPr>
          <w:rFonts w:ascii="Times New Roman" w:hAnsi="Times New Roman"/>
          <w:b/>
          <w:bCs/>
          <w:i/>
          <w:iCs/>
          <w:sz w:val="20"/>
          <w:szCs w:val="20"/>
        </w:rPr>
        <w:t xml:space="preserve"> </w:t>
      </w:r>
      <w:r w:rsidRPr="005F18A4">
        <w:rPr>
          <w:rFonts w:ascii="Times New Roman" w:hAnsi="Times New Roman"/>
          <w:b/>
          <w:bCs/>
          <w:i/>
          <w:iCs/>
          <w:sz w:val="20"/>
          <w:szCs w:val="20"/>
        </w:rPr>
        <w:t>Андеррайтеру</w:t>
      </w:r>
      <w:r w:rsidR="001747D6" w:rsidRPr="005F18A4">
        <w:rPr>
          <w:rFonts w:ascii="Times New Roman" w:hAnsi="Times New Roman"/>
          <w:b/>
          <w:bCs/>
          <w:i/>
          <w:iCs/>
          <w:sz w:val="20"/>
          <w:szCs w:val="20"/>
        </w:rPr>
        <w:t xml:space="preserve"> или Эмитенту</w:t>
      </w:r>
      <w:r w:rsidRPr="005F18A4">
        <w:rPr>
          <w:rFonts w:ascii="Times New Roman" w:hAnsi="Times New Roman"/>
          <w:b/>
          <w:bCs/>
          <w:i/>
          <w:iCs/>
          <w:sz w:val="20"/>
          <w:szCs w:val="20"/>
        </w:rPr>
        <w:t>.</w:t>
      </w:r>
    </w:p>
    <w:p w14:paraId="3A279710" w14:textId="77777777" w:rsidR="009E4CB2" w:rsidRPr="005F18A4" w:rsidRDefault="009E4CB2" w:rsidP="00733CBE">
      <w:pPr>
        <w:autoSpaceDE w:val="0"/>
        <w:autoSpaceDN w:val="0"/>
        <w:adjustRightInd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 xml:space="preserve">Сводный реестр заявок содержит все значимые условия каждой заявки – цену приобретения, количество ценных бумаг, дату и время поступления заявки, номер заявки, величину приемлемой процентной ставки по первому купону, а также иные реквизиты в соответствии с Правилами Биржи. </w:t>
      </w:r>
    </w:p>
    <w:p w14:paraId="1BDB1E67" w14:textId="77777777" w:rsidR="009E4CB2" w:rsidRPr="005F18A4" w:rsidRDefault="009E4CB2" w:rsidP="00733CBE">
      <w:pPr>
        <w:autoSpaceDE w:val="0"/>
        <w:autoSpaceDN w:val="0"/>
        <w:adjustRightInd w:val="0"/>
        <w:spacing w:after="0" w:line="240" w:lineRule="auto"/>
        <w:ind w:firstLine="567"/>
        <w:jc w:val="both"/>
        <w:rPr>
          <w:rFonts w:ascii="Times New Roman" w:hAnsi="Times New Roman"/>
          <w:b/>
          <w:bCs/>
          <w:i/>
          <w:iCs/>
          <w:sz w:val="20"/>
          <w:szCs w:val="20"/>
        </w:rPr>
      </w:pPr>
    </w:p>
    <w:p w14:paraId="402A03E0" w14:textId="750389F4" w:rsidR="009E4CB2" w:rsidRPr="005F18A4" w:rsidRDefault="009E4CB2" w:rsidP="00733CBE">
      <w:pPr>
        <w:autoSpaceDE w:val="0"/>
        <w:autoSpaceDN w:val="0"/>
        <w:adjustRightInd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На основании анализа заявок, поданных на Конкурс, уполномоченный орган управления Эмитента принимает решение о величине процентной ставки по первому купону</w:t>
      </w:r>
      <w:r w:rsidR="00B32A90" w:rsidRPr="005F18A4">
        <w:rPr>
          <w:rFonts w:ascii="Times New Roman" w:hAnsi="Times New Roman"/>
          <w:b/>
          <w:bCs/>
          <w:i/>
          <w:iCs/>
          <w:sz w:val="20"/>
          <w:szCs w:val="20"/>
        </w:rPr>
        <w:t xml:space="preserve"> и сообщает о принятом решении Бирже в письменном виде </w:t>
      </w:r>
      <w:r w:rsidR="0073230A" w:rsidRPr="005F18A4">
        <w:rPr>
          <w:rFonts w:ascii="Times New Roman" w:hAnsi="Times New Roman"/>
          <w:b/>
          <w:bCs/>
          <w:i/>
          <w:iCs/>
          <w:sz w:val="20"/>
          <w:szCs w:val="20"/>
        </w:rPr>
        <w:t xml:space="preserve">одновременно с опубликованием </w:t>
      </w:r>
      <w:r w:rsidR="00B32A90" w:rsidRPr="005F18A4">
        <w:rPr>
          <w:rFonts w:ascii="Times New Roman" w:hAnsi="Times New Roman"/>
          <w:b/>
          <w:bCs/>
          <w:i/>
          <w:iCs/>
          <w:sz w:val="20"/>
          <w:szCs w:val="20"/>
        </w:rPr>
        <w:t>сообщения о величине процентной ставки по первому купону в</w:t>
      </w:r>
      <w:r w:rsidR="0073230A" w:rsidRPr="005F18A4">
        <w:rPr>
          <w:rFonts w:ascii="Times New Roman" w:hAnsi="Times New Roman"/>
          <w:b/>
          <w:bCs/>
          <w:i/>
          <w:iCs/>
          <w:sz w:val="20"/>
          <w:szCs w:val="20"/>
        </w:rPr>
        <w:t xml:space="preserve"> Л</w:t>
      </w:r>
      <w:r w:rsidR="00B32A90" w:rsidRPr="005F18A4">
        <w:rPr>
          <w:rFonts w:ascii="Times New Roman" w:hAnsi="Times New Roman"/>
          <w:b/>
          <w:bCs/>
          <w:i/>
          <w:iCs/>
          <w:sz w:val="20"/>
          <w:szCs w:val="20"/>
        </w:rPr>
        <w:t>ент</w:t>
      </w:r>
      <w:r w:rsidR="0073230A" w:rsidRPr="005F18A4">
        <w:rPr>
          <w:rFonts w:ascii="Times New Roman" w:hAnsi="Times New Roman"/>
          <w:b/>
          <w:bCs/>
          <w:i/>
          <w:iCs/>
          <w:sz w:val="20"/>
          <w:szCs w:val="20"/>
        </w:rPr>
        <w:t>е</w:t>
      </w:r>
      <w:r w:rsidR="00B32A90" w:rsidRPr="005F18A4">
        <w:rPr>
          <w:rFonts w:ascii="Times New Roman" w:hAnsi="Times New Roman"/>
          <w:b/>
          <w:bCs/>
          <w:i/>
          <w:iCs/>
          <w:sz w:val="20"/>
          <w:szCs w:val="20"/>
        </w:rPr>
        <w:t xml:space="preserve"> новостей</w:t>
      </w:r>
      <w:r w:rsidRPr="005F18A4">
        <w:rPr>
          <w:rFonts w:ascii="Times New Roman" w:hAnsi="Times New Roman"/>
          <w:b/>
          <w:bCs/>
          <w:i/>
          <w:iCs/>
          <w:sz w:val="20"/>
          <w:szCs w:val="20"/>
        </w:rPr>
        <w:t>. Информация о величине процентной ставки по первому купону раскрывается Эмитентом в порядке, описанном в п. 11 Решения о выпуске ценны</w:t>
      </w:r>
      <w:r w:rsidR="00946A24" w:rsidRPr="005F18A4">
        <w:rPr>
          <w:rFonts w:ascii="Times New Roman" w:hAnsi="Times New Roman"/>
          <w:b/>
          <w:bCs/>
          <w:i/>
          <w:iCs/>
          <w:sz w:val="20"/>
          <w:szCs w:val="20"/>
        </w:rPr>
        <w:t>х бумаг. После опубликования в Л</w:t>
      </w:r>
      <w:r w:rsidRPr="005F18A4">
        <w:rPr>
          <w:rFonts w:ascii="Times New Roman" w:hAnsi="Times New Roman"/>
          <w:b/>
          <w:bCs/>
          <w:i/>
          <w:iCs/>
          <w:sz w:val="20"/>
          <w:szCs w:val="20"/>
        </w:rPr>
        <w:t>енте новостей сообщения о величине процентной ставки по первому купону, Эмитент информирует Андеррайтера</w:t>
      </w:r>
      <w:r w:rsidR="00F07978" w:rsidRPr="005F18A4">
        <w:rPr>
          <w:rFonts w:ascii="Times New Roman" w:hAnsi="Times New Roman"/>
          <w:b/>
          <w:bCs/>
          <w:i/>
          <w:iCs/>
          <w:sz w:val="20"/>
          <w:szCs w:val="20"/>
        </w:rPr>
        <w:t xml:space="preserve"> </w:t>
      </w:r>
      <w:r w:rsidR="00B32A90" w:rsidRPr="005F18A4">
        <w:rPr>
          <w:rFonts w:ascii="Times New Roman" w:hAnsi="Times New Roman"/>
          <w:b/>
          <w:bCs/>
          <w:i/>
          <w:iCs/>
          <w:sz w:val="20"/>
          <w:szCs w:val="20"/>
        </w:rPr>
        <w:t xml:space="preserve">и НРД </w:t>
      </w:r>
      <w:r w:rsidRPr="005F18A4">
        <w:rPr>
          <w:rFonts w:ascii="Times New Roman" w:hAnsi="Times New Roman"/>
          <w:b/>
          <w:bCs/>
          <w:i/>
          <w:iCs/>
          <w:sz w:val="20"/>
          <w:szCs w:val="20"/>
        </w:rPr>
        <w:t>о величине процентной ставки по первому купону.</w:t>
      </w:r>
    </w:p>
    <w:p w14:paraId="26E37388" w14:textId="77777777" w:rsidR="009E4CB2" w:rsidRPr="005F18A4" w:rsidRDefault="009E4CB2" w:rsidP="00733CBE">
      <w:pPr>
        <w:autoSpaceDE w:val="0"/>
        <w:autoSpaceDN w:val="0"/>
        <w:adjustRightInd w:val="0"/>
        <w:spacing w:after="0" w:line="240" w:lineRule="auto"/>
        <w:ind w:firstLine="567"/>
        <w:jc w:val="both"/>
        <w:rPr>
          <w:rFonts w:ascii="Times New Roman" w:hAnsi="Times New Roman"/>
          <w:b/>
          <w:bCs/>
          <w:i/>
          <w:iCs/>
          <w:sz w:val="20"/>
          <w:szCs w:val="20"/>
        </w:rPr>
      </w:pPr>
      <w:proofErr w:type="gramStart"/>
      <w:r w:rsidRPr="005F18A4">
        <w:rPr>
          <w:rFonts w:ascii="Times New Roman" w:hAnsi="Times New Roman"/>
          <w:b/>
          <w:bCs/>
          <w:i/>
          <w:iCs/>
          <w:sz w:val="20"/>
          <w:szCs w:val="20"/>
        </w:rPr>
        <w:t>После получения от Эмитента информации о величине процентной ставки по первому купону</w:t>
      </w:r>
      <w:r w:rsidR="00F07978" w:rsidRPr="005F18A4">
        <w:rPr>
          <w:rFonts w:ascii="Times New Roman" w:hAnsi="Times New Roman"/>
          <w:b/>
          <w:bCs/>
          <w:i/>
          <w:iCs/>
          <w:sz w:val="20"/>
          <w:szCs w:val="20"/>
        </w:rPr>
        <w:t xml:space="preserve"> </w:t>
      </w:r>
      <w:r w:rsidRPr="005F18A4">
        <w:rPr>
          <w:rFonts w:ascii="Times New Roman" w:hAnsi="Times New Roman"/>
          <w:b/>
          <w:bCs/>
          <w:i/>
          <w:iCs/>
          <w:sz w:val="20"/>
          <w:szCs w:val="20"/>
        </w:rPr>
        <w:t>Андеррайтер заключает сделки путем удовлетворения заявок, согласно установленному Решением о выпуске ценных бумаг, Проспектом ценных бумаг и Правилами Биржи порядку, при этом, удовлетворяются только те заявки, в которых величина процентной ставки меньше либо равна величине установленной процентной ставки по первому купону.</w:t>
      </w:r>
      <w:proofErr w:type="gramEnd"/>
      <w:r w:rsidR="0073230A" w:rsidRPr="005F18A4">
        <w:rPr>
          <w:rFonts w:ascii="Times New Roman" w:hAnsi="Times New Roman"/>
          <w:b/>
          <w:bCs/>
          <w:i/>
          <w:iCs/>
          <w:sz w:val="20"/>
          <w:szCs w:val="20"/>
        </w:rPr>
        <w:t xml:space="preserve"> Андеррайтер не направляет участникам торгов отдельных уведомлений (сообщений) об удовлетворении (об отказе в удовлетворении) заявок.</w:t>
      </w:r>
    </w:p>
    <w:p w14:paraId="7ED3E2FF" w14:textId="77777777" w:rsidR="009E4CB2" w:rsidRPr="005F18A4" w:rsidRDefault="009E4CB2" w:rsidP="00733CBE">
      <w:pPr>
        <w:autoSpaceDE w:val="0"/>
        <w:autoSpaceDN w:val="0"/>
        <w:adjustRightInd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Приоритет в удовлетворении заявок на приобретение Биржевых облигаций, поданных в ходе проводимого Конкурса, имеют заявки с минимальной величиной процентной ставки по первому купону.</w:t>
      </w:r>
    </w:p>
    <w:p w14:paraId="21B8527D" w14:textId="181135FE" w:rsidR="009E4CB2" w:rsidRPr="005F18A4" w:rsidRDefault="009E4CB2" w:rsidP="00733CBE">
      <w:pPr>
        <w:autoSpaceDE w:val="0"/>
        <w:autoSpaceDN w:val="0"/>
        <w:adjustRightInd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 xml:space="preserve">В </w:t>
      </w:r>
      <w:proofErr w:type="gramStart"/>
      <w:r w:rsidRPr="005F18A4">
        <w:rPr>
          <w:rFonts w:ascii="Times New Roman" w:hAnsi="Times New Roman"/>
          <w:b/>
          <w:bCs/>
          <w:i/>
          <w:iCs/>
          <w:sz w:val="20"/>
          <w:szCs w:val="20"/>
        </w:rPr>
        <w:t>случае</w:t>
      </w:r>
      <w:proofErr w:type="gramEnd"/>
      <w:r w:rsidRPr="005F18A4">
        <w:rPr>
          <w:rFonts w:ascii="Times New Roman" w:hAnsi="Times New Roman"/>
          <w:b/>
          <w:bCs/>
          <w:i/>
          <w:iCs/>
          <w:sz w:val="20"/>
          <w:szCs w:val="20"/>
        </w:rPr>
        <w:t xml:space="preserve"> наличия заявок с одинаковой процентной ставкой по первому купону, приоритет в удовлетворении имеют заявки, поданные ранее по времени. Неудовлетворенные заявки Участников торгов отклоняются.</w:t>
      </w:r>
    </w:p>
    <w:p w14:paraId="37415702" w14:textId="77777777" w:rsidR="009E4CB2" w:rsidRPr="005F18A4" w:rsidRDefault="009E4CB2" w:rsidP="00733CBE">
      <w:pPr>
        <w:autoSpaceDE w:val="0"/>
        <w:autoSpaceDN w:val="0"/>
        <w:adjustRightInd w:val="0"/>
        <w:spacing w:after="0" w:line="240" w:lineRule="auto"/>
        <w:ind w:firstLine="567"/>
        <w:jc w:val="both"/>
        <w:rPr>
          <w:rFonts w:ascii="Times New Roman" w:hAnsi="Times New Roman"/>
          <w:b/>
          <w:bCs/>
          <w:i/>
          <w:iCs/>
          <w:sz w:val="20"/>
          <w:szCs w:val="20"/>
        </w:rPr>
      </w:pPr>
      <w:proofErr w:type="gramStart"/>
      <w:r w:rsidRPr="005F18A4">
        <w:rPr>
          <w:rFonts w:ascii="Times New Roman" w:hAnsi="Times New Roman"/>
          <w:b/>
          <w:bCs/>
          <w:i/>
          <w:iCs/>
          <w:sz w:val="20"/>
          <w:szCs w:val="20"/>
        </w:rPr>
        <w:t>После определения ставки по первому купону и удовлетворения заявок, поданных в ходе Конкурса, Участники торгов, действующие как за свой счет, так и за счет и по поручению потенциальных приобретателей, могут в течение срока размещения подавать адресные заявки на приобретение Биржевых облигаций по цене размещения в адрес Андеррайтера в случае неполного размещения выпуска Биржевых облигаций в ходе проведения Конкурса.</w:t>
      </w:r>
      <w:proofErr w:type="gramEnd"/>
      <w:r w:rsidRPr="005F18A4">
        <w:rPr>
          <w:rFonts w:ascii="Times New Roman" w:hAnsi="Times New Roman"/>
          <w:b/>
          <w:bCs/>
          <w:i/>
          <w:iCs/>
          <w:sz w:val="20"/>
          <w:szCs w:val="20"/>
        </w:rPr>
        <w:t xml:space="preserve"> Поданные заявки на приобретение Биржевых облигаций удовлетворяются</w:t>
      </w:r>
      <w:r w:rsidR="00F07978" w:rsidRPr="005F18A4">
        <w:rPr>
          <w:rFonts w:ascii="Times New Roman" w:hAnsi="Times New Roman"/>
          <w:b/>
          <w:bCs/>
          <w:i/>
          <w:iCs/>
          <w:sz w:val="20"/>
          <w:szCs w:val="20"/>
        </w:rPr>
        <w:t xml:space="preserve"> </w:t>
      </w:r>
      <w:r w:rsidRPr="005F18A4">
        <w:rPr>
          <w:rFonts w:ascii="Times New Roman" w:hAnsi="Times New Roman"/>
          <w:b/>
          <w:bCs/>
          <w:i/>
          <w:iCs/>
          <w:sz w:val="20"/>
          <w:szCs w:val="20"/>
        </w:rPr>
        <w:t xml:space="preserve">Андеррайтером в полном объеме в случае, если количество Биржевых облигаций в заявке на приобретение Биржевых облигаций не превосходит количества </w:t>
      </w:r>
      <w:proofErr w:type="spellStart"/>
      <w:r w:rsidRPr="005F18A4">
        <w:rPr>
          <w:rFonts w:ascii="Times New Roman" w:hAnsi="Times New Roman"/>
          <w:b/>
          <w:bCs/>
          <w:i/>
          <w:iCs/>
          <w:sz w:val="20"/>
          <w:szCs w:val="20"/>
        </w:rPr>
        <w:t>недоразмещенных</w:t>
      </w:r>
      <w:proofErr w:type="spellEnd"/>
      <w:r w:rsidRPr="005F18A4">
        <w:rPr>
          <w:rFonts w:ascii="Times New Roman" w:hAnsi="Times New Roman"/>
          <w:b/>
          <w:bCs/>
          <w:i/>
          <w:iCs/>
          <w:sz w:val="20"/>
          <w:szCs w:val="20"/>
        </w:rPr>
        <w:t xml:space="preserve"> Биржевых облигаций (в пределах общего количества предлагаемых к размещению Биржевых облигаций). В </w:t>
      </w:r>
      <w:proofErr w:type="gramStart"/>
      <w:r w:rsidRPr="005F18A4">
        <w:rPr>
          <w:rFonts w:ascii="Times New Roman" w:hAnsi="Times New Roman"/>
          <w:b/>
          <w:bCs/>
          <w:i/>
          <w:iCs/>
          <w:sz w:val="20"/>
          <w:szCs w:val="20"/>
        </w:rPr>
        <w:t>случае</w:t>
      </w:r>
      <w:proofErr w:type="gramEnd"/>
      <w:r w:rsidRPr="005F18A4">
        <w:rPr>
          <w:rFonts w:ascii="Times New Roman" w:hAnsi="Times New Roman"/>
          <w:b/>
          <w:bCs/>
          <w:i/>
          <w:iCs/>
          <w:sz w:val="20"/>
          <w:szCs w:val="20"/>
        </w:rPr>
        <w:t xml:space="preserve">, если объем заявки на приобретение Биржевых облигаций превышает количество Биржевых облигаций, оставшихся неразмещёнными, то данная заявка на приобретение Биржевых облигаций удовлетворяется в размере неразмещенного остатка. В </w:t>
      </w:r>
      <w:proofErr w:type="gramStart"/>
      <w:r w:rsidRPr="005F18A4">
        <w:rPr>
          <w:rFonts w:ascii="Times New Roman" w:hAnsi="Times New Roman"/>
          <w:b/>
          <w:bCs/>
          <w:i/>
          <w:iCs/>
          <w:sz w:val="20"/>
          <w:szCs w:val="20"/>
        </w:rPr>
        <w:t>случае</w:t>
      </w:r>
      <w:proofErr w:type="gramEnd"/>
      <w:r w:rsidRPr="005F18A4">
        <w:rPr>
          <w:rFonts w:ascii="Times New Roman" w:hAnsi="Times New Roman"/>
          <w:b/>
          <w:bCs/>
          <w:i/>
          <w:iCs/>
          <w:sz w:val="20"/>
          <w:szCs w:val="20"/>
        </w:rPr>
        <w:t xml:space="preserve"> размещения всего объёма предлагаемых к размещению Биржевых облигаций, удовлетворение последующих заявок на приобретение Биржевых облигаций не производится.</w:t>
      </w:r>
    </w:p>
    <w:p w14:paraId="60B3BA25" w14:textId="77777777" w:rsidR="009E4CB2" w:rsidRPr="005F18A4" w:rsidRDefault="009E4CB2" w:rsidP="00733CBE">
      <w:pPr>
        <w:autoSpaceDE w:val="0"/>
        <w:autoSpaceDN w:val="0"/>
        <w:adjustRightInd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Приобретение Биржевых облигаций Эмитента в ходе их размещения не может быть осуществлено за счет Эмитента.</w:t>
      </w:r>
    </w:p>
    <w:p w14:paraId="69F91626" w14:textId="77777777" w:rsidR="009E4CB2" w:rsidRPr="005F18A4" w:rsidRDefault="009E4CB2" w:rsidP="00733CBE">
      <w:pPr>
        <w:autoSpaceDE w:val="0"/>
        <w:autoSpaceDN w:val="0"/>
        <w:adjustRightInd w:val="0"/>
        <w:spacing w:after="0" w:line="240" w:lineRule="auto"/>
        <w:ind w:firstLine="567"/>
        <w:jc w:val="both"/>
        <w:rPr>
          <w:rFonts w:ascii="Times New Roman" w:hAnsi="Times New Roman"/>
          <w:b/>
          <w:bCs/>
          <w:sz w:val="20"/>
          <w:szCs w:val="20"/>
        </w:rPr>
      </w:pPr>
    </w:p>
    <w:p w14:paraId="13D3A18D" w14:textId="77777777" w:rsidR="009E4CB2" w:rsidRPr="005F18A4" w:rsidRDefault="009E4CB2" w:rsidP="00733CBE">
      <w:pPr>
        <w:autoSpaceDE w:val="0"/>
        <w:autoSpaceDN w:val="0"/>
        <w:adjustRightInd w:val="0"/>
        <w:spacing w:after="0" w:line="240" w:lineRule="auto"/>
        <w:ind w:firstLine="567"/>
        <w:jc w:val="both"/>
        <w:rPr>
          <w:rFonts w:ascii="Times New Roman" w:hAnsi="Times New Roman"/>
          <w:bCs/>
          <w:sz w:val="20"/>
          <w:szCs w:val="20"/>
          <w:u w:val="single"/>
        </w:rPr>
      </w:pPr>
      <w:r w:rsidRPr="005F18A4">
        <w:rPr>
          <w:rFonts w:ascii="Times New Roman" w:hAnsi="Times New Roman"/>
          <w:bCs/>
          <w:i/>
          <w:iCs/>
          <w:sz w:val="20"/>
          <w:szCs w:val="20"/>
          <w:u w:val="single"/>
        </w:rPr>
        <w:t>2) Размещение Биржевых облигаций путем сбора адресных заявок со стороны приобретателей на приобретение Биржевых облигаций по фиксированной цене и ставке первого купона:</w:t>
      </w:r>
    </w:p>
    <w:p w14:paraId="38E9475C" w14:textId="3FB58F07" w:rsidR="009E4CB2" w:rsidRPr="005F18A4" w:rsidRDefault="009E4CB2" w:rsidP="00733CBE">
      <w:pPr>
        <w:autoSpaceDE w:val="0"/>
        <w:autoSpaceDN w:val="0"/>
        <w:adjustRightInd w:val="0"/>
        <w:spacing w:after="0" w:line="240" w:lineRule="auto"/>
        <w:ind w:firstLine="567"/>
        <w:jc w:val="both"/>
        <w:rPr>
          <w:rFonts w:ascii="Times New Roman" w:hAnsi="Times New Roman"/>
          <w:b/>
          <w:bCs/>
          <w:i/>
          <w:iCs/>
          <w:sz w:val="20"/>
          <w:szCs w:val="20"/>
        </w:rPr>
      </w:pPr>
      <w:proofErr w:type="gramStart"/>
      <w:r w:rsidRPr="005F18A4">
        <w:rPr>
          <w:rFonts w:ascii="Times New Roman" w:hAnsi="Times New Roman"/>
          <w:b/>
          <w:bCs/>
          <w:i/>
          <w:iCs/>
          <w:sz w:val="20"/>
          <w:szCs w:val="20"/>
        </w:rPr>
        <w:t xml:space="preserve">В случае размещения Биржевых облигаций путем сбора адресных заявок со стороны приобретателей на приобретение Биржевых облигаций по фиксированной цене и ставке первого купона, </w:t>
      </w:r>
      <w:r w:rsidRPr="005F18A4">
        <w:rPr>
          <w:rFonts w:ascii="Times New Roman" w:hAnsi="Times New Roman"/>
          <w:b/>
          <w:bCs/>
          <w:i/>
          <w:sz w:val="20"/>
          <w:szCs w:val="20"/>
        </w:rPr>
        <w:t xml:space="preserve">уполномоченный орган управления </w:t>
      </w:r>
      <w:r w:rsidRPr="005F18A4">
        <w:rPr>
          <w:rFonts w:ascii="Times New Roman" w:hAnsi="Times New Roman"/>
          <w:b/>
          <w:bCs/>
          <w:i/>
          <w:iCs/>
          <w:sz w:val="20"/>
          <w:szCs w:val="20"/>
        </w:rPr>
        <w:t>Эмитента до даты начала размещения Биржевых облигаций принимает решение о величине процентной ставки по первому купону.</w:t>
      </w:r>
      <w:proofErr w:type="gramEnd"/>
      <w:r w:rsidRPr="005F18A4">
        <w:rPr>
          <w:rFonts w:ascii="Times New Roman" w:hAnsi="Times New Roman"/>
          <w:b/>
          <w:bCs/>
          <w:i/>
          <w:iCs/>
          <w:sz w:val="20"/>
          <w:szCs w:val="20"/>
        </w:rPr>
        <w:t xml:space="preserve"> Информация о величине процентной ставки по первому купону раскрывается Эмитентом в соответствии с п. 11 Решения о выпуске ценных бумаг. Об определенной ставке Эмитент уведомляет Биржу и НРД до даты начала размещения.</w:t>
      </w:r>
      <w:r w:rsidR="00980792" w:rsidRPr="005F18A4">
        <w:rPr>
          <w:rFonts w:ascii="Times New Roman" w:hAnsi="Times New Roman"/>
          <w:b/>
          <w:bCs/>
          <w:i/>
          <w:iCs/>
          <w:sz w:val="20"/>
          <w:szCs w:val="20"/>
        </w:rPr>
        <w:t>*</w:t>
      </w:r>
    </w:p>
    <w:p w14:paraId="348A7BA1" w14:textId="77777777" w:rsidR="00980792" w:rsidRPr="005F18A4" w:rsidRDefault="00980792" w:rsidP="00980792">
      <w:pPr>
        <w:autoSpaceDE w:val="0"/>
        <w:autoSpaceDN w:val="0"/>
        <w:adjustRightInd w:val="0"/>
        <w:spacing w:after="0" w:line="240" w:lineRule="auto"/>
        <w:ind w:firstLine="567"/>
        <w:jc w:val="both"/>
        <w:rPr>
          <w:rFonts w:ascii="Times New Roman" w:hAnsi="Times New Roman"/>
          <w:bCs/>
          <w:i/>
          <w:iCs/>
          <w:sz w:val="18"/>
          <w:szCs w:val="18"/>
        </w:rPr>
      </w:pPr>
      <w:r w:rsidRPr="005F18A4">
        <w:rPr>
          <w:rFonts w:ascii="Times New Roman" w:hAnsi="Times New Roman"/>
          <w:bCs/>
          <w:i/>
          <w:iCs/>
          <w:sz w:val="18"/>
          <w:szCs w:val="18"/>
        </w:rPr>
        <w:t xml:space="preserve">*В </w:t>
      </w:r>
      <w:proofErr w:type="gramStart"/>
      <w:r w:rsidRPr="005F18A4">
        <w:rPr>
          <w:rFonts w:ascii="Times New Roman" w:hAnsi="Times New Roman"/>
          <w:bCs/>
          <w:i/>
          <w:iCs/>
          <w:sz w:val="18"/>
          <w:szCs w:val="18"/>
        </w:rPr>
        <w:t>случае</w:t>
      </w:r>
      <w:proofErr w:type="gramEnd"/>
      <w:r w:rsidRPr="005F18A4">
        <w:rPr>
          <w:rFonts w:ascii="Times New Roman" w:hAnsi="Times New Roman"/>
          <w:bCs/>
          <w:i/>
          <w:iCs/>
          <w:sz w:val="18"/>
          <w:szCs w:val="18"/>
        </w:rPr>
        <w:t xml:space="preserve"> изменения законодательства и нормативных правовых актов, регламентирующих порядок и сроки принятия решения о величине процентной ставки, то решение будет приниматься в соответствии с действующим законодательством и нормативными правовыми актами.</w:t>
      </w:r>
    </w:p>
    <w:p w14:paraId="4CCB7669" w14:textId="77777777" w:rsidR="00980792" w:rsidRPr="005F18A4" w:rsidRDefault="00980792" w:rsidP="00733CBE">
      <w:pPr>
        <w:autoSpaceDE w:val="0"/>
        <w:autoSpaceDN w:val="0"/>
        <w:adjustRightInd w:val="0"/>
        <w:spacing w:after="0" w:line="240" w:lineRule="auto"/>
        <w:ind w:firstLine="567"/>
        <w:jc w:val="both"/>
        <w:rPr>
          <w:rFonts w:ascii="Times New Roman" w:hAnsi="Times New Roman"/>
          <w:b/>
          <w:bCs/>
          <w:i/>
          <w:iCs/>
          <w:sz w:val="20"/>
          <w:szCs w:val="20"/>
        </w:rPr>
      </w:pPr>
    </w:p>
    <w:p w14:paraId="6863638B" w14:textId="77777777" w:rsidR="009E4CB2" w:rsidRPr="005F18A4" w:rsidRDefault="009E4CB2" w:rsidP="00733CBE">
      <w:pPr>
        <w:autoSpaceDE w:val="0"/>
        <w:autoSpaceDN w:val="0"/>
        <w:adjustRightInd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Размещение Биржевых облигаций путем сбора адресных заявок со стороны приобретателей на приобретение Биржевых облигаций по фиксированной цене и ставке первого купона предусматривает адресованное неопределенному кругу лиц приглашение делать предложения (оферты) о приобретении размещаемых ценных бумаг. Адресные заявки со стороны приобретателей являются офертами участников торгов на приобретение размещаемых Биржевых облигаций.</w:t>
      </w:r>
    </w:p>
    <w:p w14:paraId="47EEC481" w14:textId="77777777" w:rsidR="009E4CB2" w:rsidRPr="005F18A4" w:rsidRDefault="009E4CB2" w:rsidP="00733CBE">
      <w:pPr>
        <w:autoSpaceDE w:val="0"/>
        <w:autoSpaceDN w:val="0"/>
        <w:adjustRightInd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Ответ о принятии предложений (оферт) о приобретении размещаемых Биржевых облигаций направляется участникам торгов, определяемым по усмотрению эмитента из числа участников торгов, сделавших такие предложения (оферты) путем выставления встречных адресных заявок</w:t>
      </w:r>
      <w:r w:rsidR="008D5FEC" w:rsidRPr="005F18A4">
        <w:rPr>
          <w:rFonts w:ascii="Times New Roman" w:hAnsi="Times New Roman"/>
          <w:b/>
          <w:bCs/>
          <w:i/>
          <w:iCs/>
          <w:sz w:val="20"/>
          <w:szCs w:val="20"/>
        </w:rPr>
        <w:t>, с указанием количества бумаг, которое Эмитент желает продать данному приобретателю</w:t>
      </w:r>
      <w:r w:rsidRPr="005F18A4">
        <w:rPr>
          <w:rFonts w:ascii="Times New Roman" w:hAnsi="Times New Roman"/>
          <w:b/>
          <w:bCs/>
          <w:i/>
          <w:iCs/>
          <w:sz w:val="20"/>
          <w:szCs w:val="20"/>
        </w:rPr>
        <w:t>. При этом Участник торгов соглашается с тем, что его заявка может быть отклонена, акцептована полностью или в части.</w:t>
      </w:r>
    </w:p>
    <w:p w14:paraId="2DF5701E" w14:textId="4732A6D5" w:rsidR="009E4CB2" w:rsidRPr="005F18A4" w:rsidRDefault="009E4CB2" w:rsidP="00733CBE">
      <w:pPr>
        <w:autoSpaceDE w:val="0"/>
        <w:autoSpaceDN w:val="0"/>
        <w:adjustRightInd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В дату начала размещения Участники торгов в течение периода подачи заявок</w:t>
      </w:r>
      <w:r w:rsidRPr="005F18A4">
        <w:rPr>
          <w:rFonts w:ascii="Times New Roman" w:hAnsi="Times New Roman"/>
          <w:b/>
          <w:bCs/>
          <w:sz w:val="20"/>
          <w:szCs w:val="20"/>
        </w:rPr>
        <w:t xml:space="preserve"> </w:t>
      </w:r>
      <w:r w:rsidRPr="005F18A4">
        <w:rPr>
          <w:rFonts w:ascii="Times New Roman" w:hAnsi="Times New Roman"/>
          <w:b/>
          <w:bCs/>
          <w:i/>
          <w:iCs/>
          <w:sz w:val="20"/>
          <w:szCs w:val="20"/>
        </w:rPr>
        <w:t>на приобретение Биржевых облигаций по фиксированной цене и ставке первого купона подают адресные заявки на приобретение Биржевых облигаций с использованием Системы торгов Биржи</w:t>
      </w:r>
      <w:r w:rsidR="004E5956" w:rsidRPr="005F18A4">
        <w:rPr>
          <w:rFonts w:ascii="Times New Roman" w:hAnsi="Times New Roman"/>
          <w:b/>
          <w:bCs/>
          <w:i/>
          <w:iCs/>
          <w:sz w:val="20"/>
          <w:szCs w:val="20"/>
        </w:rPr>
        <w:t>,</w:t>
      </w:r>
      <w:r w:rsidRPr="005F18A4">
        <w:rPr>
          <w:rFonts w:ascii="Times New Roman" w:hAnsi="Times New Roman"/>
          <w:b/>
          <w:bCs/>
          <w:i/>
          <w:iCs/>
          <w:sz w:val="20"/>
          <w:szCs w:val="20"/>
        </w:rPr>
        <w:t xml:space="preserve"> как за свой счет, так и за счет клиентов. </w:t>
      </w:r>
    </w:p>
    <w:p w14:paraId="3BDAEDEA" w14:textId="77777777" w:rsidR="009E4CB2" w:rsidRPr="005F18A4" w:rsidRDefault="009E4CB2" w:rsidP="00733CBE">
      <w:pPr>
        <w:autoSpaceDE w:val="0"/>
        <w:autoSpaceDN w:val="0"/>
        <w:adjustRightInd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Время и порядок подачи адресных заявок в течение периода подачи заявок по фиксированной цене и ставке первого купона устанавливается Биржей по согласованию с Эмитентом и/или Андеррайтером.</w:t>
      </w:r>
    </w:p>
    <w:p w14:paraId="58E5FAA1" w14:textId="4A9CDCA4" w:rsidR="009E4CB2" w:rsidRPr="005F18A4" w:rsidRDefault="009E4CB2" w:rsidP="00733CBE">
      <w:pPr>
        <w:autoSpaceDE w:val="0"/>
        <w:autoSpaceDN w:val="0"/>
        <w:adjustRightInd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По окончании периода подачи заявок на приобретение Биржевых облигаций по фиксированной цене и ставке первого купона, Биржа составляет сводный реестр заявок на приобретение ценных бумаг (далее – «Сводный реестр заявок») и передает его Андеррайтеру</w:t>
      </w:r>
      <w:r w:rsidR="001747D6" w:rsidRPr="005F18A4">
        <w:rPr>
          <w:rFonts w:ascii="Times New Roman" w:hAnsi="Times New Roman"/>
          <w:b/>
          <w:bCs/>
          <w:i/>
          <w:iCs/>
          <w:sz w:val="20"/>
          <w:szCs w:val="20"/>
        </w:rPr>
        <w:t xml:space="preserve"> или Эмитенту</w:t>
      </w:r>
      <w:r w:rsidRPr="005F18A4">
        <w:rPr>
          <w:rFonts w:ascii="Times New Roman" w:hAnsi="Times New Roman"/>
          <w:b/>
          <w:bCs/>
          <w:i/>
          <w:iCs/>
          <w:sz w:val="20"/>
          <w:szCs w:val="20"/>
        </w:rPr>
        <w:t>.</w:t>
      </w:r>
    </w:p>
    <w:p w14:paraId="09CCDD6A" w14:textId="77777777" w:rsidR="009E4CB2" w:rsidRPr="005F18A4" w:rsidRDefault="009E4CB2" w:rsidP="00733CBE">
      <w:pPr>
        <w:autoSpaceDE w:val="0"/>
        <w:autoSpaceDN w:val="0"/>
        <w:adjustRightInd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 xml:space="preserve">Сводный реестр заявок содержит все значимые условия каждой заявки – цену приобретения, количество ценных бумаг, дату и время поступления заявки, номер заявки, а также иные реквизиты в соответствии с Правилами Биржи. </w:t>
      </w:r>
    </w:p>
    <w:p w14:paraId="1356E6B4" w14:textId="77777777" w:rsidR="008D5FEC" w:rsidRPr="005F18A4" w:rsidRDefault="009E4CB2" w:rsidP="007243E0">
      <w:pPr>
        <w:pStyle w:val="ConsNormal"/>
        <w:ind w:right="0" w:firstLine="612"/>
        <w:jc w:val="both"/>
        <w:rPr>
          <w:rFonts w:ascii="Times New Roman" w:hAnsi="Times New Roman" w:cs="Times New Roman"/>
          <w:b/>
          <w:i/>
        </w:rPr>
      </w:pPr>
      <w:r w:rsidRPr="005F18A4">
        <w:rPr>
          <w:rFonts w:ascii="Times New Roman" w:hAnsi="Times New Roman" w:cs="Times New Roman"/>
          <w:b/>
          <w:bCs/>
          <w:i/>
          <w:iCs/>
        </w:rPr>
        <w:t>На основании анализа Сводного реестра заявок Эмитент определяет приобретателей, которым он намеревается продать Биржевые облигации, а также количество Биржевых облигаций, которые он намеревается продать данным приобретателям, и передает данную информацию Андеррайтеру.</w:t>
      </w:r>
      <w:r w:rsidR="00707190" w:rsidRPr="005F18A4">
        <w:rPr>
          <w:rFonts w:ascii="Times New Roman" w:hAnsi="Times New Roman" w:cs="Times New Roman"/>
          <w:b/>
          <w:i/>
        </w:rPr>
        <w:t xml:space="preserve"> </w:t>
      </w:r>
      <w:r w:rsidR="008D5FEC" w:rsidRPr="005F18A4">
        <w:rPr>
          <w:rFonts w:ascii="Times New Roman" w:hAnsi="Times New Roman" w:cs="Times New Roman"/>
          <w:b/>
          <w:i/>
          <w:iCs/>
        </w:rPr>
        <w:t>Андеррайтер закл</w:t>
      </w:r>
      <w:r w:rsidR="008D5FEC" w:rsidRPr="005F18A4">
        <w:rPr>
          <w:rFonts w:ascii="Times New Roman" w:hAnsi="Times New Roman" w:cs="Times New Roman"/>
          <w:b/>
          <w:i/>
        </w:rPr>
        <w:t>ючает сделки купли-продажи Биржевых облигаций путем подачи в систему торгов ФБ ММ</w:t>
      </w:r>
      <w:proofErr w:type="gramStart"/>
      <w:r w:rsidR="008D5FEC" w:rsidRPr="005F18A4">
        <w:rPr>
          <w:rFonts w:ascii="Times New Roman" w:hAnsi="Times New Roman" w:cs="Times New Roman"/>
          <w:b/>
          <w:i/>
        </w:rPr>
        <w:t>ВБ встр</w:t>
      </w:r>
      <w:proofErr w:type="gramEnd"/>
      <w:r w:rsidR="008D5FEC" w:rsidRPr="005F18A4">
        <w:rPr>
          <w:rFonts w:ascii="Times New Roman" w:hAnsi="Times New Roman" w:cs="Times New Roman"/>
          <w:b/>
          <w:i/>
        </w:rPr>
        <w:t xml:space="preserve">ечных заявок по отношению к Заявкам, поданным Участниками торгов, которым Эмитент намеревается продать Биржевые облигации. </w:t>
      </w:r>
      <w:proofErr w:type="gramStart"/>
      <w:r w:rsidR="008D5FEC" w:rsidRPr="005F18A4">
        <w:rPr>
          <w:rFonts w:ascii="Times New Roman" w:hAnsi="Times New Roman" w:cs="Times New Roman"/>
          <w:b/>
          <w:i/>
        </w:rPr>
        <w:t>При этом первоочередному удовлетворению подлежат Заявки тех Участников торгов, с которыми, либо с клиентами которых (в случае, если Участник торгов действует в ходе размещения в качестве агента по приобретению Биржевых облигаций за счет потенциального покупателя Биржевых облигаций, не являющегося Участником торгов) Эмитент или Андеррайтер заключил Предварительные договоры, в соответствии с которыми потенциальный покупатель Биржевых облигаций и Эмитент обязуются заключить в</w:t>
      </w:r>
      <w:proofErr w:type="gramEnd"/>
      <w:r w:rsidR="008D5FEC" w:rsidRPr="005F18A4">
        <w:rPr>
          <w:rFonts w:ascii="Times New Roman" w:hAnsi="Times New Roman" w:cs="Times New Roman"/>
          <w:b/>
          <w:i/>
        </w:rPr>
        <w:t xml:space="preserve"> дату начала размещения Биржевых облигаций основные договоры купли-продажи Биржевых облигаций, при условии, что такие Заявки поданы указанными Участниками торгов во исполнение заключенных Предварительных договоров.</w:t>
      </w:r>
    </w:p>
    <w:p w14:paraId="07DD4DE7" w14:textId="675119BA" w:rsidR="009E4CB2" w:rsidRPr="005F18A4" w:rsidRDefault="008D5FEC" w:rsidP="007243E0">
      <w:pPr>
        <w:autoSpaceDE w:val="0"/>
        <w:autoSpaceDN w:val="0"/>
        <w:adjustRightInd w:val="0"/>
        <w:spacing w:after="0" w:line="240" w:lineRule="auto"/>
        <w:ind w:firstLine="567"/>
        <w:jc w:val="both"/>
        <w:rPr>
          <w:rFonts w:ascii="Times New Roman" w:hAnsi="Times New Roman"/>
          <w:b/>
          <w:bCs/>
          <w:i/>
          <w:iCs/>
          <w:sz w:val="20"/>
          <w:szCs w:val="20"/>
        </w:rPr>
      </w:pPr>
      <w:r w:rsidRPr="005F18A4">
        <w:rPr>
          <w:rFonts w:ascii="Times New Roman" w:hAnsi="Times New Roman"/>
          <w:b/>
          <w:i/>
          <w:sz w:val="20"/>
          <w:szCs w:val="20"/>
        </w:rPr>
        <w:t xml:space="preserve">Факт </w:t>
      </w:r>
      <w:proofErr w:type="spellStart"/>
      <w:r w:rsidRPr="005F18A4">
        <w:rPr>
          <w:rFonts w:ascii="Times New Roman" w:hAnsi="Times New Roman"/>
          <w:b/>
          <w:i/>
          <w:sz w:val="20"/>
          <w:szCs w:val="20"/>
        </w:rPr>
        <w:t>невыставления</w:t>
      </w:r>
      <w:proofErr w:type="spellEnd"/>
      <w:r w:rsidRPr="005F18A4">
        <w:rPr>
          <w:rFonts w:ascii="Times New Roman" w:hAnsi="Times New Roman"/>
          <w:b/>
          <w:i/>
          <w:sz w:val="20"/>
          <w:szCs w:val="20"/>
        </w:rPr>
        <w:t xml:space="preserve"> встречной адресной заявки Андеррайтером будет означать, что Эмитентом было принято решение об отклонении Заявки</w:t>
      </w:r>
      <w:r w:rsidR="009E4CB2" w:rsidRPr="005F18A4">
        <w:rPr>
          <w:rFonts w:ascii="Times New Roman" w:hAnsi="Times New Roman"/>
          <w:b/>
          <w:bCs/>
          <w:i/>
          <w:iCs/>
          <w:sz w:val="20"/>
          <w:szCs w:val="20"/>
        </w:rPr>
        <w:t xml:space="preserve">. </w:t>
      </w:r>
      <w:r w:rsidR="009E4CB2" w:rsidRPr="005F18A4">
        <w:rPr>
          <w:rFonts w:ascii="Times New Roman" w:hAnsi="Times New Roman"/>
          <w:b/>
          <w:i/>
          <w:sz w:val="20"/>
        </w:rPr>
        <w:t>Неудовлетворенные заявки Участников торгов отклоняются</w:t>
      </w:r>
      <w:r w:rsidR="009E4CB2" w:rsidRPr="005F18A4">
        <w:rPr>
          <w:rFonts w:ascii="Times New Roman" w:hAnsi="Times New Roman"/>
          <w:b/>
          <w:bCs/>
          <w:i/>
          <w:iCs/>
          <w:sz w:val="20"/>
          <w:szCs w:val="20"/>
        </w:rPr>
        <w:t>.</w:t>
      </w:r>
    </w:p>
    <w:p w14:paraId="50024779" w14:textId="77777777" w:rsidR="00CA4203" w:rsidRPr="005F18A4" w:rsidRDefault="00CA4203" w:rsidP="00CA4203">
      <w:pPr>
        <w:autoSpaceDE w:val="0"/>
        <w:autoSpaceDN w:val="0"/>
        <w:adjustRightInd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 xml:space="preserve">Андеррайтер </w:t>
      </w:r>
      <w:r w:rsidRPr="005F18A4">
        <w:rPr>
          <w:rFonts w:ascii="Times New Roman" w:hAnsi="Times New Roman"/>
          <w:b/>
          <w:i/>
          <w:sz w:val="20"/>
        </w:rPr>
        <w:t>не направляет Участникам торгов отдельных уведомлений</w:t>
      </w:r>
      <w:r w:rsidRPr="005F18A4">
        <w:rPr>
          <w:rFonts w:ascii="Times New Roman" w:hAnsi="Times New Roman"/>
          <w:b/>
          <w:bCs/>
          <w:i/>
          <w:iCs/>
          <w:sz w:val="20"/>
          <w:szCs w:val="20"/>
        </w:rPr>
        <w:t xml:space="preserve"> (сообщений) об удовлетворении (об отказе в удовлетворении) заявок.</w:t>
      </w:r>
    </w:p>
    <w:p w14:paraId="027CBB69" w14:textId="77777777" w:rsidR="009E4CB2" w:rsidRPr="005F18A4" w:rsidRDefault="009E4CB2" w:rsidP="007243E0">
      <w:pPr>
        <w:autoSpaceDE w:val="0"/>
        <w:autoSpaceDN w:val="0"/>
        <w:adjustRightInd w:val="0"/>
        <w:spacing w:after="0" w:line="240" w:lineRule="auto"/>
        <w:ind w:firstLine="567"/>
        <w:jc w:val="both"/>
        <w:rPr>
          <w:rFonts w:ascii="Times New Roman" w:hAnsi="Times New Roman"/>
          <w:b/>
          <w:bCs/>
          <w:i/>
          <w:iCs/>
          <w:sz w:val="20"/>
          <w:szCs w:val="20"/>
        </w:rPr>
      </w:pPr>
      <w:proofErr w:type="gramStart"/>
      <w:r w:rsidRPr="005F18A4">
        <w:rPr>
          <w:rFonts w:ascii="Times New Roman" w:hAnsi="Times New Roman"/>
          <w:b/>
          <w:bCs/>
          <w:i/>
          <w:iCs/>
          <w:sz w:val="20"/>
          <w:szCs w:val="20"/>
        </w:rPr>
        <w:t xml:space="preserve">После удовлетворения заявок, поданных в течение периода подачи заявок, в случае неполного размещения выпуска Биржевых облигаций по его итогам, Участники торгов, действующие как за свой счет, так и за счет и по поручению потенциальных приобретателей, могут в течение срока размещения подавать адресные заявки на приобретение Биржевых облигаций по цене размещения в адрес </w:t>
      </w:r>
      <w:r w:rsidR="00F07978" w:rsidRPr="005F18A4">
        <w:rPr>
          <w:rFonts w:ascii="Times New Roman" w:hAnsi="Times New Roman"/>
          <w:b/>
          <w:bCs/>
          <w:i/>
          <w:iCs/>
          <w:sz w:val="20"/>
          <w:szCs w:val="20"/>
        </w:rPr>
        <w:t xml:space="preserve"> </w:t>
      </w:r>
      <w:r w:rsidRPr="005F18A4">
        <w:rPr>
          <w:rFonts w:ascii="Times New Roman" w:hAnsi="Times New Roman"/>
          <w:b/>
          <w:bCs/>
          <w:i/>
          <w:iCs/>
          <w:sz w:val="20"/>
          <w:szCs w:val="20"/>
        </w:rPr>
        <w:t>Андеррайтера.</w:t>
      </w:r>
      <w:proofErr w:type="gramEnd"/>
      <w:r w:rsidRPr="005F18A4">
        <w:rPr>
          <w:rFonts w:ascii="Times New Roman" w:hAnsi="Times New Roman"/>
          <w:b/>
          <w:bCs/>
          <w:i/>
          <w:iCs/>
          <w:sz w:val="20"/>
          <w:szCs w:val="20"/>
        </w:rPr>
        <w:t xml:space="preserve"> Эмитент рассматривает такие заявки и определяет приобретателей, которым он намеревается продать Биржевые облигации, а также количество Биржевых облигаций, которые он намеревается продать данным приобретателям, и передает данную информацию Андеррайтеру.</w:t>
      </w:r>
    </w:p>
    <w:p w14:paraId="062E6571" w14:textId="77777777" w:rsidR="009E4CB2" w:rsidRPr="005F18A4" w:rsidRDefault="009E4CB2" w:rsidP="00733CBE">
      <w:pPr>
        <w:autoSpaceDE w:val="0"/>
        <w:autoSpaceDN w:val="0"/>
        <w:adjustRightInd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 xml:space="preserve">В </w:t>
      </w:r>
      <w:proofErr w:type="gramStart"/>
      <w:r w:rsidRPr="005F18A4">
        <w:rPr>
          <w:rFonts w:ascii="Times New Roman" w:hAnsi="Times New Roman"/>
          <w:b/>
          <w:bCs/>
          <w:i/>
          <w:iCs/>
          <w:sz w:val="20"/>
          <w:szCs w:val="20"/>
        </w:rPr>
        <w:t>случае</w:t>
      </w:r>
      <w:proofErr w:type="gramEnd"/>
      <w:r w:rsidRPr="005F18A4">
        <w:rPr>
          <w:rFonts w:ascii="Times New Roman" w:hAnsi="Times New Roman"/>
          <w:b/>
          <w:bCs/>
          <w:i/>
          <w:iCs/>
          <w:sz w:val="20"/>
          <w:szCs w:val="20"/>
        </w:rPr>
        <w:t>, если потенциальный приобретатель не является Участником торгов, он должен заключить соответствующий договор с любым Участником торгов, и дать ему поручение на приобретение Биржевых облигаций. Потенциальный приобретатель Биржевых облигаций, являющийся Участником торгов, действует самостоятельно.</w:t>
      </w:r>
    </w:p>
    <w:p w14:paraId="3CF65FAB" w14:textId="77777777" w:rsidR="009E4CB2" w:rsidRPr="005F18A4" w:rsidRDefault="009E4CB2" w:rsidP="00733CBE">
      <w:pPr>
        <w:autoSpaceDE w:val="0"/>
        <w:autoSpaceDN w:val="0"/>
        <w:adjustRightInd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Потенциальный приобретатель обязан открыть соответствующий счёт депо в НРД или в другом Депозитарии. Порядок и сроки открытия счетов депо определяются положениями регламентов соответствующих депозитариев.</w:t>
      </w:r>
    </w:p>
    <w:p w14:paraId="52C0F5C3" w14:textId="77777777" w:rsidR="009E4CB2" w:rsidRPr="005F18A4" w:rsidRDefault="009E4CB2" w:rsidP="00733CBE">
      <w:pPr>
        <w:autoSpaceDE w:val="0"/>
        <w:autoSpaceDN w:val="0"/>
        <w:adjustRightInd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Заявки на приобретение Биржевых облигаций направляются Участниками торгов в адрес Андеррайтера.</w:t>
      </w:r>
    </w:p>
    <w:p w14:paraId="4FA11973" w14:textId="77777777" w:rsidR="009E4CB2" w:rsidRPr="005F18A4" w:rsidRDefault="009E4CB2" w:rsidP="00733CBE">
      <w:pPr>
        <w:autoSpaceDE w:val="0"/>
        <w:autoSpaceDN w:val="0"/>
        <w:adjustRightInd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Заявка на приобретение должна содержать следующие значимые условия:</w:t>
      </w:r>
    </w:p>
    <w:p w14:paraId="725A21EC" w14:textId="77777777" w:rsidR="009E4CB2" w:rsidRPr="005F18A4" w:rsidRDefault="009E4CB2" w:rsidP="00733CBE">
      <w:pPr>
        <w:autoSpaceDE w:val="0"/>
        <w:autoSpaceDN w:val="0"/>
        <w:adjustRightInd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 цена приобретения (100% от номинал</w:t>
      </w:r>
      <w:r w:rsidR="007E183E" w:rsidRPr="005F18A4">
        <w:rPr>
          <w:rFonts w:ascii="Times New Roman" w:hAnsi="Times New Roman"/>
          <w:b/>
          <w:bCs/>
          <w:i/>
          <w:iCs/>
          <w:sz w:val="20"/>
          <w:szCs w:val="20"/>
        </w:rPr>
        <w:t>ьной стоимости Биржевой облигации</w:t>
      </w:r>
      <w:r w:rsidRPr="005F18A4">
        <w:rPr>
          <w:rFonts w:ascii="Times New Roman" w:hAnsi="Times New Roman"/>
          <w:b/>
          <w:bCs/>
          <w:i/>
          <w:iCs/>
          <w:sz w:val="20"/>
          <w:szCs w:val="20"/>
        </w:rPr>
        <w:t>);</w:t>
      </w:r>
    </w:p>
    <w:p w14:paraId="06D45013" w14:textId="77777777" w:rsidR="009E4CB2" w:rsidRPr="005F18A4" w:rsidRDefault="009E4CB2" w:rsidP="00733CBE">
      <w:pPr>
        <w:autoSpaceDE w:val="0"/>
        <w:autoSpaceDN w:val="0"/>
        <w:adjustRightInd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 количество Биржевых облигаций;</w:t>
      </w:r>
    </w:p>
    <w:p w14:paraId="1A10AD9D" w14:textId="7D43CDD2" w:rsidR="009E4CB2" w:rsidRPr="005F18A4" w:rsidRDefault="009E4CB2" w:rsidP="00733CBE">
      <w:pPr>
        <w:autoSpaceDE w:val="0"/>
        <w:autoSpaceDN w:val="0"/>
        <w:adjustRightInd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 xml:space="preserve">- код расчетов - код, </w:t>
      </w:r>
      <w:r w:rsidR="003052EE" w:rsidRPr="005F18A4">
        <w:rPr>
          <w:rFonts w:ascii="Times New Roman" w:hAnsi="Times New Roman"/>
          <w:b/>
          <w:bCs/>
          <w:i/>
          <w:iCs/>
          <w:sz w:val="20"/>
          <w:szCs w:val="20"/>
        </w:rPr>
        <w:t xml:space="preserve">используемый при заключении сделки с ценными бумагами, подлежащей включению в клиринговый пул клиринговой организации на условиях многостороннего или простого клиринга, и </w:t>
      </w:r>
      <w:r w:rsidRPr="005F18A4">
        <w:rPr>
          <w:rFonts w:ascii="Times New Roman" w:hAnsi="Times New Roman"/>
          <w:b/>
          <w:bCs/>
          <w:i/>
          <w:iCs/>
          <w:sz w:val="20"/>
          <w:szCs w:val="20"/>
        </w:rPr>
        <w:t>определяющий</w:t>
      </w:r>
      <w:r w:rsidR="003052EE" w:rsidRPr="005F18A4">
        <w:rPr>
          <w:rFonts w:ascii="Times New Roman" w:hAnsi="Times New Roman"/>
          <w:b/>
          <w:bCs/>
          <w:i/>
          <w:iCs/>
          <w:sz w:val="20"/>
          <w:szCs w:val="20"/>
        </w:rPr>
        <w:t>, что при совершении сделки проводится процедура контроля обеспечения</w:t>
      </w:r>
      <w:r w:rsidRPr="005F18A4">
        <w:rPr>
          <w:rFonts w:ascii="Times New Roman" w:hAnsi="Times New Roman"/>
          <w:b/>
          <w:bCs/>
          <w:i/>
          <w:iCs/>
          <w:sz w:val="20"/>
          <w:szCs w:val="20"/>
        </w:rPr>
        <w:t xml:space="preserve">, а </w:t>
      </w:r>
      <w:r w:rsidR="003052EE" w:rsidRPr="005F18A4">
        <w:rPr>
          <w:rFonts w:ascii="Times New Roman" w:hAnsi="Times New Roman"/>
          <w:b/>
          <w:bCs/>
          <w:i/>
          <w:iCs/>
          <w:sz w:val="20"/>
          <w:szCs w:val="20"/>
        </w:rPr>
        <w:t>надлежащей датой</w:t>
      </w:r>
      <w:r w:rsidRPr="005F18A4">
        <w:rPr>
          <w:rFonts w:ascii="Times New Roman" w:hAnsi="Times New Roman"/>
          <w:b/>
          <w:bCs/>
          <w:i/>
          <w:iCs/>
          <w:sz w:val="20"/>
          <w:szCs w:val="20"/>
        </w:rPr>
        <w:t xml:space="preserve"> исполнения сделки</w:t>
      </w:r>
      <w:r w:rsidR="003052EE" w:rsidRPr="005F18A4">
        <w:rPr>
          <w:rFonts w:ascii="Times New Roman" w:hAnsi="Times New Roman"/>
          <w:b/>
          <w:bCs/>
          <w:i/>
          <w:iCs/>
          <w:sz w:val="20"/>
          <w:szCs w:val="20"/>
        </w:rPr>
        <w:t xml:space="preserve"> с ценными бумагами является дата заключения сделки</w:t>
      </w:r>
      <w:r w:rsidRPr="005F18A4">
        <w:rPr>
          <w:rFonts w:ascii="Times New Roman" w:hAnsi="Times New Roman"/>
          <w:b/>
          <w:bCs/>
          <w:i/>
          <w:iCs/>
          <w:sz w:val="20"/>
          <w:szCs w:val="20"/>
        </w:rPr>
        <w:t>;</w:t>
      </w:r>
    </w:p>
    <w:p w14:paraId="0CE1292B" w14:textId="77777777" w:rsidR="009E4CB2" w:rsidRPr="005F18A4" w:rsidRDefault="009E4CB2" w:rsidP="00733CBE">
      <w:pPr>
        <w:autoSpaceDE w:val="0"/>
        <w:autoSpaceDN w:val="0"/>
        <w:adjustRightInd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 прочие параметры в соответствии с Правилами Биржи.</w:t>
      </w:r>
    </w:p>
    <w:p w14:paraId="06F578EC" w14:textId="04C6C7D3" w:rsidR="00424047" w:rsidRPr="005F18A4" w:rsidRDefault="00424047" w:rsidP="00424047">
      <w:pPr>
        <w:autoSpaceDE w:val="0"/>
        <w:autoSpaceDN w:val="0"/>
        <w:adjustRightInd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 xml:space="preserve">В </w:t>
      </w:r>
      <w:proofErr w:type="gramStart"/>
      <w:r w:rsidRPr="005F18A4">
        <w:rPr>
          <w:rFonts w:ascii="Times New Roman" w:hAnsi="Times New Roman"/>
          <w:b/>
          <w:bCs/>
          <w:i/>
          <w:iCs/>
          <w:sz w:val="20"/>
          <w:szCs w:val="20"/>
        </w:rPr>
        <w:t>качестве</w:t>
      </w:r>
      <w:proofErr w:type="gramEnd"/>
      <w:r w:rsidRPr="005F18A4">
        <w:rPr>
          <w:rFonts w:ascii="Times New Roman" w:hAnsi="Times New Roman"/>
          <w:b/>
          <w:bCs/>
          <w:i/>
          <w:iCs/>
          <w:sz w:val="20"/>
          <w:szCs w:val="20"/>
        </w:rPr>
        <w:t xml:space="preserve"> цены приобретения должна быть указана цена размещения Биржевых облигаций, установленная  в  п.8.4 Решения о выпуске ценных бумаг и п.</w:t>
      </w:r>
      <w:r w:rsidR="007457D5" w:rsidRPr="005F18A4">
        <w:rPr>
          <w:rFonts w:ascii="Times New Roman" w:hAnsi="Times New Roman"/>
          <w:b/>
          <w:bCs/>
          <w:i/>
          <w:iCs/>
          <w:sz w:val="20"/>
          <w:szCs w:val="20"/>
        </w:rPr>
        <w:t>8.8.4</w:t>
      </w:r>
      <w:r w:rsidRPr="005F18A4">
        <w:rPr>
          <w:rFonts w:ascii="Times New Roman" w:hAnsi="Times New Roman"/>
          <w:b/>
          <w:bCs/>
          <w:i/>
          <w:iCs/>
          <w:sz w:val="20"/>
          <w:szCs w:val="20"/>
        </w:rPr>
        <w:t xml:space="preserve"> Проспекта ценных бумаг.</w:t>
      </w:r>
    </w:p>
    <w:p w14:paraId="392F2022" w14:textId="77777777" w:rsidR="009E4CB2" w:rsidRPr="005F18A4" w:rsidRDefault="009E4CB2" w:rsidP="00733CBE">
      <w:pPr>
        <w:autoSpaceDE w:val="0"/>
        <w:autoSpaceDN w:val="0"/>
        <w:adjustRightInd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 xml:space="preserve">В </w:t>
      </w:r>
      <w:proofErr w:type="gramStart"/>
      <w:r w:rsidRPr="005F18A4">
        <w:rPr>
          <w:rFonts w:ascii="Times New Roman" w:hAnsi="Times New Roman"/>
          <w:b/>
          <w:bCs/>
          <w:i/>
          <w:iCs/>
          <w:sz w:val="20"/>
          <w:szCs w:val="20"/>
        </w:rPr>
        <w:t>качестве</w:t>
      </w:r>
      <w:proofErr w:type="gramEnd"/>
      <w:r w:rsidRPr="005F18A4">
        <w:rPr>
          <w:rFonts w:ascii="Times New Roman" w:hAnsi="Times New Roman"/>
          <w:b/>
          <w:bCs/>
          <w:i/>
          <w:iCs/>
          <w:sz w:val="20"/>
          <w:szCs w:val="20"/>
        </w:rPr>
        <w:t xml:space="preserve"> количества Биржевых облигаций должно быть указано то количество Биржевых облигаций, которое потенциальный приобретатель хотел бы приобрести по определенной до даты начала размещения ставке по первому купону. </w:t>
      </w:r>
    </w:p>
    <w:p w14:paraId="5FF07FC2" w14:textId="77777777" w:rsidR="009E4CB2" w:rsidRPr="005F18A4" w:rsidRDefault="009E4CB2" w:rsidP="00733CBE">
      <w:pPr>
        <w:autoSpaceDE w:val="0"/>
        <w:autoSpaceDN w:val="0"/>
        <w:adjustRightInd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 xml:space="preserve">При этом денежные средства должны быть зарезервированы на торговых счетах Участников торгов в </w:t>
      </w:r>
      <w:r w:rsidRPr="005F18A4">
        <w:rPr>
          <w:rFonts w:ascii="Times New Roman" w:hAnsi="Times New Roman"/>
          <w:b/>
          <w:i/>
          <w:sz w:val="20"/>
          <w:szCs w:val="20"/>
        </w:rPr>
        <w:t>Небанковской кредитной организации закрытое акционерное общество «Национальный расчетный депозитарий»</w:t>
      </w:r>
      <w:r w:rsidRPr="005F18A4">
        <w:rPr>
          <w:rFonts w:ascii="Times New Roman" w:hAnsi="Times New Roman"/>
          <w:b/>
          <w:i/>
          <w:sz w:val="20"/>
          <w:szCs w:val="20"/>
          <w:lang w:eastAsia="en-US"/>
        </w:rPr>
        <w:t xml:space="preserve"> </w:t>
      </w:r>
      <w:r w:rsidRPr="005F18A4">
        <w:rPr>
          <w:rFonts w:ascii="Times New Roman" w:hAnsi="Times New Roman"/>
          <w:b/>
          <w:bCs/>
          <w:i/>
          <w:iCs/>
          <w:sz w:val="20"/>
          <w:szCs w:val="20"/>
        </w:rPr>
        <w:t>в сумме, достаточной для полной оплаты Биржевых облигаций, указанных в заявках на приобретение Биржевых облигаций, с учётом всех необходимых комиссионных сборов.</w:t>
      </w:r>
    </w:p>
    <w:p w14:paraId="2862134A" w14:textId="77777777" w:rsidR="009E4CB2" w:rsidRPr="005F18A4" w:rsidRDefault="009E4CB2" w:rsidP="00733CBE">
      <w:pPr>
        <w:spacing w:after="0" w:line="240" w:lineRule="auto"/>
        <w:ind w:firstLine="567"/>
        <w:jc w:val="both"/>
        <w:rPr>
          <w:rFonts w:ascii="Times New Roman" w:hAnsi="Times New Roman"/>
          <w:sz w:val="20"/>
          <w:szCs w:val="20"/>
          <w:lang w:eastAsia="en-US"/>
        </w:rPr>
      </w:pPr>
    </w:p>
    <w:p w14:paraId="5E0EE0E8" w14:textId="77777777" w:rsidR="009E4CB2" w:rsidRPr="005F18A4" w:rsidRDefault="009E4CB2" w:rsidP="00733CBE">
      <w:pPr>
        <w:autoSpaceDE w:val="0"/>
        <w:autoSpaceDN w:val="0"/>
        <w:adjustRightInd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Заявки, не соответствующие изложенным выше требованиям, не принимаются.</w:t>
      </w:r>
    </w:p>
    <w:p w14:paraId="7BD713B2" w14:textId="77777777" w:rsidR="009E4CB2" w:rsidRPr="005F18A4" w:rsidRDefault="009E4CB2" w:rsidP="00733CBE">
      <w:pPr>
        <w:autoSpaceDE w:val="0"/>
        <w:autoSpaceDN w:val="0"/>
        <w:adjustRightInd w:val="0"/>
        <w:spacing w:after="0" w:line="240" w:lineRule="auto"/>
        <w:ind w:firstLine="567"/>
        <w:jc w:val="both"/>
        <w:rPr>
          <w:rFonts w:ascii="Times New Roman" w:hAnsi="Times New Roman"/>
          <w:b/>
          <w:bCs/>
          <w:i/>
          <w:iCs/>
          <w:sz w:val="20"/>
          <w:szCs w:val="20"/>
        </w:rPr>
      </w:pPr>
    </w:p>
    <w:p w14:paraId="051B97B1" w14:textId="77777777" w:rsidR="009E4CB2" w:rsidRPr="005F18A4" w:rsidRDefault="009E4CB2" w:rsidP="00733CBE">
      <w:pPr>
        <w:autoSpaceDE w:val="0"/>
        <w:autoSpaceDN w:val="0"/>
        <w:adjustRightInd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Приобретение Биржевых облигаций Эмитента в ходе их размещения не может быть осуществлено за счет Эмитента.</w:t>
      </w:r>
    </w:p>
    <w:p w14:paraId="0E9716BA" w14:textId="77777777" w:rsidR="009E4CB2" w:rsidRPr="005F18A4" w:rsidRDefault="009E4CB2" w:rsidP="00733CBE">
      <w:pPr>
        <w:autoSpaceDE w:val="0"/>
        <w:autoSpaceDN w:val="0"/>
        <w:adjustRightInd w:val="0"/>
        <w:spacing w:after="0" w:line="240" w:lineRule="auto"/>
        <w:ind w:firstLine="567"/>
        <w:jc w:val="both"/>
        <w:rPr>
          <w:rFonts w:ascii="Times New Roman" w:hAnsi="Times New Roman"/>
          <w:b/>
          <w:bCs/>
          <w:i/>
          <w:iCs/>
          <w:sz w:val="20"/>
          <w:szCs w:val="20"/>
        </w:rPr>
      </w:pPr>
      <w:proofErr w:type="gramStart"/>
      <w:r w:rsidRPr="005F18A4">
        <w:rPr>
          <w:rFonts w:ascii="Times New Roman" w:hAnsi="Times New Roman"/>
          <w:b/>
          <w:bCs/>
          <w:i/>
          <w:iCs/>
          <w:sz w:val="20"/>
          <w:szCs w:val="20"/>
        </w:rPr>
        <w:t>При размещении Биржевых облигаций путем сбора адресных заявок со стороны приобретателей на приобретение Биржевых облигаций по фиксированной цене и ставке первого купона Эмитент и/или Андеррайтер</w:t>
      </w:r>
      <w:r w:rsidR="00BF24C3" w:rsidRPr="005F18A4">
        <w:rPr>
          <w:rFonts w:ascii="Times New Roman" w:hAnsi="Times New Roman"/>
          <w:b/>
          <w:bCs/>
          <w:i/>
          <w:iCs/>
          <w:sz w:val="20"/>
          <w:szCs w:val="20"/>
        </w:rPr>
        <w:t xml:space="preserve"> </w:t>
      </w:r>
      <w:r w:rsidRPr="005F18A4">
        <w:rPr>
          <w:rFonts w:ascii="Times New Roman" w:hAnsi="Times New Roman"/>
          <w:b/>
          <w:bCs/>
          <w:i/>
          <w:iCs/>
          <w:sz w:val="20"/>
          <w:szCs w:val="20"/>
        </w:rPr>
        <w:t>намереваются заключать предварительные договоры с потенциальными приобретателями Биржевых облигаций, содержащие обязанность заключить в будущем с ними или с действующим в их интересах Участником торгов основные договоры, направленные на отчуждение им размещаемых ценных бумаг.</w:t>
      </w:r>
      <w:proofErr w:type="gramEnd"/>
    </w:p>
    <w:p w14:paraId="554FA49A" w14:textId="77777777" w:rsidR="007E183E" w:rsidRPr="005F18A4" w:rsidRDefault="009E4CB2" w:rsidP="00733CBE">
      <w:pPr>
        <w:autoSpaceDE w:val="0"/>
        <w:autoSpaceDN w:val="0"/>
        <w:adjustRightInd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Заключение таких предварительных договоров осуществляется путем акцепта Эмитентом и/или Андеррайтером</w:t>
      </w:r>
      <w:r w:rsidR="00BF24C3" w:rsidRPr="005F18A4">
        <w:rPr>
          <w:rFonts w:ascii="Times New Roman" w:hAnsi="Times New Roman"/>
          <w:b/>
          <w:bCs/>
          <w:i/>
          <w:iCs/>
          <w:sz w:val="20"/>
          <w:szCs w:val="20"/>
        </w:rPr>
        <w:t xml:space="preserve"> </w:t>
      </w:r>
      <w:r w:rsidRPr="005F18A4">
        <w:rPr>
          <w:rFonts w:ascii="Times New Roman" w:hAnsi="Times New Roman"/>
          <w:b/>
          <w:bCs/>
          <w:i/>
          <w:iCs/>
          <w:sz w:val="20"/>
          <w:szCs w:val="20"/>
        </w:rPr>
        <w:t xml:space="preserve">оферт от потенциальных </w:t>
      </w:r>
      <w:r w:rsidR="007E183E" w:rsidRPr="005F18A4">
        <w:rPr>
          <w:rFonts w:ascii="Times New Roman" w:hAnsi="Times New Roman"/>
          <w:b/>
          <w:bCs/>
          <w:i/>
          <w:iCs/>
          <w:sz w:val="20"/>
          <w:szCs w:val="20"/>
        </w:rPr>
        <w:t>приобретателей (</w:t>
      </w:r>
      <w:r w:rsidRPr="005F18A4">
        <w:rPr>
          <w:rFonts w:ascii="Times New Roman" w:hAnsi="Times New Roman"/>
          <w:b/>
          <w:bCs/>
          <w:i/>
          <w:iCs/>
          <w:sz w:val="20"/>
          <w:szCs w:val="20"/>
        </w:rPr>
        <w:t>инвесторов</w:t>
      </w:r>
      <w:r w:rsidR="007E183E" w:rsidRPr="005F18A4">
        <w:rPr>
          <w:rFonts w:ascii="Times New Roman" w:hAnsi="Times New Roman"/>
          <w:b/>
          <w:bCs/>
          <w:i/>
          <w:iCs/>
          <w:sz w:val="20"/>
          <w:szCs w:val="20"/>
        </w:rPr>
        <w:t>)</w:t>
      </w:r>
      <w:r w:rsidRPr="005F18A4">
        <w:rPr>
          <w:rFonts w:ascii="Times New Roman" w:hAnsi="Times New Roman"/>
          <w:b/>
          <w:bCs/>
          <w:i/>
          <w:iCs/>
          <w:sz w:val="20"/>
          <w:szCs w:val="20"/>
        </w:rPr>
        <w:t xml:space="preserve"> на заключение предварительных договоров, в соответствии с которыми </w:t>
      </w:r>
      <w:r w:rsidR="007E183E" w:rsidRPr="005F18A4">
        <w:rPr>
          <w:rFonts w:ascii="Times New Roman" w:hAnsi="Times New Roman"/>
          <w:b/>
          <w:bCs/>
          <w:i/>
          <w:iCs/>
          <w:sz w:val="20"/>
          <w:szCs w:val="20"/>
        </w:rPr>
        <w:t>потенциальный приобретатель (</w:t>
      </w:r>
      <w:r w:rsidRPr="005F18A4">
        <w:rPr>
          <w:rFonts w:ascii="Times New Roman" w:hAnsi="Times New Roman"/>
          <w:b/>
          <w:bCs/>
          <w:i/>
          <w:iCs/>
          <w:sz w:val="20"/>
          <w:szCs w:val="20"/>
        </w:rPr>
        <w:t>инвестор</w:t>
      </w:r>
      <w:r w:rsidR="007E183E" w:rsidRPr="005F18A4">
        <w:rPr>
          <w:rFonts w:ascii="Times New Roman" w:hAnsi="Times New Roman"/>
          <w:b/>
          <w:bCs/>
          <w:i/>
          <w:iCs/>
          <w:sz w:val="20"/>
          <w:szCs w:val="20"/>
        </w:rPr>
        <w:t>)</w:t>
      </w:r>
      <w:r w:rsidRPr="005F18A4">
        <w:rPr>
          <w:rFonts w:ascii="Times New Roman" w:hAnsi="Times New Roman"/>
          <w:b/>
          <w:bCs/>
          <w:i/>
          <w:iCs/>
          <w:sz w:val="20"/>
          <w:szCs w:val="20"/>
        </w:rPr>
        <w:t xml:space="preserve"> и Эмитент обязуются заключить в дату начала размещения Биржевых облигаций основные договоры по приобретению Биржевых облигаций (далее – «</w:t>
      </w:r>
      <w:r w:rsidRPr="005F18A4">
        <w:rPr>
          <w:rFonts w:ascii="Times New Roman" w:hAnsi="Times New Roman"/>
          <w:b/>
          <w:bCs/>
          <w:i/>
          <w:iCs/>
          <w:sz w:val="20"/>
          <w:szCs w:val="20"/>
          <w:u w:val="single"/>
        </w:rPr>
        <w:t>Предварительные договоры</w:t>
      </w:r>
      <w:r w:rsidRPr="005F18A4">
        <w:rPr>
          <w:rFonts w:ascii="Times New Roman" w:hAnsi="Times New Roman"/>
          <w:b/>
          <w:bCs/>
          <w:i/>
          <w:iCs/>
          <w:sz w:val="20"/>
          <w:szCs w:val="20"/>
        </w:rPr>
        <w:t xml:space="preserve">»). </w:t>
      </w:r>
    </w:p>
    <w:p w14:paraId="6B6A8946" w14:textId="77777777" w:rsidR="009E4CB2" w:rsidRPr="005F18A4" w:rsidRDefault="007E183E" w:rsidP="00733CBE">
      <w:pPr>
        <w:autoSpaceDE w:val="0"/>
        <w:autoSpaceDN w:val="0"/>
        <w:adjustRightInd w:val="0"/>
        <w:spacing w:after="0" w:line="240" w:lineRule="auto"/>
        <w:ind w:firstLine="567"/>
        <w:jc w:val="both"/>
        <w:rPr>
          <w:rFonts w:ascii="Times New Roman" w:hAnsi="Times New Roman"/>
          <w:b/>
          <w:bCs/>
          <w:sz w:val="20"/>
          <w:szCs w:val="20"/>
        </w:rPr>
      </w:pPr>
      <w:r w:rsidRPr="005F18A4">
        <w:rPr>
          <w:rFonts w:ascii="Times New Roman" w:hAnsi="Times New Roman"/>
          <w:b/>
          <w:bCs/>
          <w:i/>
          <w:iCs/>
          <w:sz w:val="20"/>
          <w:szCs w:val="20"/>
        </w:rPr>
        <w:t>Ответ о принятии предложения на заключение Предварительного договора (акцепт) направляется лицам, определяемым Эмитентом по его усмотрению из числа потенциальных приобретателей Биржевых облигаций, сделавших такие предложения (оферты)</w:t>
      </w:r>
      <w:r w:rsidR="00030F62" w:rsidRPr="005F18A4">
        <w:rPr>
          <w:rFonts w:ascii="Times New Roman" w:hAnsi="Times New Roman"/>
          <w:b/>
          <w:i/>
        </w:rPr>
        <w:t xml:space="preserve"> </w:t>
      </w:r>
      <w:r w:rsidR="00030F62" w:rsidRPr="005F18A4">
        <w:rPr>
          <w:rFonts w:ascii="Times New Roman" w:hAnsi="Times New Roman"/>
          <w:b/>
          <w:bCs/>
          <w:i/>
          <w:iCs/>
          <w:sz w:val="20"/>
          <w:szCs w:val="20"/>
        </w:rPr>
        <w:t>способом, указанным в оферте потенциального покупателя Биржевых облигаций</w:t>
      </w:r>
      <w:r w:rsidR="00D96AD5" w:rsidRPr="005F18A4">
        <w:rPr>
          <w:rFonts w:ascii="Times New Roman" w:hAnsi="Times New Roman"/>
          <w:b/>
          <w:bCs/>
          <w:i/>
          <w:iCs/>
          <w:sz w:val="20"/>
          <w:szCs w:val="20"/>
        </w:rPr>
        <w:t>,</w:t>
      </w:r>
      <w:r w:rsidRPr="005F18A4">
        <w:rPr>
          <w:rFonts w:ascii="Times New Roman" w:hAnsi="Times New Roman"/>
          <w:b/>
          <w:bCs/>
          <w:i/>
          <w:iCs/>
          <w:sz w:val="20"/>
          <w:szCs w:val="20"/>
        </w:rPr>
        <w:t xml:space="preserve"> не позднее даты, предшествующей дате начала размещения Биржевых облигаций. </w:t>
      </w:r>
      <w:r w:rsidR="009E4CB2" w:rsidRPr="005F18A4">
        <w:rPr>
          <w:rFonts w:ascii="Times New Roman" w:hAnsi="Times New Roman"/>
          <w:b/>
          <w:bCs/>
          <w:i/>
          <w:iCs/>
          <w:sz w:val="20"/>
          <w:szCs w:val="20"/>
        </w:rPr>
        <w:t>При этом любая оферта с предложением заключить Предварительный договор, по усмотрению Эмитента, может быть отклонена, акцептована полностью или в части</w:t>
      </w:r>
      <w:r w:rsidR="009E4CB2" w:rsidRPr="005F18A4">
        <w:rPr>
          <w:rFonts w:ascii="Times New Roman" w:hAnsi="Times New Roman"/>
          <w:b/>
          <w:bCs/>
          <w:sz w:val="20"/>
          <w:szCs w:val="20"/>
        </w:rPr>
        <w:t xml:space="preserve">. </w:t>
      </w:r>
    </w:p>
    <w:p w14:paraId="712140C2" w14:textId="77777777" w:rsidR="009E4CB2" w:rsidRPr="005F18A4" w:rsidRDefault="009E4CB2" w:rsidP="00733CBE">
      <w:pPr>
        <w:autoSpaceDE w:val="0"/>
        <w:autoSpaceDN w:val="0"/>
        <w:adjustRightInd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 xml:space="preserve">Сбор оферт от потенциальных </w:t>
      </w:r>
      <w:r w:rsidR="007E183E" w:rsidRPr="005F18A4">
        <w:rPr>
          <w:rFonts w:ascii="Times New Roman" w:hAnsi="Times New Roman"/>
          <w:b/>
          <w:bCs/>
          <w:i/>
          <w:iCs/>
          <w:sz w:val="20"/>
          <w:szCs w:val="20"/>
        </w:rPr>
        <w:t>приобретателей (</w:t>
      </w:r>
      <w:r w:rsidRPr="005F18A4">
        <w:rPr>
          <w:rFonts w:ascii="Times New Roman" w:hAnsi="Times New Roman"/>
          <w:b/>
          <w:bCs/>
          <w:i/>
          <w:iCs/>
          <w:sz w:val="20"/>
          <w:szCs w:val="20"/>
        </w:rPr>
        <w:t>инвесторов</w:t>
      </w:r>
      <w:r w:rsidR="007E183E" w:rsidRPr="005F18A4">
        <w:rPr>
          <w:rFonts w:ascii="Times New Roman" w:hAnsi="Times New Roman"/>
          <w:b/>
          <w:bCs/>
          <w:i/>
          <w:iCs/>
          <w:sz w:val="20"/>
          <w:szCs w:val="20"/>
        </w:rPr>
        <w:t>)</w:t>
      </w:r>
      <w:r w:rsidRPr="005F18A4">
        <w:rPr>
          <w:rFonts w:ascii="Times New Roman" w:hAnsi="Times New Roman"/>
          <w:b/>
          <w:bCs/>
          <w:i/>
          <w:iCs/>
          <w:sz w:val="20"/>
          <w:szCs w:val="20"/>
        </w:rPr>
        <w:t xml:space="preserve"> на заключение Предварительных договоров начинается не ранее даты допуска ФБ ММВБ данного выпуска Биржевых облигаций к торгам в процессе их размещения и заканчивается не позднее даты, непосредственно предшествующей дате начала срока размещения Биржевых облигаций.</w:t>
      </w:r>
    </w:p>
    <w:p w14:paraId="23BE35C2" w14:textId="77777777" w:rsidR="009E4CB2" w:rsidRPr="005F18A4" w:rsidRDefault="009E4CB2" w:rsidP="00733CBE">
      <w:pPr>
        <w:autoSpaceDE w:val="0"/>
        <w:autoSpaceDN w:val="0"/>
        <w:adjustRightInd w:val="0"/>
        <w:spacing w:after="0" w:line="240" w:lineRule="auto"/>
        <w:ind w:firstLine="567"/>
        <w:jc w:val="both"/>
        <w:rPr>
          <w:rFonts w:ascii="Times New Roman" w:hAnsi="Times New Roman"/>
          <w:bCs/>
          <w:i/>
          <w:iCs/>
          <w:sz w:val="20"/>
          <w:szCs w:val="20"/>
        </w:rPr>
      </w:pPr>
    </w:p>
    <w:p w14:paraId="532120E0" w14:textId="77777777" w:rsidR="009E4CB2" w:rsidRPr="005F18A4" w:rsidRDefault="009E4CB2" w:rsidP="00733CBE">
      <w:pPr>
        <w:autoSpaceDE w:val="0"/>
        <w:autoSpaceDN w:val="0"/>
        <w:adjustRightInd w:val="0"/>
        <w:spacing w:after="0" w:line="240" w:lineRule="auto"/>
        <w:ind w:firstLine="567"/>
        <w:jc w:val="both"/>
        <w:rPr>
          <w:rFonts w:ascii="Times New Roman" w:hAnsi="Times New Roman"/>
          <w:bCs/>
          <w:sz w:val="20"/>
          <w:szCs w:val="20"/>
        </w:rPr>
      </w:pPr>
      <w:r w:rsidRPr="005F18A4">
        <w:rPr>
          <w:rFonts w:ascii="Times New Roman" w:hAnsi="Times New Roman"/>
          <w:bCs/>
          <w:sz w:val="20"/>
          <w:szCs w:val="20"/>
        </w:rPr>
        <w:t xml:space="preserve">Порядок раскрытия информации о сроке для направления оферт от потенциальных приобретателей Биржевых облигаций с предложением заключить Предварительные договоры: </w:t>
      </w:r>
    </w:p>
    <w:p w14:paraId="20D0FE14" w14:textId="77777777" w:rsidR="00C571C9" w:rsidRPr="005F18A4" w:rsidRDefault="00C571C9" w:rsidP="00C571C9">
      <w:pPr>
        <w:autoSpaceDE w:val="0"/>
        <w:autoSpaceDN w:val="0"/>
        <w:adjustRightInd w:val="0"/>
        <w:spacing w:after="0" w:line="240" w:lineRule="auto"/>
        <w:ind w:firstLine="567"/>
        <w:jc w:val="both"/>
        <w:rPr>
          <w:rFonts w:ascii="Times New Roman" w:hAnsi="Times New Roman"/>
          <w:b/>
          <w:bCs/>
          <w:i/>
          <w:iCs/>
          <w:sz w:val="20"/>
          <w:szCs w:val="20"/>
        </w:rPr>
      </w:pPr>
      <w:proofErr w:type="gramStart"/>
      <w:r w:rsidRPr="005F18A4">
        <w:rPr>
          <w:rFonts w:ascii="Times New Roman" w:hAnsi="Times New Roman"/>
          <w:b/>
          <w:i/>
          <w:sz w:val="20"/>
          <w:szCs w:val="20"/>
        </w:rPr>
        <w:t xml:space="preserve">Решение о </w:t>
      </w:r>
      <w:r w:rsidRPr="005F18A4">
        <w:rPr>
          <w:rFonts w:ascii="Times New Roman" w:hAnsi="Times New Roman"/>
          <w:b/>
          <w:bCs/>
          <w:i/>
          <w:iCs/>
          <w:sz w:val="20"/>
          <w:szCs w:val="20"/>
        </w:rPr>
        <w:t xml:space="preserve">сроке для направления оферт с предложением заключить Предварительный договор, принимается уполномоченным органом управления Эмитента и раскрывается </w:t>
      </w:r>
      <w:r w:rsidRPr="005F18A4">
        <w:rPr>
          <w:rFonts w:ascii="Times New Roman" w:hAnsi="Times New Roman"/>
          <w:b/>
          <w:i/>
          <w:sz w:val="20"/>
          <w:szCs w:val="20"/>
        </w:rPr>
        <w:t>в форме сообщения о существенном факте</w:t>
      </w:r>
      <w:r w:rsidRPr="005F18A4">
        <w:rPr>
          <w:rFonts w:ascii="Times New Roman" w:hAnsi="Times New Roman"/>
          <w:b/>
          <w:bCs/>
          <w:i/>
          <w:iCs/>
          <w:sz w:val="20"/>
          <w:szCs w:val="20"/>
        </w:rPr>
        <w:t xml:space="preserve"> </w:t>
      </w:r>
      <w:r w:rsidRPr="005F18A4">
        <w:rPr>
          <w:rFonts w:ascii="Times New Roman" w:hAnsi="Times New Roman"/>
          <w:b/>
          <w:i/>
          <w:sz w:val="20"/>
          <w:szCs w:val="20"/>
        </w:rPr>
        <w:t>«Сведения, оказывающие, по мнению Эмитента, существенное влияние на стоимость его эмиссионных ценных бумаг»</w:t>
      </w:r>
      <w:r w:rsidRPr="005F18A4">
        <w:rPr>
          <w:rFonts w:ascii="Times New Roman" w:hAnsi="Times New Roman"/>
          <w:b/>
          <w:bCs/>
          <w:i/>
          <w:iCs/>
          <w:sz w:val="20"/>
          <w:szCs w:val="20"/>
        </w:rPr>
        <w:t xml:space="preserve">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w:t>
      </w:r>
      <w:proofErr w:type="gramEnd"/>
      <w:r w:rsidRPr="005F18A4">
        <w:rPr>
          <w:rFonts w:ascii="Times New Roman" w:hAnsi="Times New Roman"/>
          <w:b/>
          <w:bCs/>
          <w:i/>
          <w:iCs/>
          <w:sz w:val="20"/>
          <w:szCs w:val="20"/>
        </w:rPr>
        <w:t xml:space="preserve">, </w:t>
      </w:r>
      <w:proofErr w:type="gramStart"/>
      <w:r w:rsidRPr="005F18A4">
        <w:rPr>
          <w:rFonts w:ascii="Times New Roman" w:hAnsi="Times New Roman"/>
          <w:b/>
          <w:bCs/>
          <w:i/>
          <w:iCs/>
          <w:sz w:val="20"/>
          <w:szCs w:val="20"/>
        </w:rPr>
        <w:t xml:space="preserve">на котором принято решение об установлении срока для направления оферт с предложением заключить Предварительный договор, или с даты принятия такого решения уполномоченным органом управления Эмитента, если составление протокола не требуется: </w:t>
      </w:r>
      <w:proofErr w:type="gramEnd"/>
    </w:p>
    <w:p w14:paraId="0CAFFEE4" w14:textId="77777777" w:rsidR="00C571C9" w:rsidRPr="005F18A4" w:rsidRDefault="00C571C9" w:rsidP="00C571C9">
      <w:pPr>
        <w:tabs>
          <w:tab w:val="num" w:pos="1440"/>
        </w:tabs>
        <w:autoSpaceDE w:val="0"/>
        <w:autoSpaceDN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 в Ленте новостей - не позднее 1 (Одного) дня;</w:t>
      </w:r>
    </w:p>
    <w:p w14:paraId="56D21817" w14:textId="77777777" w:rsidR="00C571C9" w:rsidRPr="005F18A4" w:rsidRDefault="00C571C9" w:rsidP="00C571C9">
      <w:pPr>
        <w:tabs>
          <w:tab w:val="num" w:pos="1440"/>
        </w:tabs>
        <w:autoSpaceDE w:val="0"/>
        <w:autoSpaceDN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 на страницах Эмитента в сети Интернет - не позднее 2 (Двух) дней.</w:t>
      </w:r>
    </w:p>
    <w:p w14:paraId="54F30B16" w14:textId="77777777" w:rsidR="00C571C9" w:rsidRPr="005F18A4" w:rsidRDefault="00C571C9" w:rsidP="00C571C9">
      <w:pPr>
        <w:autoSpaceDE w:val="0"/>
        <w:autoSpaceDN w:val="0"/>
        <w:adjustRightInd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Указанная информация должна содержать в себе форму оферты от потенциального инвестора с предложением заключить Предварительный договор, а также порядок и срок направления данных оферт.</w:t>
      </w:r>
    </w:p>
    <w:p w14:paraId="1C190287" w14:textId="77777777" w:rsidR="009E4CB2" w:rsidRPr="005F18A4" w:rsidRDefault="009E4CB2" w:rsidP="00733CBE">
      <w:pPr>
        <w:autoSpaceDE w:val="0"/>
        <w:autoSpaceDN w:val="0"/>
        <w:adjustRightInd w:val="0"/>
        <w:spacing w:after="0" w:line="240" w:lineRule="auto"/>
        <w:ind w:firstLine="567"/>
        <w:jc w:val="both"/>
        <w:rPr>
          <w:rFonts w:ascii="Times New Roman" w:hAnsi="Times New Roman"/>
          <w:b/>
          <w:bCs/>
          <w:i/>
          <w:iCs/>
          <w:sz w:val="20"/>
          <w:szCs w:val="20"/>
        </w:rPr>
      </w:pPr>
      <w:proofErr w:type="gramStart"/>
      <w:r w:rsidRPr="005F18A4">
        <w:rPr>
          <w:rFonts w:ascii="Times New Roman" w:hAnsi="Times New Roman"/>
          <w:b/>
          <w:bCs/>
          <w:i/>
          <w:iCs/>
          <w:sz w:val="20"/>
          <w:szCs w:val="20"/>
        </w:rPr>
        <w:t xml:space="preserve">В направляемых офертах с предложением заключить Предварительный договор потенциальный </w:t>
      </w:r>
      <w:r w:rsidR="007E183E" w:rsidRPr="005F18A4">
        <w:rPr>
          <w:rFonts w:ascii="Times New Roman" w:hAnsi="Times New Roman"/>
          <w:b/>
          <w:bCs/>
          <w:i/>
          <w:iCs/>
          <w:sz w:val="20"/>
          <w:szCs w:val="20"/>
        </w:rPr>
        <w:t>приобретатель (</w:t>
      </w:r>
      <w:r w:rsidRPr="005F18A4">
        <w:rPr>
          <w:rFonts w:ascii="Times New Roman" w:hAnsi="Times New Roman"/>
          <w:b/>
          <w:bCs/>
          <w:i/>
          <w:iCs/>
          <w:sz w:val="20"/>
          <w:szCs w:val="20"/>
        </w:rPr>
        <w:t>инвестор</w:t>
      </w:r>
      <w:r w:rsidR="007E183E" w:rsidRPr="005F18A4">
        <w:rPr>
          <w:rFonts w:ascii="Times New Roman" w:hAnsi="Times New Roman"/>
          <w:b/>
          <w:bCs/>
          <w:i/>
          <w:iCs/>
          <w:sz w:val="20"/>
          <w:szCs w:val="20"/>
        </w:rPr>
        <w:t>)</w:t>
      </w:r>
      <w:r w:rsidRPr="005F18A4">
        <w:rPr>
          <w:rFonts w:ascii="Times New Roman" w:hAnsi="Times New Roman"/>
          <w:b/>
          <w:bCs/>
          <w:i/>
          <w:iCs/>
          <w:sz w:val="20"/>
          <w:szCs w:val="20"/>
        </w:rPr>
        <w:t xml:space="preserve"> указывает максимальную сумму, на которую он готов купить Биржевые облигации, и минимальную ставку первого купона по Биржевым облигациям, при которой он готов приобрести Биржевые облигации на указанную максимальную сумму</w:t>
      </w:r>
      <w:r w:rsidR="003C1421" w:rsidRPr="005F18A4">
        <w:rPr>
          <w:rFonts w:ascii="Times New Roman" w:hAnsi="Times New Roman"/>
          <w:b/>
          <w:bCs/>
          <w:i/>
          <w:iCs/>
          <w:sz w:val="20"/>
          <w:szCs w:val="20"/>
        </w:rPr>
        <w:t>, а также предпочтительный для лица, делающего оферту, способ получения акцепта</w:t>
      </w:r>
      <w:r w:rsidRPr="005F18A4">
        <w:rPr>
          <w:rFonts w:ascii="Times New Roman" w:hAnsi="Times New Roman"/>
          <w:b/>
          <w:bCs/>
          <w:i/>
          <w:iCs/>
          <w:sz w:val="20"/>
          <w:szCs w:val="20"/>
        </w:rPr>
        <w:t>.</w:t>
      </w:r>
      <w:proofErr w:type="gramEnd"/>
      <w:r w:rsidRPr="005F18A4">
        <w:rPr>
          <w:rFonts w:ascii="Times New Roman" w:hAnsi="Times New Roman"/>
          <w:b/>
          <w:bCs/>
          <w:i/>
          <w:iCs/>
          <w:sz w:val="20"/>
          <w:szCs w:val="20"/>
        </w:rPr>
        <w:t xml:space="preserve"> Направляя оферту с предложением заключить Предварительный договор, потенциальный инвестор соглашается с тем, что она может быть отклонена, акцептована полностью или в части.</w:t>
      </w:r>
    </w:p>
    <w:p w14:paraId="0682AB85" w14:textId="77777777" w:rsidR="009E4CB2" w:rsidRPr="005F18A4" w:rsidRDefault="009E4CB2" w:rsidP="00733CBE">
      <w:pPr>
        <w:autoSpaceDE w:val="0"/>
        <w:autoSpaceDN w:val="0"/>
        <w:adjustRightInd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 xml:space="preserve">Прием оферт от потенциальных </w:t>
      </w:r>
      <w:r w:rsidR="007E183E" w:rsidRPr="005F18A4">
        <w:rPr>
          <w:rFonts w:ascii="Times New Roman" w:hAnsi="Times New Roman"/>
          <w:b/>
          <w:bCs/>
          <w:i/>
          <w:iCs/>
          <w:sz w:val="20"/>
          <w:szCs w:val="20"/>
        </w:rPr>
        <w:t>приобретателей (</w:t>
      </w:r>
      <w:r w:rsidRPr="005F18A4">
        <w:rPr>
          <w:rFonts w:ascii="Times New Roman" w:hAnsi="Times New Roman"/>
          <w:b/>
          <w:bCs/>
          <w:i/>
          <w:iCs/>
          <w:sz w:val="20"/>
          <w:szCs w:val="20"/>
        </w:rPr>
        <w:t>инвесторов</w:t>
      </w:r>
      <w:r w:rsidR="007E183E" w:rsidRPr="005F18A4">
        <w:rPr>
          <w:rFonts w:ascii="Times New Roman" w:hAnsi="Times New Roman"/>
          <w:b/>
          <w:bCs/>
          <w:i/>
          <w:iCs/>
          <w:sz w:val="20"/>
          <w:szCs w:val="20"/>
        </w:rPr>
        <w:t>)</w:t>
      </w:r>
      <w:r w:rsidRPr="005F18A4">
        <w:rPr>
          <w:rFonts w:ascii="Times New Roman" w:hAnsi="Times New Roman"/>
          <w:b/>
          <w:bCs/>
          <w:i/>
          <w:iCs/>
          <w:sz w:val="20"/>
          <w:szCs w:val="20"/>
        </w:rPr>
        <w:t xml:space="preserve"> с предложением заключить Предварительный договор допускается только </w:t>
      </w:r>
      <w:proofErr w:type="gramStart"/>
      <w:r w:rsidRPr="005F18A4">
        <w:rPr>
          <w:rFonts w:ascii="Times New Roman" w:hAnsi="Times New Roman"/>
          <w:b/>
          <w:bCs/>
          <w:i/>
          <w:iCs/>
          <w:sz w:val="20"/>
          <w:szCs w:val="20"/>
        </w:rPr>
        <w:t>с даты раскрытия</w:t>
      </w:r>
      <w:proofErr w:type="gramEnd"/>
      <w:r w:rsidRPr="005F18A4">
        <w:rPr>
          <w:rFonts w:ascii="Times New Roman" w:hAnsi="Times New Roman"/>
          <w:b/>
          <w:bCs/>
          <w:i/>
          <w:iCs/>
          <w:sz w:val="20"/>
          <w:szCs w:val="20"/>
        </w:rPr>
        <w:t xml:space="preserve"> информации о сроке для направления оферт от потенциальных </w:t>
      </w:r>
      <w:r w:rsidR="007E183E" w:rsidRPr="005F18A4">
        <w:rPr>
          <w:rFonts w:ascii="Times New Roman" w:hAnsi="Times New Roman"/>
          <w:b/>
          <w:bCs/>
          <w:i/>
          <w:iCs/>
          <w:sz w:val="20"/>
          <w:szCs w:val="20"/>
        </w:rPr>
        <w:t>приобретателей (</w:t>
      </w:r>
      <w:r w:rsidRPr="005F18A4">
        <w:rPr>
          <w:rFonts w:ascii="Times New Roman" w:hAnsi="Times New Roman"/>
          <w:b/>
          <w:bCs/>
          <w:i/>
          <w:iCs/>
          <w:sz w:val="20"/>
          <w:szCs w:val="20"/>
        </w:rPr>
        <w:t>инвесторов</w:t>
      </w:r>
      <w:r w:rsidR="007E183E" w:rsidRPr="005F18A4">
        <w:rPr>
          <w:rFonts w:ascii="Times New Roman" w:hAnsi="Times New Roman"/>
          <w:b/>
          <w:bCs/>
          <w:i/>
          <w:iCs/>
          <w:sz w:val="20"/>
          <w:szCs w:val="20"/>
        </w:rPr>
        <w:t>)</w:t>
      </w:r>
      <w:r w:rsidRPr="005F18A4">
        <w:rPr>
          <w:rFonts w:ascii="Times New Roman" w:hAnsi="Times New Roman"/>
          <w:b/>
          <w:bCs/>
          <w:i/>
          <w:iCs/>
          <w:sz w:val="20"/>
          <w:szCs w:val="20"/>
        </w:rPr>
        <w:t xml:space="preserve"> с предложением заключить Предварительные договоры в </w:t>
      </w:r>
      <w:r w:rsidR="00FF3E41" w:rsidRPr="005F18A4">
        <w:rPr>
          <w:rFonts w:ascii="Times New Roman" w:hAnsi="Times New Roman"/>
          <w:b/>
          <w:bCs/>
          <w:i/>
          <w:iCs/>
          <w:sz w:val="20"/>
          <w:szCs w:val="20"/>
        </w:rPr>
        <w:t>Л</w:t>
      </w:r>
      <w:r w:rsidRPr="005F18A4">
        <w:rPr>
          <w:rFonts w:ascii="Times New Roman" w:hAnsi="Times New Roman"/>
          <w:b/>
          <w:bCs/>
          <w:i/>
          <w:iCs/>
          <w:sz w:val="20"/>
          <w:szCs w:val="20"/>
        </w:rPr>
        <w:t>енте новостей.</w:t>
      </w:r>
    </w:p>
    <w:p w14:paraId="5DFAC2D0" w14:textId="6A873DED" w:rsidR="00D87C90" w:rsidRPr="005F18A4" w:rsidRDefault="00D87C90" w:rsidP="009A3ADE">
      <w:pPr>
        <w:autoSpaceDE w:val="0"/>
        <w:autoSpaceDN w:val="0"/>
        <w:adjustRightInd w:val="0"/>
        <w:spacing w:after="0" w:line="240" w:lineRule="auto"/>
        <w:ind w:firstLine="567"/>
        <w:jc w:val="both"/>
        <w:rPr>
          <w:rFonts w:ascii="Times New Roman" w:hAnsi="Times New Roman"/>
          <w:b/>
          <w:bCs/>
          <w:i/>
          <w:iCs/>
          <w:sz w:val="20"/>
          <w:szCs w:val="20"/>
        </w:rPr>
      </w:pPr>
      <w:r w:rsidRPr="009846E3">
        <w:rPr>
          <w:rFonts w:ascii="Times New Roman" w:hAnsi="Times New Roman"/>
          <w:b/>
          <w:bCs/>
          <w:i/>
          <w:iCs/>
          <w:sz w:val="20"/>
          <w:szCs w:val="20"/>
        </w:rPr>
        <w:t xml:space="preserve">Эмитент </w:t>
      </w:r>
      <w:r w:rsidR="00584428" w:rsidRPr="009846E3">
        <w:rPr>
          <w:rFonts w:ascii="Times New Roman" w:hAnsi="Times New Roman"/>
          <w:b/>
          <w:bCs/>
          <w:i/>
          <w:iCs/>
          <w:sz w:val="20"/>
          <w:szCs w:val="20"/>
        </w:rPr>
        <w:t xml:space="preserve">и/или Андеррайтер </w:t>
      </w:r>
      <w:r w:rsidRPr="009846E3">
        <w:rPr>
          <w:rFonts w:ascii="Times New Roman" w:hAnsi="Times New Roman"/>
          <w:b/>
          <w:bCs/>
          <w:i/>
          <w:iCs/>
          <w:sz w:val="20"/>
          <w:szCs w:val="20"/>
        </w:rPr>
        <w:t xml:space="preserve">не позднее даты начала размещения акцептует оферты с предложением заключить Предварительный договор путем направления в адрес каждого потенциального </w:t>
      </w:r>
      <w:r w:rsidR="007E183E" w:rsidRPr="009846E3">
        <w:rPr>
          <w:rFonts w:ascii="Times New Roman" w:hAnsi="Times New Roman"/>
          <w:b/>
          <w:bCs/>
          <w:i/>
          <w:iCs/>
          <w:sz w:val="20"/>
          <w:szCs w:val="20"/>
        </w:rPr>
        <w:t xml:space="preserve">приобретателя (инвестора) </w:t>
      </w:r>
      <w:r w:rsidRPr="009846E3">
        <w:rPr>
          <w:rFonts w:ascii="Times New Roman" w:hAnsi="Times New Roman"/>
          <w:b/>
          <w:bCs/>
          <w:i/>
          <w:iCs/>
          <w:sz w:val="20"/>
          <w:szCs w:val="20"/>
        </w:rPr>
        <w:t>письменного уведомления.</w:t>
      </w:r>
    </w:p>
    <w:p w14:paraId="0A279AB1" w14:textId="77777777" w:rsidR="00C571C9" w:rsidRPr="005F18A4" w:rsidRDefault="009E4CB2" w:rsidP="00C571C9">
      <w:pPr>
        <w:autoSpaceDE w:val="0"/>
        <w:autoSpaceDN w:val="0"/>
        <w:adjustRightInd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 xml:space="preserve">Первоначально установленная решением Эмитента дата окончания срока для направления оферт от потенциальных </w:t>
      </w:r>
      <w:r w:rsidR="007E183E" w:rsidRPr="005F18A4">
        <w:rPr>
          <w:rFonts w:ascii="Times New Roman" w:hAnsi="Times New Roman"/>
          <w:b/>
          <w:bCs/>
          <w:i/>
          <w:iCs/>
          <w:sz w:val="20"/>
          <w:szCs w:val="20"/>
        </w:rPr>
        <w:t>приобретателей (</w:t>
      </w:r>
      <w:r w:rsidRPr="005F18A4">
        <w:rPr>
          <w:rFonts w:ascii="Times New Roman" w:hAnsi="Times New Roman"/>
          <w:b/>
          <w:bCs/>
          <w:i/>
          <w:iCs/>
          <w:sz w:val="20"/>
          <w:szCs w:val="20"/>
        </w:rPr>
        <w:t>инвесторов</w:t>
      </w:r>
      <w:r w:rsidR="007E183E" w:rsidRPr="005F18A4">
        <w:rPr>
          <w:rFonts w:ascii="Times New Roman" w:hAnsi="Times New Roman"/>
          <w:b/>
          <w:bCs/>
          <w:i/>
          <w:iCs/>
          <w:sz w:val="20"/>
          <w:szCs w:val="20"/>
        </w:rPr>
        <w:t>)</w:t>
      </w:r>
      <w:r w:rsidRPr="005F18A4">
        <w:rPr>
          <w:rFonts w:ascii="Times New Roman" w:hAnsi="Times New Roman"/>
          <w:b/>
          <w:bCs/>
          <w:i/>
          <w:iCs/>
          <w:sz w:val="20"/>
          <w:szCs w:val="20"/>
        </w:rPr>
        <w:t xml:space="preserve"> на заключение Предварительных договоров может быть изменена решением Эмитента. </w:t>
      </w:r>
      <w:proofErr w:type="gramStart"/>
      <w:r w:rsidR="00C571C9" w:rsidRPr="005F18A4">
        <w:rPr>
          <w:rFonts w:ascii="Times New Roman" w:hAnsi="Times New Roman"/>
          <w:b/>
          <w:bCs/>
          <w:i/>
          <w:iCs/>
          <w:sz w:val="20"/>
          <w:szCs w:val="20"/>
        </w:rPr>
        <w:t>Информация об этом раскрывается в форме сообщения о существенном факте «Сведения, оказывающие, по мнению Эмитента, существенное влияние на стоимость его эмиссионных ценных бумаг»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решение об изменении даты окончания срока для направления оферт с предложением</w:t>
      </w:r>
      <w:proofErr w:type="gramEnd"/>
      <w:r w:rsidR="00C571C9" w:rsidRPr="005F18A4">
        <w:rPr>
          <w:rFonts w:ascii="Times New Roman" w:hAnsi="Times New Roman"/>
          <w:b/>
          <w:bCs/>
          <w:i/>
          <w:iCs/>
          <w:sz w:val="20"/>
          <w:szCs w:val="20"/>
        </w:rPr>
        <w:t xml:space="preserve"> заключить Предварительные договоры, или </w:t>
      </w:r>
      <w:proofErr w:type="gramStart"/>
      <w:r w:rsidR="00C571C9" w:rsidRPr="005F18A4">
        <w:rPr>
          <w:rFonts w:ascii="Times New Roman" w:hAnsi="Times New Roman"/>
          <w:b/>
          <w:bCs/>
          <w:i/>
          <w:iCs/>
          <w:sz w:val="20"/>
          <w:szCs w:val="20"/>
        </w:rPr>
        <w:t>с даты принятия</w:t>
      </w:r>
      <w:proofErr w:type="gramEnd"/>
      <w:r w:rsidR="00C571C9" w:rsidRPr="005F18A4">
        <w:rPr>
          <w:rFonts w:ascii="Times New Roman" w:hAnsi="Times New Roman"/>
          <w:b/>
          <w:bCs/>
          <w:i/>
          <w:iCs/>
          <w:sz w:val="20"/>
          <w:szCs w:val="20"/>
        </w:rPr>
        <w:t xml:space="preserve"> такого решения уполномоченным органом управления Эмитента, если составление протокола не требуется:</w:t>
      </w:r>
    </w:p>
    <w:p w14:paraId="2C661F57" w14:textId="77777777" w:rsidR="00C571C9" w:rsidRPr="005F18A4" w:rsidRDefault="00C571C9" w:rsidP="00C571C9">
      <w:pPr>
        <w:tabs>
          <w:tab w:val="num" w:pos="1440"/>
        </w:tabs>
        <w:autoSpaceDE w:val="0"/>
        <w:autoSpaceDN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 в Ленте новостей - не позднее 1 (Одного) дня;</w:t>
      </w:r>
    </w:p>
    <w:p w14:paraId="64CD186E" w14:textId="77777777" w:rsidR="00C571C9" w:rsidRPr="005F18A4" w:rsidRDefault="00C571C9" w:rsidP="00C571C9">
      <w:pPr>
        <w:tabs>
          <w:tab w:val="num" w:pos="1440"/>
        </w:tabs>
        <w:autoSpaceDE w:val="0"/>
        <w:autoSpaceDN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 на страницах Эмитента в сети Интернет - не позднее 2 (Двух) дней.</w:t>
      </w:r>
    </w:p>
    <w:p w14:paraId="77741863" w14:textId="72783F77" w:rsidR="009E4CB2" w:rsidRPr="005F18A4" w:rsidRDefault="009E4CB2" w:rsidP="00C571C9">
      <w:pPr>
        <w:adjustRightInd w:val="0"/>
        <w:spacing w:after="0" w:line="240" w:lineRule="auto"/>
        <w:ind w:firstLine="567"/>
        <w:jc w:val="both"/>
        <w:rPr>
          <w:rFonts w:ascii="Times New Roman" w:hAnsi="Times New Roman"/>
          <w:bCs/>
          <w:i/>
          <w:iCs/>
          <w:sz w:val="20"/>
          <w:szCs w:val="20"/>
        </w:rPr>
      </w:pPr>
    </w:p>
    <w:p w14:paraId="3BD8936A" w14:textId="77777777" w:rsidR="009E4CB2" w:rsidRPr="005F18A4" w:rsidRDefault="009E4CB2" w:rsidP="00733CBE">
      <w:pPr>
        <w:autoSpaceDE w:val="0"/>
        <w:autoSpaceDN w:val="0"/>
        <w:adjustRightInd w:val="0"/>
        <w:spacing w:after="0" w:line="240" w:lineRule="auto"/>
        <w:ind w:firstLine="567"/>
        <w:jc w:val="both"/>
        <w:rPr>
          <w:rFonts w:ascii="Times New Roman" w:hAnsi="Times New Roman"/>
          <w:bCs/>
          <w:sz w:val="20"/>
          <w:szCs w:val="20"/>
        </w:rPr>
      </w:pPr>
      <w:r w:rsidRPr="005F18A4">
        <w:rPr>
          <w:rFonts w:ascii="Times New Roman" w:hAnsi="Times New Roman"/>
          <w:bCs/>
          <w:sz w:val="20"/>
          <w:szCs w:val="20"/>
        </w:rPr>
        <w:t>Порядок раскрытия информации об истечении срока для направления оферт потенциальных приобретателей Биржевых облигаций с предложением заключить Предварительный договор:</w:t>
      </w:r>
    </w:p>
    <w:p w14:paraId="1C2A0C7F" w14:textId="77777777" w:rsidR="00C571C9" w:rsidRPr="005F18A4" w:rsidRDefault="00C571C9" w:rsidP="00C571C9">
      <w:pPr>
        <w:autoSpaceDE w:val="0"/>
        <w:autoSpaceDN w:val="0"/>
        <w:adjustRightInd w:val="0"/>
        <w:spacing w:after="0" w:line="240" w:lineRule="auto"/>
        <w:ind w:firstLine="567"/>
        <w:jc w:val="both"/>
        <w:rPr>
          <w:rFonts w:ascii="Times New Roman" w:hAnsi="Times New Roman"/>
          <w:b/>
          <w:bCs/>
          <w:i/>
          <w:iCs/>
          <w:sz w:val="20"/>
          <w:szCs w:val="20"/>
        </w:rPr>
      </w:pPr>
      <w:proofErr w:type="gramStart"/>
      <w:r w:rsidRPr="005F18A4">
        <w:rPr>
          <w:rFonts w:ascii="Times New Roman" w:hAnsi="Times New Roman"/>
          <w:b/>
          <w:bCs/>
          <w:i/>
          <w:iCs/>
          <w:sz w:val="20"/>
          <w:szCs w:val="20"/>
        </w:rPr>
        <w:t xml:space="preserve">Информация об истечении срока для направления оферт потенциальных приобретателей (инвесторов) с предложением заключить Предварительный договор раскрывается Эмитентом в форме сообщения о существенном факте </w:t>
      </w:r>
      <w:r w:rsidRPr="005F18A4">
        <w:rPr>
          <w:rFonts w:ascii="Times New Roman" w:hAnsi="Times New Roman"/>
          <w:b/>
          <w:i/>
          <w:sz w:val="20"/>
          <w:szCs w:val="20"/>
        </w:rPr>
        <w:t xml:space="preserve">«Сведения, оказывающие, по мнению Эмитента, существенное влияние на стоимость его эмиссионных ценных бумаг» </w:t>
      </w:r>
      <w:r w:rsidRPr="005F18A4">
        <w:rPr>
          <w:rFonts w:ascii="Times New Roman" w:hAnsi="Times New Roman"/>
          <w:b/>
          <w:bCs/>
          <w:i/>
          <w:iCs/>
          <w:sz w:val="20"/>
          <w:szCs w:val="20"/>
        </w:rPr>
        <w:t>в следующие сроки со дня истечения срока для направления оферт с предложением заключить Предварительный договор:</w:t>
      </w:r>
      <w:proofErr w:type="gramEnd"/>
    </w:p>
    <w:p w14:paraId="142E3224" w14:textId="77777777" w:rsidR="00C571C9" w:rsidRPr="005F18A4" w:rsidRDefault="00C571C9" w:rsidP="00C571C9">
      <w:pPr>
        <w:autoSpaceDE w:val="0"/>
        <w:autoSpaceDN w:val="0"/>
        <w:adjustRightInd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 в Ленте новостей - не позднее 1 (Одного) дня;</w:t>
      </w:r>
    </w:p>
    <w:p w14:paraId="4B4645ED" w14:textId="77777777" w:rsidR="00C571C9" w:rsidRPr="005F18A4" w:rsidRDefault="00C571C9" w:rsidP="00C571C9">
      <w:pPr>
        <w:autoSpaceDE w:val="0"/>
        <w:autoSpaceDN w:val="0"/>
        <w:adjustRightInd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 на страницах Эмитента в сети Интернет - не позднее 2 (Двух) дней.</w:t>
      </w:r>
    </w:p>
    <w:p w14:paraId="2B6DECC4" w14:textId="77777777" w:rsidR="009A3ADE" w:rsidRPr="005F18A4" w:rsidRDefault="009A3ADE" w:rsidP="00733CBE">
      <w:pPr>
        <w:autoSpaceDE w:val="0"/>
        <w:autoSpaceDN w:val="0"/>
        <w:adjustRightInd w:val="0"/>
        <w:spacing w:after="0" w:line="240" w:lineRule="auto"/>
        <w:ind w:firstLine="567"/>
        <w:jc w:val="both"/>
        <w:rPr>
          <w:rFonts w:ascii="Times New Roman" w:hAnsi="Times New Roman"/>
          <w:b/>
          <w:bCs/>
          <w:i/>
          <w:iCs/>
          <w:sz w:val="20"/>
          <w:szCs w:val="20"/>
        </w:rPr>
      </w:pPr>
    </w:p>
    <w:p w14:paraId="537AE0D6" w14:textId="1A101EFB" w:rsidR="009E4CB2" w:rsidRPr="005F18A4" w:rsidRDefault="009E4CB2" w:rsidP="00733CBE">
      <w:pPr>
        <w:autoSpaceDE w:val="0"/>
        <w:autoSpaceDN w:val="0"/>
        <w:adjustRightInd w:val="0"/>
        <w:spacing w:after="0" w:line="240" w:lineRule="auto"/>
        <w:ind w:firstLine="567"/>
        <w:jc w:val="both"/>
        <w:rPr>
          <w:rFonts w:ascii="Times New Roman" w:hAnsi="Times New Roman"/>
          <w:b/>
          <w:bCs/>
          <w:sz w:val="20"/>
          <w:szCs w:val="20"/>
        </w:rPr>
      </w:pPr>
      <w:r w:rsidRPr="005F18A4">
        <w:rPr>
          <w:rFonts w:ascii="Times New Roman" w:hAnsi="Times New Roman"/>
          <w:b/>
          <w:bCs/>
          <w:i/>
          <w:iCs/>
          <w:sz w:val="20"/>
          <w:szCs w:val="20"/>
        </w:rPr>
        <w:t xml:space="preserve">Основные договоры по приобретению Биржевых облигаций заключаются по цене размещения Биржевых облигаций, указанной в п. 8.4 Решения о выпуске ценных бумаг и п. </w:t>
      </w:r>
      <w:r w:rsidR="007457D5" w:rsidRPr="005F18A4">
        <w:rPr>
          <w:rFonts w:ascii="Times New Roman" w:hAnsi="Times New Roman"/>
          <w:b/>
          <w:bCs/>
          <w:i/>
          <w:iCs/>
          <w:sz w:val="20"/>
          <w:szCs w:val="20"/>
        </w:rPr>
        <w:t>8.8</w:t>
      </w:r>
      <w:r w:rsidRPr="005F18A4">
        <w:rPr>
          <w:rFonts w:ascii="Times New Roman" w:hAnsi="Times New Roman"/>
          <w:b/>
          <w:bCs/>
          <w:i/>
          <w:iCs/>
          <w:sz w:val="20"/>
          <w:szCs w:val="20"/>
        </w:rPr>
        <w:t>.4 Проспекта ценных бумаг, путем выставления адресных заявок в Системе торгов ФБ ММВБ в порядке, установленном настоящим подпунктом.</w:t>
      </w:r>
    </w:p>
    <w:p w14:paraId="2C1049A2" w14:textId="77777777" w:rsidR="009E4CB2" w:rsidRPr="005F18A4" w:rsidRDefault="009E4CB2" w:rsidP="00733CBE">
      <w:pPr>
        <w:autoSpaceDE w:val="0"/>
        <w:autoSpaceDN w:val="0"/>
        <w:adjustRightInd w:val="0"/>
        <w:spacing w:after="0" w:line="240" w:lineRule="auto"/>
        <w:ind w:firstLine="567"/>
        <w:jc w:val="both"/>
        <w:rPr>
          <w:rFonts w:ascii="Times New Roman" w:hAnsi="Times New Roman"/>
          <w:bCs/>
          <w:sz w:val="20"/>
          <w:szCs w:val="20"/>
        </w:rPr>
      </w:pPr>
    </w:p>
    <w:p w14:paraId="07E5A82B" w14:textId="77777777" w:rsidR="009E4CB2" w:rsidRPr="005F18A4" w:rsidRDefault="009E4CB2" w:rsidP="00733CBE">
      <w:pPr>
        <w:autoSpaceDE w:val="0"/>
        <w:autoSpaceDN w:val="0"/>
        <w:adjustRightInd w:val="0"/>
        <w:spacing w:after="0" w:line="240" w:lineRule="auto"/>
        <w:ind w:firstLine="567"/>
        <w:jc w:val="both"/>
        <w:rPr>
          <w:rFonts w:ascii="Times New Roman" w:hAnsi="Times New Roman"/>
          <w:b/>
          <w:bCs/>
          <w:sz w:val="20"/>
          <w:szCs w:val="20"/>
        </w:rPr>
      </w:pPr>
      <w:r w:rsidRPr="005F18A4">
        <w:rPr>
          <w:rFonts w:ascii="Times New Roman" w:hAnsi="Times New Roman"/>
          <w:b/>
          <w:bCs/>
          <w:i/>
          <w:iCs/>
          <w:sz w:val="20"/>
          <w:szCs w:val="20"/>
        </w:rPr>
        <w:t>Размещение ценных бумаг не предполагается осуществлять за пределами Российской Федерации.</w:t>
      </w:r>
    </w:p>
    <w:p w14:paraId="107124B5" w14:textId="77777777" w:rsidR="009E4CB2" w:rsidRPr="005F18A4" w:rsidRDefault="009E4CB2" w:rsidP="00733CBE">
      <w:pPr>
        <w:autoSpaceDE w:val="0"/>
        <w:autoSpaceDN w:val="0"/>
        <w:adjustRightInd w:val="0"/>
        <w:spacing w:after="0" w:line="240" w:lineRule="auto"/>
        <w:ind w:firstLine="567"/>
        <w:jc w:val="both"/>
        <w:rPr>
          <w:rFonts w:ascii="Times New Roman" w:hAnsi="Times New Roman"/>
          <w:bCs/>
          <w:sz w:val="20"/>
          <w:szCs w:val="20"/>
        </w:rPr>
      </w:pPr>
    </w:p>
    <w:p w14:paraId="30D516C0" w14:textId="77777777" w:rsidR="009E4CB2" w:rsidRPr="005F18A4" w:rsidRDefault="009E4CB2" w:rsidP="005967F0">
      <w:pPr>
        <w:spacing w:after="0" w:line="240" w:lineRule="auto"/>
        <w:ind w:firstLine="567"/>
        <w:jc w:val="both"/>
        <w:rPr>
          <w:rFonts w:ascii="Times New Roman" w:hAnsi="Times New Roman"/>
          <w:bCs/>
          <w:sz w:val="20"/>
          <w:szCs w:val="20"/>
        </w:rPr>
      </w:pPr>
      <w:r w:rsidRPr="005F18A4">
        <w:rPr>
          <w:rFonts w:ascii="Times New Roman" w:hAnsi="Times New Roman"/>
          <w:bCs/>
          <w:sz w:val="20"/>
          <w:szCs w:val="20"/>
        </w:rPr>
        <w:t>Сведения об организаторе торговли на рынке ценных бумаг:</w:t>
      </w:r>
    </w:p>
    <w:p w14:paraId="79D68E60" w14:textId="77777777" w:rsidR="009E4CB2" w:rsidRPr="005F18A4" w:rsidRDefault="009E4CB2" w:rsidP="005967F0">
      <w:pPr>
        <w:autoSpaceDE w:val="0"/>
        <w:autoSpaceDN w:val="0"/>
        <w:adjustRightInd w:val="0"/>
        <w:spacing w:after="0" w:line="240" w:lineRule="auto"/>
        <w:ind w:firstLine="567"/>
        <w:jc w:val="both"/>
        <w:rPr>
          <w:rFonts w:ascii="Times New Roman" w:hAnsi="Times New Roman"/>
          <w:b/>
          <w:bCs/>
          <w:i/>
          <w:iCs/>
          <w:sz w:val="20"/>
          <w:szCs w:val="20"/>
        </w:rPr>
      </w:pPr>
      <w:r w:rsidRPr="005F18A4">
        <w:rPr>
          <w:rFonts w:ascii="Times New Roman" w:hAnsi="Times New Roman"/>
          <w:bCs/>
          <w:sz w:val="20"/>
          <w:szCs w:val="20"/>
        </w:rPr>
        <w:t>Полное фирменное наименование</w:t>
      </w:r>
      <w:r w:rsidRPr="005F18A4">
        <w:rPr>
          <w:rFonts w:ascii="Times New Roman" w:hAnsi="Times New Roman"/>
          <w:bCs/>
          <w:i/>
          <w:iCs/>
          <w:sz w:val="20"/>
          <w:szCs w:val="20"/>
        </w:rPr>
        <w:t xml:space="preserve">: </w:t>
      </w:r>
      <w:r w:rsidRPr="005F18A4">
        <w:rPr>
          <w:rFonts w:ascii="Times New Roman" w:hAnsi="Times New Roman"/>
          <w:b/>
          <w:bCs/>
          <w:i/>
          <w:iCs/>
          <w:sz w:val="20"/>
          <w:szCs w:val="20"/>
        </w:rPr>
        <w:t xml:space="preserve">Закрытое акционерное общество «Фондовая Биржа ММВБ» </w:t>
      </w:r>
    </w:p>
    <w:p w14:paraId="3720F5C8" w14:textId="77777777" w:rsidR="005967F0" w:rsidRPr="005F18A4" w:rsidRDefault="009E4CB2" w:rsidP="005967F0">
      <w:pPr>
        <w:widowControl w:val="0"/>
        <w:adjustRightInd w:val="0"/>
        <w:spacing w:after="0" w:line="240" w:lineRule="auto"/>
        <w:ind w:firstLine="567"/>
        <w:jc w:val="both"/>
        <w:rPr>
          <w:b/>
          <w:bCs/>
          <w:i/>
          <w:iCs/>
        </w:rPr>
      </w:pPr>
      <w:r w:rsidRPr="005F18A4">
        <w:rPr>
          <w:rFonts w:ascii="Times New Roman" w:hAnsi="Times New Roman"/>
          <w:bCs/>
          <w:sz w:val="20"/>
          <w:szCs w:val="20"/>
        </w:rPr>
        <w:t>Сокращенное фирменное наименование</w:t>
      </w:r>
      <w:r w:rsidRPr="005F18A4">
        <w:rPr>
          <w:rFonts w:ascii="Times New Roman" w:hAnsi="Times New Roman"/>
          <w:bCs/>
          <w:i/>
          <w:iCs/>
          <w:sz w:val="20"/>
          <w:szCs w:val="20"/>
        </w:rPr>
        <w:t xml:space="preserve">: </w:t>
      </w:r>
      <w:r w:rsidRPr="005F18A4">
        <w:rPr>
          <w:rFonts w:ascii="Times New Roman" w:hAnsi="Times New Roman"/>
          <w:b/>
          <w:bCs/>
          <w:i/>
          <w:iCs/>
          <w:sz w:val="20"/>
          <w:szCs w:val="20"/>
        </w:rPr>
        <w:t>ЗАО «ФБ ММВБ»</w:t>
      </w:r>
      <w:r w:rsidR="005967F0" w:rsidRPr="005F18A4">
        <w:rPr>
          <w:rFonts w:ascii="Times New Roman" w:hAnsi="Times New Roman"/>
          <w:b/>
          <w:bCs/>
          <w:i/>
          <w:iCs/>
          <w:sz w:val="20"/>
          <w:szCs w:val="20"/>
        </w:rPr>
        <w:t>, ЗАО «Фондовая биржа ММВБ»</w:t>
      </w:r>
    </w:p>
    <w:p w14:paraId="0681CBB5" w14:textId="77777777" w:rsidR="005967F0" w:rsidRPr="005F18A4" w:rsidRDefault="009E4CB2" w:rsidP="005967F0">
      <w:pPr>
        <w:widowControl w:val="0"/>
        <w:adjustRightInd w:val="0"/>
        <w:spacing w:after="0" w:line="240" w:lineRule="auto"/>
        <w:ind w:firstLine="567"/>
        <w:jc w:val="both"/>
        <w:rPr>
          <w:rFonts w:ascii="Times New Roman" w:hAnsi="Times New Roman"/>
          <w:b/>
          <w:bCs/>
          <w:i/>
          <w:iCs/>
          <w:sz w:val="20"/>
          <w:szCs w:val="20"/>
        </w:rPr>
      </w:pPr>
      <w:r w:rsidRPr="005F18A4">
        <w:rPr>
          <w:rFonts w:ascii="Times New Roman" w:hAnsi="Times New Roman"/>
          <w:bCs/>
          <w:sz w:val="20"/>
          <w:szCs w:val="20"/>
        </w:rPr>
        <w:t xml:space="preserve">Место нахождения: </w:t>
      </w:r>
      <w:r w:rsidR="005967F0" w:rsidRPr="005F18A4">
        <w:rPr>
          <w:rFonts w:ascii="Times New Roman" w:hAnsi="Times New Roman"/>
          <w:b/>
          <w:bCs/>
          <w:i/>
          <w:iCs/>
          <w:sz w:val="20"/>
          <w:szCs w:val="20"/>
        </w:rPr>
        <w:t xml:space="preserve">Российская Федерация, 125009, г. Москва, Большой </w:t>
      </w:r>
      <w:proofErr w:type="spellStart"/>
      <w:r w:rsidR="005967F0" w:rsidRPr="005F18A4">
        <w:rPr>
          <w:rFonts w:ascii="Times New Roman" w:hAnsi="Times New Roman"/>
          <w:b/>
          <w:bCs/>
          <w:i/>
          <w:iCs/>
          <w:sz w:val="20"/>
          <w:szCs w:val="20"/>
        </w:rPr>
        <w:t>Кисловский</w:t>
      </w:r>
      <w:proofErr w:type="spellEnd"/>
      <w:r w:rsidR="005967F0" w:rsidRPr="005F18A4">
        <w:rPr>
          <w:rFonts w:ascii="Times New Roman" w:hAnsi="Times New Roman"/>
          <w:b/>
          <w:bCs/>
          <w:i/>
          <w:iCs/>
          <w:sz w:val="20"/>
          <w:szCs w:val="20"/>
        </w:rPr>
        <w:t xml:space="preserve"> переулок, дом 13</w:t>
      </w:r>
    </w:p>
    <w:p w14:paraId="3C708E42" w14:textId="77777777" w:rsidR="005967F0" w:rsidRPr="005F18A4" w:rsidRDefault="009E4CB2" w:rsidP="005967F0">
      <w:pPr>
        <w:autoSpaceDE w:val="0"/>
        <w:autoSpaceDN w:val="0"/>
        <w:adjustRightInd w:val="0"/>
        <w:spacing w:after="0" w:line="240" w:lineRule="auto"/>
        <w:ind w:firstLine="567"/>
        <w:jc w:val="both"/>
        <w:rPr>
          <w:rFonts w:ascii="Times New Roman" w:hAnsi="Times New Roman"/>
          <w:b/>
          <w:bCs/>
          <w:i/>
          <w:iCs/>
          <w:sz w:val="20"/>
          <w:szCs w:val="20"/>
        </w:rPr>
      </w:pPr>
      <w:r w:rsidRPr="005F18A4">
        <w:rPr>
          <w:rFonts w:ascii="Times New Roman" w:hAnsi="Times New Roman"/>
          <w:bCs/>
          <w:sz w:val="20"/>
          <w:szCs w:val="20"/>
        </w:rPr>
        <w:t xml:space="preserve">Почтовый адрес: </w:t>
      </w:r>
      <w:r w:rsidR="005967F0" w:rsidRPr="005F18A4">
        <w:rPr>
          <w:rFonts w:ascii="Times New Roman" w:hAnsi="Times New Roman"/>
          <w:b/>
          <w:bCs/>
          <w:i/>
          <w:iCs/>
          <w:sz w:val="20"/>
          <w:szCs w:val="20"/>
        </w:rPr>
        <w:t xml:space="preserve">Российская Федерация, 125009, г. Москва, Большой </w:t>
      </w:r>
      <w:proofErr w:type="spellStart"/>
      <w:r w:rsidR="005967F0" w:rsidRPr="005F18A4">
        <w:rPr>
          <w:rFonts w:ascii="Times New Roman" w:hAnsi="Times New Roman"/>
          <w:b/>
          <w:bCs/>
          <w:i/>
          <w:iCs/>
          <w:sz w:val="20"/>
          <w:szCs w:val="20"/>
        </w:rPr>
        <w:t>Кисловский</w:t>
      </w:r>
      <w:proofErr w:type="spellEnd"/>
      <w:r w:rsidR="005967F0" w:rsidRPr="005F18A4">
        <w:rPr>
          <w:rFonts w:ascii="Times New Roman" w:hAnsi="Times New Roman"/>
          <w:b/>
          <w:bCs/>
          <w:i/>
          <w:iCs/>
          <w:sz w:val="20"/>
          <w:szCs w:val="20"/>
        </w:rPr>
        <w:t xml:space="preserve"> переулок, дом 13</w:t>
      </w:r>
    </w:p>
    <w:p w14:paraId="450E59F6" w14:textId="77777777" w:rsidR="009E4CB2" w:rsidRPr="005F18A4" w:rsidRDefault="009E4CB2" w:rsidP="005967F0">
      <w:pPr>
        <w:autoSpaceDE w:val="0"/>
        <w:autoSpaceDN w:val="0"/>
        <w:adjustRightInd w:val="0"/>
        <w:spacing w:after="0" w:line="240" w:lineRule="auto"/>
        <w:ind w:firstLine="567"/>
        <w:jc w:val="both"/>
        <w:rPr>
          <w:rFonts w:ascii="Times New Roman" w:hAnsi="Times New Roman"/>
          <w:bCs/>
          <w:sz w:val="20"/>
          <w:szCs w:val="20"/>
        </w:rPr>
      </w:pPr>
      <w:r w:rsidRPr="005F18A4">
        <w:rPr>
          <w:rFonts w:ascii="Times New Roman" w:hAnsi="Times New Roman"/>
          <w:bCs/>
          <w:sz w:val="20"/>
          <w:szCs w:val="20"/>
        </w:rPr>
        <w:t xml:space="preserve">Дата государственной регистрации: </w:t>
      </w:r>
      <w:r w:rsidRPr="005F18A4">
        <w:rPr>
          <w:rFonts w:ascii="Times New Roman" w:hAnsi="Times New Roman"/>
          <w:b/>
          <w:bCs/>
          <w:i/>
          <w:iCs/>
          <w:sz w:val="20"/>
          <w:szCs w:val="20"/>
        </w:rPr>
        <w:t>02.12.2003</w:t>
      </w:r>
    </w:p>
    <w:p w14:paraId="529DFFFE" w14:textId="77777777" w:rsidR="009E4CB2" w:rsidRPr="005F18A4" w:rsidRDefault="009E4CB2">
      <w:pPr>
        <w:autoSpaceDE w:val="0"/>
        <w:autoSpaceDN w:val="0"/>
        <w:adjustRightInd w:val="0"/>
        <w:spacing w:after="0" w:line="240" w:lineRule="auto"/>
        <w:ind w:firstLine="567"/>
        <w:jc w:val="both"/>
        <w:rPr>
          <w:rFonts w:ascii="Times New Roman" w:hAnsi="Times New Roman"/>
          <w:bCs/>
          <w:sz w:val="20"/>
          <w:szCs w:val="20"/>
        </w:rPr>
      </w:pPr>
      <w:r w:rsidRPr="005F18A4">
        <w:rPr>
          <w:rFonts w:ascii="Times New Roman" w:hAnsi="Times New Roman"/>
          <w:bCs/>
          <w:sz w:val="20"/>
          <w:szCs w:val="20"/>
        </w:rPr>
        <w:t xml:space="preserve">Основной государственный регистрационный номер: </w:t>
      </w:r>
      <w:r w:rsidRPr="005F18A4">
        <w:rPr>
          <w:rFonts w:ascii="Times New Roman" w:hAnsi="Times New Roman"/>
          <w:b/>
          <w:bCs/>
          <w:i/>
          <w:iCs/>
          <w:sz w:val="20"/>
          <w:szCs w:val="20"/>
        </w:rPr>
        <w:t>1037789012414</w:t>
      </w:r>
      <w:r w:rsidRPr="005F18A4">
        <w:rPr>
          <w:rFonts w:ascii="Times New Roman" w:hAnsi="Times New Roman"/>
          <w:bCs/>
          <w:i/>
          <w:iCs/>
          <w:sz w:val="20"/>
          <w:szCs w:val="20"/>
        </w:rPr>
        <w:tab/>
      </w:r>
    </w:p>
    <w:p w14:paraId="12729402" w14:textId="77777777" w:rsidR="009E4CB2" w:rsidRPr="005F18A4" w:rsidRDefault="009E4CB2">
      <w:pPr>
        <w:autoSpaceDE w:val="0"/>
        <w:autoSpaceDN w:val="0"/>
        <w:adjustRightInd w:val="0"/>
        <w:spacing w:after="0" w:line="240" w:lineRule="auto"/>
        <w:ind w:firstLine="567"/>
        <w:jc w:val="both"/>
        <w:rPr>
          <w:rFonts w:ascii="Times New Roman" w:hAnsi="Times New Roman"/>
          <w:b/>
          <w:bCs/>
          <w:sz w:val="20"/>
          <w:szCs w:val="20"/>
        </w:rPr>
      </w:pPr>
      <w:r w:rsidRPr="005F18A4">
        <w:rPr>
          <w:rFonts w:ascii="Times New Roman" w:hAnsi="Times New Roman"/>
          <w:bCs/>
          <w:sz w:val="20"/>
          <w:szCs w:val="20"/>
        </w:rPr>
        <w:t xml:space="preserve">Наименование органа, осуществившего государственную регистрацию: </w:t>
      </w:r>
      <w:r w:rsidRPr="005F18A4">
        <w:rPr>
          <w:rFonts w:ascii="Times New Roman" w:hAnsi="Times New Roman"/>
          <w:b/>
          <w:bCs/>
          <w:i/>
          <w:iCs/>
          <w:sz w:val="20"/>
          <w:szCs w:val="20"/>
        </w:rPr>
        <w:t>Межрайонная инспекция МНС России № 46 по г. Москве</w:t>
      </w:r>
    </w:p>
    <w:p w14:paraId="50A4D74F" w14:textId="77777777" w:rsidR="003A7205" w:rsidRPr="005F18A4" w:rsidRDefault="003A7205" w:rsidP="003A7205">
      <w:pPr>
        <w:adjustRightInd w:val="0"/>
        <w:spacing w:after="0" w:line="240" w:lineRule="auto"/>
        <w:ind w:firstLine="567"/>
        <w:jc w:val="both"/>
        <w:rPr>
          <w:rFonts w:ascii="Times New Roman" w:hAnsi="Times New Roman"/>
          <w:bCs/>
          <w:sz w:val="20"/>
          <w:szCs w:val="20"/>
        </w:rPr>
      </w:pPr>
      <w:r w:rsidRPr="005F18A4">
        <w:rPr>
          <w:rFonts w:ascii="Times New Roman" w:hAnsi="Times New Roman"/>
          <w:bCs/>
          <w:sz w:val="20"/>
          <w:szCs w:val="20"/>
        </w:rPr>
        <w:t xml:space="preserve">Данные о лицензии биржи: </w:t>
      </w:r>
    </w:p>
    <w:p w14:paraId="5EE4CF95" w14:textId="77777777" w:rsidR="003A7205" w:rsidRPr="005F18A4" w:rsidRDefault="003A7205" w:rsidP="003A7205">
      <w:pPr>
        <w:adjustRightInd w:val="0"/>
        <w:spacing w:after="0" w:line="240" w:lineRule="auto"/>
        <w:ind w:firstLine="567"/>
        <w:jc w:val="both"/>
        <w:rPr>
          <w:rFonts w:ascii="Times New Roman" w:hAnsi="Times New Roman"/>
          <w:bCs/>
          <w:i/>
          <w:iCs/>
          <w:sz w:val="20"/>
          <w:szCs w:val="20"/>
        </w:rPr>
      </w:pPr>
      <w:r w:rsidRPr="005F18A4">
        <w:rPr>
          <w:rFonts w:ascii="Times New Roman" w:hAnsi="Times New Roman"/>
          <w:bCs/>
          <w:sz w:val="20"/>
          <w:szCs w:val="20"/>
        </w:rPr>
        <w:t>Номер лицензии:</w:t>
      </w:r>
      <w:r w:rsidRPr="005F18A4">
        <w:rPr>
          <w:rFonts w:ascii="Times New Roman" w:hAnsi="Times New Roman"/>
          <w:bCs/>
          <w:i/>
          <w:iCs/>
          <w:sz w:val="20"/>
          <w:szCs w:val="20"/>
        </w:rPr>
        <w:t xml:space="preserve"> </w:t>
      </w:r>
      <w:r w:rsidRPr="005F18A4">
        <w:rPr>
          <w:rFonts w:ascii="Times New Roman" w:hAnsi="Times New Roman"/>
          <w:b/>
          <w:bCs/>
          <w:i/>
          <w:iCs/>
          <w:sz w:val="20"/>
          <w:szCs w:val="20"/>
        </w:rPr>
        <w:t>077-007</w:t>
      </w:r>
    </w:p>
    <w:p w14:paraId="0AFC77D3" w14:textId="77777777" w:rsidR="003A7205" w:rsidRPr="005F18A4" w:rsidRDefault="003A7205" w:rsidP="003A7205">
      <w:pPr>
        <w:adjustRightInd w:val="0"/>
        <w:spacing w:after="0" w:line="240" w:lineRule="auto"/>
        <w:ind w:firstLine="567"/>
        <w:jc w:val="both"/>
        <w:rPr>
          <w:rFonts w:ascii="Times New Roman" w:hAnsi="Times New Roman"/>
          <w:bCs/>
          <w:i/>
          <w:iCs/>
          <w:sz w:val="20"/>
          <w:szCs w:val="20"/>
        </w:rPr>
      </w:pPr>
      <w:r w:rsidRPr="005F18A4">
        <w:rPr>
          <w:rFonts w:ascii="Times New Roman" w:hAnsi="Times New Roman"/>
          <w:bCs/>
          <w:sz w:val="20"/>
          <w:szCs w:val="20"/>
        </w:rPr>
        <w:t>Дата выдачи:</w:t>
      </w:r>
      <w:r w:rsidRPr="005F18A4">
        <w:rPr>
          <w:rFonts w:ascii="Times New Roman" w:hAnsi="Times New Roman"/>
          <w:bCs/>
          <w:i/>
          <w:iCs/>
          <w:sz w:val="20"/>
          <w:szCs w:val="20"/>
        </w:rPr>
        <w:t xml:space="preserve"> </w:t>
      </w:r>
      <w:r w:rsidRPr="005F18A4">
        <w:rPr>
          <w:rFonts w:ascii="Times New Roman" w:hAnsi="Times New Roman"/>
          <w:b/>
          <w:bCs/>
          <w:i/>
          <w:iCs/>
          <w:sz w:val="20"/>
          <w:szCs w:val="20"/>
        </w:rPr>
        <w:t>20.12.2013</w:t>
      </w:r>
    </w:p>
    <w:p w14:paraId="128D9453" w14:textId="77777777" w:rsidR="003A7205" w:rsidRPr="005F18A4" w:rsidRDefault="003A7205" w:rsidP="003A7205">
      <w:pPr>
        <w:adjustRightInd w:val="0"/>
        <w:spacing w:after="0" w:line="240" w:lineRule="auto"/>
        <w:ind w:firstLine="567"/>
        <w:jc w:val="both"/>
        <w:rPr>
          <w:rFonts w:ascii="Times New Roman" w:hAnsi="Times New Roman"/>
          <w:bCs/>
          <w:i/>
          <w:iCs/>
          <w:sz w:val="20"/>
          <w:szCs w:val="20"/>
        </w:rPr>
      </w:pPr>
      <w:r w:rsidRPr="005F18A4">
        <w:rPr>
          <w:rFonts w:ascii="Times New Roman" w:hAnsi="Times New Roman"/>
          <w:bCs/>
          <w:sz w:val="20"/>
          <w:szCs w:val="20"/>
        </w:rPr>
        <w:t>Срок действия:</w:t>
      </w:r>
      <w:r w:rsidRPr="005F18A4">
        <w:rPr>
          <w:rFonts w:ascii="Times New Roman" w:hAnsi="Times New Roman"/>
          <w:bCs/>
          <w:i/>
          <w:iCs/>
          <w:sz w:val="20"/>
          <w:szCs w:val="20"/>
        </w:rPr>
        <w:t xml:space="preserve"> </w:t>
      </w:r>
      <w:r w:rsidRPr="005F18A4">
        <w:rPr>
          <w:rFonts w:ascii="Times New Roman" w:hAnsi="Times New Roman"/>
          <w:b/>
          <w:bCs/>
          <w:i/>
          <w:iCs/>
          <w:sz w:val="20"/>
          <w:szCs w:val="20"/>
        </w:rPr>
        <w:t>без ограничения срока действия</w:t>
      </w:r>
    </w:p>
    <w:p w14:paraId="5C7FF03E" w14:textId="77777777" w:rsidR="003A7205" w:rsidRPr="005F18A4" w:rsidRDefault="003A7205" w:rsidP="003A7205">
      <w:pPr>
        <w:adjustRightInd w:val="0"/>
        <w:spacing w:after="0" w:line="240" w:lineRule="auto"/>
        <w:ind w:firstLine="567"/>
        <w:jc w:val="both"/>
        <w:rPr>
          <w:rFonts w:ascii="Times New Roman" w:hAnsi="Times New Roman"/>
          <w:bCs/>
          <w:sz w:val="20"/>
          <w:szCs w:val="20"/>
        </w:rPr>
      </w:pPr>
      <w:r w:rsidRPr="005F18A4">
        <w:rPr>
          <w:rFonts w:ascii="Times New Roman" w:hAnsi="Times New Roman"/>
          <w:bCs/>
          <w:sz w:val="20"/>
          <w:szCs w:val="20"/>
        </w:rPr>
        <w:t xml:space="preserve">Орган, выдавший лицензию: </w:t>
      </w:r>
      <w:r w:rsidRPr="005F18A4">
        <w:rPr>
          <w:rFonts w:ascii="Times New Roman" w:hAnsi="Times New Roman"/>
          <w:b/>
          <w:bCs/>
          <w:i/>
          <w:iCs/>
          <w:sz w:val="20"/>
          <w:szCs w:val="20"/>
        </w:rPr>
        <w:t>Банк России</w:t>
      </w:r>
    </w:p>
    <w:p w14:paraId="33306E4A" w14:textId="77777777" w:rsidR="009E4CB2" w:rsidRPr="005F18A4" w:rsidRDefault="009E4CB2" w:rsidP="00733CBE">
      <w:pPr>
        <w:autoSpaceDE w:val="0"/>
        <w:autoSpaceDN w:val="0"/>
        <w:adjustRightInd w:val="0"/>
        <w:spacing w:after="0" w:line="240" w:lineRule="auto"/>
        <w:ind w:firstLine="567"/>
        <w:jc w:val="both"/>
        <w:rPr>
          <w:rFonts w:ascii="Times New Roman" w:hAnsi="Times New Roman"/>
          <w:bCs/>
          <w:i/>
          <w:iCs/>
          <w:sz w:val="20"/>
          <w:szCs w:val="20"/>
        </w:rPr>
      </w:pPr>
    </w:p>
    <w:p w14:paraId="6403D8B5" w14:textId="77777777" w:rsidR="009E4CB2" w:rsidRPr="005F18A4" w:rsidRDefault="009E4CB2" w:rsidP="00733CBE">
      <w:pPr>
        <w:autoSpaceDE w:val="0"/>
        <w:autoSpaceDN w:val="0"/>
        <w:adjustRightInd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 xml:space="preserve">В </w:t>
      </w:r>
      <w:proofErr w:type="gramStart"/>
      <w:r w:rsidRPr="005F18A4">
        <w:rPr>
          <w:rFonts w:ascii="Times New Roman" w:hAnsi="Times New Roman"/>
          <w:b/>
          <w:bCs/>
          <w:i/>
          <w:iCs/>
          <w:sz w:val="20"/>
          <w:szCs w:val="20"/>
        </w:rPr>
        <w:t>случае</w:t>
      </w:r>
      <w:proofErr w:type="gramEnd"/>
      <w:r w:rsidRPr="005F18A4">
        <w:rPr>
          <w:rFonts w:ascii="Times New Roman" w:hAnsi="Times New Roman"/>
          <w:b/>
          <w:bCs/>
          <w:i/>
          <w:iCs/>
          <w:sz w:val="20"/>
          <w:szCs w:val="20"/>
        </w:rPr>
        <w:t xml:space="preserve"> прекращения деятельности ЗАО «ФБ ММВБ» в связи с его реорганизацией функции организатора торговли на рынке ценных бумаг, на торгах которого производится размещение Биржевых облигаций, будут осуществляться его правопреемником. В тех случаях, когда в Решении о выпуске ценных бумаг упоминается ЗАО «ФБ ММВБ», подразумевается ЗАО «ФБ ММВБ» или его правопреемник.</w:t>
      </w:r>
    </w:p>
    <w:p w14:paraId="029D9111" w14:textId="77777777" w:rsidR="009E4CB2" w:rsidRPr="005F18A4" w:rsidRDefault="009E4CB2" w:rsidP="00733CBE">
      <w:pPr>
        <w:autoSpaceDE w:val="0"/>
        <w:autoSpaceDN w:val="0"/>
        <w:adjustRightInd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При размещении Биржевых облигаций на Конкурсе по определению ставки первого купона, в случае соответствия условий заявок указанным выше требованиям они регистрируются на Бирже, а затем удовлетворяются Андеррайтером</w:t>
      </w:r>
      <w:r w:rsidR="00FF3E41" w:rsidRPr="005F18A4">
        <w:rPr>
          <w:rFonts w:ascii="Times New Roman" w:hAnsi="Times New Roman"/>
          <w:b/>
          <w:bCs/>
          <w:i/>
          <w:iCs/>
          <w:sz w:val="20"/>
          <w:szCs w:val="20"/>
        </w:rPr>
        <w:t xml:space="preserve"> </w:t>
      </w:r>
      <w:r w:rsidRPr="005F18A4">
        <w:rPr>
          <w:rFonts w:ascii="Times New Roman" w:hAnsi="Times New Roman"/>
          <w:b/>
          <w:bCs/>
          <w:i/>
          <w:iCs/>
          <w:sz w:val="20"/>
          <w:szCs w:val="20"/>
        </w:rPr>
        <w:t xml:space="preserve">на Бирже. </w:t>
      </w:r>
    </w:p>
    <w:p w14:paraId="71D2EF92" w14:textId="77777777" w:rsidR="009E4CB2" w:rsidRPr="005F18A4" w:rsidRDefault="009E4CB2" w:rsidP="00733CBE">
      <w:pPr>
        <w:autoSpaceDE w:val="0"/>
        <w:autoSpaceDN w:val="0"/>
        <w:adjustRightInd w:val="0"/>
        <w:spacing w:after="0" w:line="240" w:lineRule="auto"/>
        <w:ind w:firstLine="567"/>
        <w:jc w:val="both"/>
        <w:rPr>
          <w:rFonts w:ascii="Times New Roman" w:hAnsi="Times New Roman"/>
          <w:b/>
          <w:bCs/>
          <w:i/>
          <w:iCs/>
          <w:sz w:val="20"/>
          <w:szCs w:val="20"/>
        </w:rPr>
      </w:pPr>
      <w:proofErr w:type="gramStart"/>
      <w:r w:rsidRPr="005F18A4">
        <w:rPr>
          <w:rFonts w:ascii="Times New Roman" w:hAnsi="Times New Roman"/>
          <w:b/>
          <w:bCs/>
          <w:i/>
          <w:iCs/>
          <w:sz w:val="20"/>
          <w:szCs w:val="20"/>
        </w:rPr>
        <w:t>В случае размещения Биржевых облигаций путем сбора адресных заявок на приобретение Биржевых облигаций по фиксированной цене и ставке первого купона, определенной Эмитентом перед датой начала размещения Биржевых облигаций, при соответствии условий заявок указанным выше требованиям они регистрируются на Бирже, а затем удовлетворяются (или отклоняются) Андеррайтером</w:t>
      </w:r>
      <w:r w:rsidR="00E26268" w:rsidRPr="005F18A4">
        <w:rPr>
          <w:rFonts w:ascii="Times New Roman" w:hAnsi="Times New Roman"/>
          <w:b/>
          <w:bCs/>
          <w:i/>
          <w:iCs/>
          <w:sz w:val="20"/>
          <w:szCs w:val="20"/>
        </w:rPr>
        <w:t xml:space="preserve"> </w:t>
      </w:r>
      <w:r w:rsidRPr="005F18A4">
        <w:rPr>
          <w:rFonts w:ascii="Times New Roman" w:hAnsi="Times New Roman"/>
          <w:b/>
          <w:bCs/>
          <w:i/>
          <w:iCs/>
          <w:sz w:val="20"/>
          <w:szCs w:val="20"/>
        </w:rPr>
        <w:t>на Бирже в соответствии с решением Эмитента (как это определено выше).</w:t>
      </w:r>
      <w:proofErr w:type="gramEnd"/>
    </w:p>
    <w:p w14:paraId="443DAF4C" w14:textId="77777777" w:rsidR="009E4CB2" w:rsidRPr="005F18A4" w:rsidRDefault="009E4CB2" w:rsidP="00733CBE">
      <w:pPr>
        <w:autoSpaceDE w:val="0"/>
        <w:autoSpaceDN w:val="0"/>
        <w:adjustRightInd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Размещенные Биржевые облигации зачисляются НРД на счета депо приобретателей Биржевых облигаций в соответствии с Правилами осуществления клиринговой деятельности Клиринговой организации на рынке ценных бумаг и условиями осуществления депозитарной деятельности НРД.</w:t>
      </w:r>
    </w:p>
    <w:p w14:paraId="0D7ADFBD" w14:textId="77777777" w:rsidR="009E4CB2" w:rsidRPr="005F18A4" w:rsidRDefault="009E4CB2" w:rsidP="00733CBE">
      <w:pPr>
        <w:autoSpaceDE w:val="0"/>
        <w:autoSpaceDN w:val="0"/>
        <w:adjustRightInd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Для совершения сделки по приобретению Биржевых облигаций при их размещении потенциальный приобретатель обязан заранее (до даты начала размещения Биржевых облигаций) открыть соответствующий счёт депо в НРД, осуществляющем централизованное хранение Биржевых облигаций, или в другом Депозитарии. Порядок и сроки открытия счетов депо определяются положениями регламентов соответствующих депозитариев.</w:t>
      </w:r>
    </w:p>
    <w:p w14:paraId="3DE60311" w14:textId="77777777" w:rsidR="009E4CB2" w:rsidRPr="005F18A4" w:rsidRDefault="009E4CB2" w:rsidP="00733CBE">
      <w:pPr>
        <w:autoSpaceDE w:val="0"/>
        <w:autoSpaceDN w:val="0"/>
        <w:adjustRightInd w:val="0"/>
        <w:spacing w:after="0" w:line="240" w:lineRule="auto"/>
        <w:ind w:firstLine="567"/>
        <w:jc w:val="both"/>
        <w:rPr>
          <w:rFonts w:ascii="Times New Roman" w:hAnsi="Times New Roman"/>
          <w:b/>
          <w:bCs/>
          <w:sz w:val="20"/>
          <w:szCs w:val="20"/>
        </w:rPr>
      </w:pPr>
      <w:r w:rsidRPr="005F18A4">
        <w:rPr>
          <w:rFonts w:ascii="Times New Roman" w:hAnsi="Times New Roman"/>
          <w:b/>
          <w:bCs/>
          <w:i/>
          <w:iCs/>
          <w:sz w:val="20"/>
          <w:szCs w:val="20"/>
        </w:rPr>
        <w:t>Изменение и/или расторжение договоров, заключенных при размещении Биржевых облигаций, осуществляется по основаниям и в порядке, предусмотренном гл. 29 Гражданского кодекса Российской Федерации.</w:t>
      </w:r>
    </w:p>
    <w:p w14:paraId="3C107FDD" w14:textId="77777777" w:rsidR="009E4CB2" w:rsidRPr="005F18A4" w:rsidRDefault="009E4CB2" w:rsidP="00733CBE">
      <w:pPr>
        <w:autoSpaceDE w:val="0"/>
        <w:autoSpaceDN w:val="0"/>
        <w:adjustRightInd w:val="0"/>
        <w:spacing w:after="0" w:line="240" w:lineRule="auto"/>
        <w:ind w:firstLine="567"/>
        <w:jc w:val="both"/>
        <w:rPr>
          <w:rFonts w:ascii="Times New Roman" w:hAnsi="Times New Roman"/>
          <w:b/>
          <w:sz w:val="20"/>
          <w:szCs w:val="20"/>
          <w:lang w:eastAsia="en-US"/>
        </w:rPr>
      </w:pPr>
    </w:p>
    <w:p w14:paraId="60060F35" w14:textId="77777777" w:rsidR="007D47E9" w:rsidRPr="005F18A4" w:rsidRDefault="007D47E9" w:rsidP="007D47E9">
      <w:pPr>
        <w:autoSpaceDE w:val="0"/>
        <w:autoSpaceDN w:val="0"/>
        <w:adjustRightInd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 xml:space="preserve">Размещение Биржевых облигаций </w:t>
      </w:r>
      <w:r w:rsidR="00FF3E41" w:rsidRPr="005F18A4">
        <w:rPr>
          <w:rFonts w:ascii="Times New Roman" w:hAnsi="Times New Roman"/>
          <w:b/>
          <w:bCs/>
          <w:i/>
          <w:iCs/>
          <w:sz w:val="20"/>
          <w:szCs w:val="20"/>
        </w:rPr>
        <w:t>осуществляется</w:t>
      </w:r>
      <w:r w:rsidRPr="005F18A4">
        <w:rPr>
          <w:rFonts w:ascii="Times New Roman" w:hAnsi="Times New Roman"/>
          <w:b/>
          <w:bCs/>
          <w:i/>
          <w:iCs/>
          <w:sz w:val="20"/>
          <w:szCs w:val="20"/>
        </w:rPr>
        <w:t xml:space="preserve"> через посредника - профессионального участника рынка ценных бумаг, действующего от своего имени, но за счет и по поручению Эмитента (далее – «Андеррайтер» или «Агент по размещению Биржевых облигаций»).</w:t>
      </w:r>
    </w:p>
    <w:p w14:paraId="1FEBE1CC" w14:textId="3E974E3F" w:rsidR="00DD09D5" w:rsidRPr="006F76C9" w:rsidRDefault="00DD09D5" w:rsidP="00DD09D5">
      <w:pPr>
        <w:pStyle w:val="Default"/>
        <w:ind w:firstLine="567"/>
        <w:jc w:val="both"/>
        <w:rPr>
          <w:b/>
          <w:i/>
          <w:sz w:val="20"/>
          <w:szCs w:val="20"/>
        </w:rPr>
      </w:pPr>
      <w:r w:rsidRPr="006F76C9">
        <w:rPr>
          <w:b/>
          <w:i/>
          <w:sz w:val="20"/>
          <w:szCs w:val="20"/>
        </w:rPr>
        <w:t xml:space="preserve">Организациями, которые </w:t>
      </w:r>
      <w:proofErr w:type="gramStart"/>
      <w:r w:rsidRPr="006F76C9">
        <w:rPr>
          <w:b/>
          <w:i/>
          <w:sz w:val="20"/>
          <w:szCs w:val="20"/>
        </w:rPr>
        <w:t>могут оказывать Эмитенту услуги по размещению ценных бумаг являются</w:t>
      </w:r>
      <w:proofErr w:type="gramEnd"/>
      <w:r w:rsidRPr="006F76C9">
        <w:rPr>
          <w:b/>
          <w:i/>
          <w:sz w:val="20"/>
          <w:szCs w:val="20"/>
        </w:rPr>
        <w:t xml:space="preserve">:  </w:t>
      </w:r>
    </w:p>
    <w:p w14:paraId="638260DC" w14:textId="77777777" w:rsidR="007D47E9" w:rsidRPr="005F18A4" w:rsidRDefault="007D47E9" w:rsidP="00733CBE">
      <w:pPr>
        <w:autoSpaceDE w:val="0"/>
        <w:autoSpaceDN w:val="0"/>
        <w:adjustRightInd w:val="0"/>
        <w:spacing w:after="0" w:line="240" w:lineRule="auto"/>
        <w:ind w:firstLine="567"/>
        <w:jc w:val="both"/>
        <w:rPr>
          <w:rFonts w:ascii="Times New Roman" w:hAnsi="Times New Roman"/>
          <w:sz w:val="20"/>
          <w:szCs w:val="20"/>
          <w:lang w:eastAsia="en-US"/>
        </w:rPr>
      </w:pPr>
    </w:p>
    <w:p w14:paraId="2A6EE877" w14:textId="7F88CB30" w:rsidR="006E6DF6" w:rsidRPr="005F18A4" w:rsidRDefault="00DD09D5" w:rsidP="006E6DF6">
      <w:pPr>
        <w:autoSpaceDE w:val="0"/>
        <w:autoSpaceDN w:val="0"/>
        <w:spacing w:after="0" w:line="240" w:lineRule="auto"/>
        <w:ind w:firstLine="567"/>
        <w:jc w:val="both"/>
        <w:rPr>
          <w:rFonts w:ascii="Times New Roman" w:hAnsi="Times New Roman"/>
          <w:b/>
          <w:bCs/>
          <w:i/>
          <w:iCs/>
          <w:sz w:val="20"/>
          <w:szCs w:val="20"/>
        </w:rPr>
      </w:pPr>
      <w:r>
        <w:rPr>
          <w:rFonts w:ascii="Times New Roman" w:hAnsi="Times New Roman"/>
          <w:sz w:val="20"/>
          <w:szCs w:val="20"/>
          <w:lang w:eastAsia="en-US"/>
        </w:rPr>
        <w:t xml:space="preserve">1) </w:t>
      </w:r>
      <w:r w:rsidR="006E6DF6" w:rsidRPr="005F18A4">
        <w:rPr>
          <w:rFonts w:ascii="Times New Roman" w:hAnsi="Times New Roman"/>
          <w:sz w:val="20"/>
          <w:szCs w:val="20"/>
          <w:lang w:eastAsia="en-US"/>
        </w:rPr>
        <w:t xml:space="preserve">Полное фирменное наименование: </w:t>
      </w:r>
      <w:r w:rsidR="006E6DF6" w:rsidRPr="005F18A4">
        <w:rPr>
          <w:rFonts w:ascii="Times New Roman" w:hAnsi="Times New Roman"/>
          <w:b/>
          <w:bCs/>
          <w:i/>
          <w:iCs/>
          <w:sz w:val="20"/>
          <w:szCs w:val="20"/>
        </w:rPr>
        <w:t>Публичное акционерное общество Банк «Финансовая Корпорация Открытие»</w:t>
      </w:r>
    </w:p>
    <w:p w14:paraId="7BD8D593" w14:textId="0141A953" w:rsidR="006E6DF6" w:rsidRPr="005F18A4" w:rsidRDefault="006E6DF6" w:rsidP="006E6DF6">
      <w:pPr>
        <w:autoSpaceDE w:val="0"/>
        <w:autoSpaceDN w:val="0"/>
        <w:spacing w:after="0" w:line="240" w:lineRule="auto"/>
        <w:ind w:firstLine="567"/>
        <w:jc w:val="both"/>
        <w:rPr>
          <w:rFonts w:ascii="Times New Roman" w:hAnsi="Times New Roman"/>
          <w:sz w:val="20"/>
          <w:szCs w:val="20"/>
          <w:lang w:eastAsia="en-US"/>
        </w:rPr>
      </w:pPr>
      <w:r w:rsidRPr="005F18A4">
        <w:rPr>
          <w:rFonts w:ascii="Times New Roman" w:hAnsi="Times New Roman"/>
          <w:sz w:val="20"/>
          <w:szCs w:val="20"/>
          <w:lang w:eastAsia="en-US"/>
        </w:rPr>
        <w:t xml:space="preserve">Сокращенное фирменное наименование: </w:t>
      </w:r>
      <w:r w:rsidRPr="005F18A4">
        <w:rPr>
          <w:rFonts w:ascii="Times New Roman" w:hAnsi="Times New Roman"/>
          <w:b/>
          <w:bCs/>
          <w:i/>
          <w:iCs/>
          <w:sz w:val="20"/>
          <w:szCs w:val="20"/>
        </w:rPr>
        <w:t>ПАО Банк «ФК Открытие»</w:t>
      </w:r>
      <w:r w:rsidRPr="005F18A4">
        <w:rPr>
          <w:rFonts w:ascii="Times New Roman" w:hAnsi="Times New Roman"/>
          <w:sz w:val="20"/>
          <w:szCs w:val="20"/>
          <w:lang w:eastAsia="en-US"/>
        </w:rPr>
        <w:t xml:space="preserve"> </w:t>
      </w:r>
    </w:p>
    <w:p w14:paraId="48865905" w14:textId="77777777" w:rsidR="006E6DF6" w:rsidRPr="005F18A4" w:rsidRDefault="006E6DF6" w:rsidP="006E6DF6">
      <w:pPr>
        <w:autoSpaceDE w:val="0"/>
        <w:autoSpaceDN w:val="0"/>
        <w:spacing w:after="0" w:line="240" w:lineRule="auto"/>
        <w:ind w:firstLine="567"/>
        <w:jc w:val="both"/>
        <w:rPr>
          <w:rFonts w:ascii="Times New Roman" w:hAnsi="Times New Roman"/>
          <w:sz w:val="20"/>
          <w:szCs w:val="20"/>
          <w:lang w:eastAsia="en-US"/>
        </w:rPr>
      </w:pPr>
      <w:r w:rsidRPr="005F18A4">
        <w:rPr>
          <w:rFonts w:ascii="Times New Roman" w:hAnsi="Times New Roman"/>
          <w:sz w:val="20"/>
          <w:szCs w:val="20"/>
          <w:lang w:eastAsia="en-US"/>
        </w:rPr>
        <w:t xml:space="preserve">ИНН: </w:t>
      </w:r>
      <w:r w:rsidRPr="005F18A4">
        <w:rPr>
          <w:rFonts w:ascii="Times New Roman" w:hAnsi="Times New Roman"/>
          <w:b/>
          <w:bCs/>
          <w:i/>
          <w:iCs/>
          <w:sz w:val="20"/>
          <w:szCs w:val="20"/>
        </w:rPr>
        <w:t>7706092528</w:t>
      </w:r>
    </w:p>
    <w:p w14:paraId="6511EEF4" w14:textId="77777777" w:rsidR="006E6DF6" w:rsidRPr="005F18A4" w:rsidRDefault="006E6DF6" w:rsidP="006E6DF6">
      <w:pPr>
        <w:autoSpaceDE w:val="0"/>
        <w:autoSpaceDN w:val="0"/>
        <w:spacing w:after="0" w:line="240" w:lineRule="auto"/>
        <w:ind w:firstLine="567"/>
        <w:jc w:val="both"/>
        <w:rPr>
          <w:rFonts w:ascii="Times New Roman" w:hAnsi="Times New Roman"/>
          <w:sz w:val="20"/>
          <w:szCs w:val="20"/>
          <w:lang w:eastAsia="en-US"/>
        </w:rPr>
      </w:pPr>
      <w:r w:rsidRPr="005F18A4">
        <w:rPr>
          <w:rFonts w:ascii="Times New Roman" w:hAnsi="Times New Roman"/>
          <w:sz w:val="20"/>
          <w:szCs w:val="20"/>
          <w:lang w:eastAsia="en-US"/>
        </w:rPr>
        <w:t xml:space="preserve">ОГРН: </w:t>
      </w:r>
      <w:r w:rsidRPr="005F18A4">
        <w:rPr>
          <w:rFonts w:ascii="Times New Roman" w:hAnsi="Times New Roman"/>
          <w:b/>
          <w:bCs/>
          <w:i/>
          <w:iCs/>
          <w:sz w:val="20"/>
          <w:szCs w:val="20"/>
        </w:rPr>
        <w:t>1027739019208</w:t>
      </w:r>
    </w:p>
    <w:p w14:paraId="7C08F42F" w14:textId="77777777" w:rsidR="006E6DF6" w:rsidRPr="005F18A4" w:rsidRDefault="006E6DF6" w:rsidP="006E6DF6">
      <w:pPr>
        <w:autoSpaceDE w:val="0"/>
        <w:autoSpaceDN w:val="0"/>
        <w:spacing w:after="0" w:line="240" w:lineRule="auto"/>
        <w:ind w:firstLine="567"/>
        <w:jc w:val="both"/>
        <w:rPr>
          <w:rFonts w:ascii="Times New Roman" w:hAnsi="Times New Roman"/>
          <w:sz w:val="20"/>
          <w:szCs w:val="20"/>
          <w:lang w:eastAsia="en-US"/>
        </w:rPr>
      </w:pPr>
      <w:r w:rsidRPr="005F18A4">
        <w:rPr>
          <w:rFonts w:ascii="Times New Roman" w:hAnsi="Times New Roman"/>
          <w:sz w:val="20"/>
          <w:szCs w:val="20"/>
          <w:lang w:eastAsia="en-US"/>
        </w:rPr>
        <w:t xml:space="preserve">Место нахождения: </w:t>
      </w:r>
      <w:r w:rsidRPr="005F18A4">
        <w:rPr>
          <w:rFonts w:ascii="Times New Roman" w:hAnsi="Times New Roman"/>
          <w:b/>
          <w:bCs/>
          <w:i/>
          <w:iCs/>
          <w:sz w:val="20"/>
          <w:szCs w:val="20"/>
        </w:rPr>
        <w:t xml:space="preserve">115114, г. Москва, ул. </w:t>
      </w:r>
      <w:proofErr w:type="spellStart"/>
      <w:r w:rsidRPr="005F18A4">
        <w:rPr>
          <w:rFonts w:ascii="Times New Roman" w:hAnsi="Times New Roman"/>
          <w:b/>
          <w:bCs/>
          <w:i/>
          <w:iCs/>
          <w:sz w:val="20"/>
          <w:szCs w:val="20"/>
        </w:rPr>
        <w:t>Летниковская</w:t>
      </w:r>
      <w:proofErr w:type="spellEnd"/>
      <w:r w:rsidRPr="005F18A4">
        <w:rPr>
          <w:rFonts w:ascii="Times New Roman" w:hAnsi="Times New Roman"/>
          <w:b/>
          <w:bCs/>
          <w:i/>
          <w:iCs/>
          <w:sz w:val="20"/>
          <w:szCs w:val="20"/>
        </w:rPr>
        <w:t>, д. 2, стр. 4</w:t>
      </w:r>
    </w:p>
    <w:p w14:paraId="7E8C9E57" w14:textId="77777777" w:rsidR="006E6DF6" w:rsidRPr="005F18A4" w:rsidRDefault="006E6DF6" w:rsidP="006E6DF6">
      <w:pPr>
        <w:autoSpaceDE w:val="0"/>
        <w:autoSpaceDN w:val="0"/>
        <w:spacing w:after="0" w:line="240" w:lineRule="auto"/>
        <w:ind w:firstLine="567"/>
        <w:jc w:val="both"/>
        <w:rPr>
          <w:rFonts w:ascii="Times New Roman" w:hAnsi="Times New Roman"/>
          <w:sz w:val="20"/>
          <w:szCs w:val="20"/>
          <w:lang w:eastAsia="en-US"/>
        </w:rPr>
      </w:pPr>
      <w:r w:rsidRPr="005F18A4">
        <w:rPr>
          <w:rFonts w:ascii="Times New Roman" w:hAnsi="Times New Roman"/>
          <w:sz w:val="20"/>
          <w:szCs w:val="20"/>
          <w:lang w:eastAsia="en-US"/>
        </w:rPr>
        <w:t xml:space="preserve">Почтовый адрес:  </w:t>
      </w:r>
      <w:r w:rsidRPr="005F18A4">
        <w:rPr>
          <w:rFonts w:ascii="Times New Roman" w:hAnsi="Times New Roman"/>
          <w:b/>
          <w:bCs/>
          <w:i/>
          <w:iCs/>
          <w:sz w:val="20"/>
          <w:szCs w:val="20"/>
        </w:rPr>
        <w:t xml:space="preserve">115114, г. Москва, ул. </w:t>
      </w:r>
      <w:proofErr w:type="spellStart"/>
      <w:r w:rsidRPr="005F18A4">
        <w:rPr>
          <w:rFonts w:ascii="Times New Roman" w:hAnsi="Times New Roman"/>
          <w:b/>
          <w:bCs/>
          <w:i/>
          <w:iCs/>
          <w:sz w:val="20"/>
          <w:szCs w:val="20"/>
        </w:rPr>
        <w:t>Летниковская</w:t>
      </w:r>
      <w:proofErr w:type="spellEnd"/>
      <w:r w:rsidRPr="005F18A4">
        <w:rPr>
          <w:rFonts w:ascii="Times New Roman" w:hAnsi="Times New Roman"/>
          <w:b/>
          <w:bCs/>
          <w:i/>
          <w:iCs/>
          <w:sz w:val="20"/>
          <w:szCs w:val="20"/>
        </w:rPr>
        <w:t>, д. 2, стр. 4</w:t>
      </w:r>
    </w:p>
    <w:p w14:paraId="73A365C4" w14:textId="77777777" w:rsidR="006E6DF6" w:rsidRPr="005F18A4" w:rsidRDefault="006E6DF6" w:rsidP="006E6DF6">
      <w:pPr>
        <w:autoSpaceDE w:val="0"/>
        <w:autoSpaceDN w:val="0"/>
        <w:spacing w:after="0" w:line="240" w:lineRule="auto"/>
        <w:ind w:firstLine="567"/>
        <w:jc w:val="both"/>
        <w:rPr>
          <w:rFonts w:ascii="Times New Roman" w:hAnsi="Times New Roman"/>
          <w:sz w:val="20"/>
          <w:szCs w:val="20"/>
          <w:lang w:eastAsia="en-US"/>
        </w:rPr>
      </w:pPr>
      <w:r w:rsidRPr="005F18A4">
        <w:rPr>
          <w:rFonts w:ascii="Times New Roman" w:hAnsi="Times New Roman"/>
          <w:sz w:val="20"/>
          <w:szCs w:val="20"/>
          <w:lang w:eastAsia="en-US"/>
        </w:rPr>
        <w:t xml:space="preserve">Номер лицензии: </w:t>
      </w:r>
      <w:r w:rsidRPr="005F18A4">
        <w:rPr>
          <w:rFonts w:ascii="Times New Roman" w:hAnsi="Times New Roman"/>
          <w:b/>
          <w:bCs/>
          <w:i/>
          <w:iCs/>
          <w:sz w:val="20"/>
          <w:szCs w:val="20"/>
        </w:rPr>
        <w:t>177- 02667 -100000 (на осуществление брокерской деятельности)</w:t>
      </w:r>
    </w:p>
    <w:p w14:paraId="5E83FB46" w14:textId="77777777" w:rsidR="006E6DF6" w:rsidRPr="005F18A4" w:rsidRDefault="006E6DF6" w:rsidP="006E6DF6">
      <w:pPr>
        <w:autoSpaceDE w:val="0"/>
        <w:autoSpaceDN w:val="0"/>
        <w:spacing w:after="0" w:line="240" w:lineRule="auto"/>
        <w:ind w:firstLine="567"/>
        <w:jc w:val="both"/>
        <w:rPr>
          <w:rFonts w:ascii="Times New Roman" w:hAnsi="Times New Roman"/>
          <w:sz w:val="20"/>
          <w:szCs w:val="20"/>
          <w:lang w:eastAsia="en-US"/>
        </w:rPr>
      </w:pPr>
      <w:r w:rsidRPr="005F18A4">
        <w:rPr>
          <w:rFonts w:ascii="Times New Roman" w:hAnsi="Times New Roman"/>
          <w:sz w:val="20"/>
          <w:szCs w:val="20"/>
          <w:lang w:eastAsia="en-US"/>
        </w:rPr>
        <w:t xml:space="preserve">Дата выдачи: </w:t>
      </w:r>
      <w:r w:rsidRPr="005F18A4">
        <w:rPr>
          <w:rFonts w:ascii="Times New Roman" w:hAnsi="Times New Roman"/>
          <w:b/>
          <w:bCs/>
          <w:i/>
          <w:iCs/>
          <w:sz w:val="20"/>
          <w:szCs w:val="20"/>
        </w:rPr>
        <w:t>01.11.2000</w:t>
      </w:r>
    </w:p>
    <w:p w14:paraId="084B9C00" w14:textId="77777777" w:rsidR="006E6DF6" w:rsidRPr="005F18A4" w:rsidRDefault="006E6DF6" w:rsidP="006E6DF6">
      <w:pPr>
        <w:autoSpaceDE w:val="0"/>
        <w:autoSpaceDN w:val="0"/>
        <w:spacing w:after="0" w:line="240" w:lineRule="auto"/>
        <w:ind w:firstLine="567"/>
        <w:jc w:val="both"/>
        <w:rPr>
          <w:rFonts w:ascii="Times New Roman" w:hAnsi="Times New Roman"/>
          <w:sz w:val="20"/>
          <w:szCs w:val="20"/>
          <w:lang w:eastAsia="en-US"/>
        </w:rPr>
      </w:pPr>
      <w:r w:rsidRPr="005F18A4">
        <w:rPr>
          <w:rFonts w:ascii="Times New Roman" w:hAnsi="Times New Roman"/>
          <w:sz w:val="20"/>
          <w:szCs w:val="20"/>
          <w:lang w:eastAsia="en-US"/>
        </w:rPr>
        <w:t xml:space="preserve">Срок действия: </w:t>
      </w:r>
      <w:r w:rsidRPr="005F18A4">
        <w:rPr>
          <w:rFonts w:ascii="Times New Roman" w:hAnsi="Times New Roman"/>
          <w:b/>
          <w:bCs/>
          <w:i/>
          <w:iCs/>
          <w:sz w:val="20"/>
          <w:szCs w:val="20"/>
        </w:rPr>
        <w:t>без ограничения срока действия</w:t>
      </w:r>
    </w:p>
    <w:p w14:paraId="57AC713C" w14:textId="5B5B4163" w:rsidR="006E6DF6" w:rsidRPr="005F18A4" w:rsidRDefault="006E6DF6" w:rsidP="006E6DF6">
      <w:pPr>
        <w:autoSpaceDE w:val="0"/>
        <w:autoSpaceDN w:val="0"/>
        <w:spacing w:after="0" w:line="240" w:lineRule="auto"/>
        <w:ind w:firstLine="567"/>
        <w:jc w:val="both"/>
        <w:rPr>
          <w:rFonts w:ascii="Times New Roman" w:hAnsi="Times New Roman"/>
          <w:sz w:val="20"/>
          <w:szCs w:val="20"/>
          <w:lang w:eastAsia="en-US"/>
        </w:rPr>
      </w:pPr>
      <w:r w:rsidRPr="005F18A4">
        <w:rPr>
          <w:rFonts w:ascii="Times New Roman" w:hAnsi="Times New Roman"/>
          <w:sz w:val="20"/>
          <w:szCs w:val="20"/>
          <w:lang w:eastAsia="en-US"/>
        </w:rPr>
        <w:t xml:space="preserve">Орган, выдавший указанную лицензию: </w:t>
      </w:r>
      <w:r w:rsidR="008138C3" w:rsidRPr="005F18A4">
        <w:rPr>
          <w:rFonts w:ascii="Times New Roman" w:hAnsi="Times New Roman"/>
          <w:b/>
          <w:bCs/>
          <w:i/>
          <w:iCs/>
          <w:sz w:val="20"/>
          <w:szCs w:val="20"/>
        </w:rPr>
        <w:t>Банк</w:t>
      </w:r>
      <w:r w:rsidRPr="005F18A4">
        <w:rPr>
          <w:rFonts w:ascii="Times New Roman" w:hAnsi="Times New Roman"/>
          <w:b/>
          <w:bCs/>
          <w:i/>
          <w:iCs/>
          <w:sz w:val="20"/>
          <w:szCs w:val="20"/>
        </w:rPr>
        <w:t xml:space="preserve"> России</w:t>
      </w:r>
    </w:p>
    <w:p w14:paraId="5A3FFC98" w14:textId="77777777" w:rsidR="00DD09D5" w:rsidRDefault="00DD09D5" w:rsidP="00DD09D5">
      <w:pPr>
        <w:adjustRightInd w:val="0"/>
        <w:spacing w:after="0" w:line="240" w:lineRule="auto"/>
        <w:ind w:firstLine="540"/>
        <w:jc w:val="both"/>
        <w:rPr>
          <w:rFonts w:ascii="Times New Roman" w:hAnsi="Times New Roman"/>
          <w:color w:val="000000"/>
          <w:sz w:val="20"/>
          <w:szCs w:val="20"/>
        </w:rPr>
      </w:pPr>
    </w:p>
    <w:p w14:paraId="0AE8276F" w14:textId="77777777" w:rsidR="00DD09D5" w:rsidRPr="006F76C9" w:rsidRDefault="00DD09D5" w:rsidP="00DD09D5">
      <w:pPr>
        <w:adjustRightInd w:val="0"/>
        <w:spacing w:after="0" w:line="240" w:lineRule="auto"/>
        <w:ind w:firstLine="540"/>
        <w:jc w:val="both"/>
        <w:rPr>
          <w:rFonts w:ascii="Times New Roman" w:hAnsi="Times New Roman"/>
          <w:i/>
          <w:sz w:val="20"/>
          <w:szCs w:val="20"/>
        </w:rPr>
      </w:pPr>
      <w:r>
        <w:rPr>
          <w:rFonts w:ascii="Times New Roman" w:hAnsi="Times New Roman"/>
          <w:color w:val="000000"/>
          <w:sz w:val="20"/>
          <w:szCs w:val="20"/>
        </w:rPr>
        <w:t>2)</w:t>
      </w:r>
      <w:r w:rsidRPr="006F76C9">
        <w:rPr>
          <w:rFonts w:ascii="Times New Roman" w:hAnsi="Times New Roman"/>
          <w:color w:val="000000"/>
          <w:sz w:val="20"/>
          <w:szCs w:val="20"/>
        </w:rPr>
        <w:t xml:space="preserve"> Полное фирменное наименование</w:t>
      </w:r>
      <w:r w:rsidRPr="006F76C9">
        <w:rPr>
          <w:rFonts w:ascii="Times New Roman" w:hAnsi="Times New Roman"/>
          <w:i/>
          <w:sz w:val="20"/>
          <w:szCs w:val="20"/>
        </w:rPr>
        <w:t xml:space="preserve">: </w:t>
      </w:r>
      <w:r w:rsidRPr="006F76C9">
        <w:rPr>
          <w:rFonts w:ascii="Times New Roman" w:hAnsi="Times New Roman"/>
          <w:b/>
          <w:i/>
          <w:sz w:val="20"/>
          <w:szCs w:val="20"/>
        </w:rPr>
        <w:t>Публичное акционерное общество «</w:t>
      </w:r>
      <w:proofErr w:type="spellStart"/>
      <w:r w:rsidRPr="006F76C9">
        <w:rPr>
          <w:rFonts w:ascii="Times New Roman" w:hAnsi="Times New Roman"/>
          <w:b/>
          <w:i/>
          <w:sz w:val="20"/>
          <w:szCs w:val="20"/>
        </w:rPr>
        <w:t>Совкомбанк</w:t>
      </w:r>
      <w:proofErr w:type="spellEnd"/>
      <w:r w:rsidRPr="006F76C9">
        <w:rPr>
          <w:rFonts w:ascii="Times New Roman" w:hAnsi="Times New Roman"/>
          <w:b/>
          <w:i/>
          <w:sz w:val="20"/>
          <w:szCs w:val="20"/>
        </w:rPr>
        <w:t>»</w:t>
      </w:r>
    </w:p>
    <w:p w14:paraId="073D75B7" w14:textId="77777777" w:rsidR="00DD09D5" w:rsidRPr="006F76C9" w:rsidRDefault="00DD09D5" w:rsidP="00DD09D5">
      <w:pPr>
        <w:adjustRightInd w:val="0"/>
        <w:spacing w:after="0" w:line="240" w:lineRule="auto"/>
        <w:ind w:firstLine="540"/>
        <w:jc w:val="both"/>
        <w:rPr>
          <w:rFonts w:ascii="Times New Roman" w:hAnsi="Times New Roman"/>
          <w:bCs/>
          <w:sz w:val="20"/>
          <w:szCs w:val="20"/>
        </w:rPr>
      </w:pPr>
      <w:r w:rsidRPr="006F76C9">
        <w:rPr>
          <w:rFonts w:ascii="Times New Roman" w:hAnsi="Times New Roman"/>
          <w:color w:val="000000"/>
          <w:sz w:val="20"/>
          <w:szCs w:val="20"/>
        </w:rPr>
        <w:t xml:space="preserve">Сокращенное фирменное наименование: </w:t>
      </w:r>
      <w:r w:rsidRPr="006F76C9">
        <w:rPr>
          <w:rFonts w:ascii="Times New Roman" w:hAnsi="Times New Roman"/>
          <w:b/>
          <w:i/>
          <w:sz w:val="20"/>
          <w:szCs w:val="20"/>
        </w:rPr>
        <w:t>ПАО «</w:t>
      </w:r>
      <w:proofErr w:type="spellStart"/>
      <w:r w:rsidRPr="006F76C9">
        <w:rPr>
          <w:rFonts w:ascii="Times New Roman" w:hAnsi="Times New Roman"/>
          <w:b/>
          <w:i/>
          <w:sz w:val="20"/>
          <w:szCs w:val="20"/>
        </w:rPr>
        <w:t>Совкомбанк</w:t>
      </w:r>
      <w:proofErr w:type="spellEnd"/>
      <w:r w:rsidRPr="006F76C9">
        <w:rPr>
          <w:rFonts w:ascii="Times New Roman" w:hAnsi="Times New Roman"/>
          <w:b/>
          <w:i/>
          <w:sz w:val="20"/>
          <w:szCs w:val="20"/>
        </w:rPr>
        <w:t>»</w:t>
      </w:r>
    </w:p>
    <w:p w14:paraId="5BD99D49" w14:textId="77777777" w:rsidR="00DD09D5" w:rsidRPr="006F76C9" w:rsidRDefault="00DD09D5" w:rsidP="00DD09D5">
      <w:pPr>
        <w:adjustRightInd w:val="0"/>
        <w:spacing w:after="0" w:line="240" w:lineRule="auto"/>
        <w:ind w:firstLine="540"/>
        <w:jc w:val="both"/>
        <w:rPr>
          <w:rFonts w:ascii="Times New Roman" w:hAnsi="Times New Roman"/>
          <w:i/>
          <w:sz w:val="20"/>
          <w:szCs w:val="20"/>
        </w:rPr>
      </w:pPr>
      <w:r w:rsidRPr="006F76C9">
        <w:rPr>
          <w:rFonts w:ascii="Times New Roman" w:hAnsi="Times New Roman"/>
          <w:sz w:val="20"/>
          <w:szCs w:val="20"/>
        </w:rPr>
        <w:t xml:space="preserve">ИНН: </w:t>
      </w:r>
      <w:r w:rsidRPr="006F76C9">
        <w:rPr>
          <w:rFonts w:ascii="Times New Roman" w:hAnsi="Times New Roman"/>
          <w:b/>
          <w:bCs/>
          <w:i/>
          <w:sz w:val="20"/>
          <w:szCs w:val="20"/>
        </w:rPr>
        <w:t>4401116480</w:t>
      </w:r>
    </w:p>
    <w:p w14:paraId="4673CF03" w14:textId="77777777" w:rsidR="00DD09D5" w:rsidRPr="006F76C9" w:rsidRDefault="00DD09D5" w:rsidP="00DD09D5">
      <w:pPr>
        <w:adjustRightInd w:val="0"/>
        <w:spacing w:after="0" w:line="240" w:lineRule="auto"/>
        <w:ind w:firstLine="540"/>
        <w:jc w:val="both"/>
        <w:rPr>
          <w:rFonts w:ascii="Times New Roman" w:hAnsi="Times New Roman"/>
          <w:bCs/>
          <w:i/>
          <w:sz w:val="20"/>
          <w:szCs w:val="20"/>
        </w:rPr>
      </w:pPr>
      <w:r w:rsidRPr="006F76C9">
        <w:rPr>
          <w:rFonts w:ascii="Times New Roman" w:hAnsi="Times New Roman"/>
          <w:sz w:val="20"/>
          <w:szCs w:val="20"/>
        </w:rPr>
        <w:t xml:space="preserve">ОГРН: </w:t>
      </w:r>
      <w:r w:rsidRPr="006F76C9">
        <w:rPr>
          <w:rFonts w:ascii="Times New Roman" w:hAnsi="Times New Roman"/>
          <w:b/>
          <w:i/>
          <w:sz w:val="20"/>
          <w:szCs w:val="20"/>
        </w:rPr>
        <w:t>1144400000425</w:t>
      </w:r>
    </w:p>
    <w:p w14:paraId="63D98998" w14:textId="77777777" w:rsidR="00DD09D5" w:rsidRPr="006F76C9" w:rsidRDefault="00DD09D5" w:rsidP="00DD09D5">
      <w:pPr>
        <w:adjustRightInd w:val="0"/>
        <w:spacing w:after="0" w:line="240" w:lineRule="auto"/>
        <w:ind w:firstLine="540"/>
        <w:jc w:val="both"/>
        <w:rPr>
          <w:rFonts w:ascii="Times New Roman" w:hAnsi="Times New Roman"/>
          <w:i/>
          <w:sz w:val="20"/>
          <w:szCs w:val="20"/>
        </w:rPr>
      </w:pPr>
      <w:r w:rsidRPr="006F76C9">
        <w:rPr>
          <w:rFonts w:ascii="Times New Roman" w:hAnsi="Times New Roman"/>
          <w:color w:val="000000"/>
          <w:sz w:val="20"/>
          <w:szCs w:val="20"/>
        </w:rPr>
        <w:t xml:space="preserve">Место нахождения: </w:t>
      </w:r>
      <w:r w:rsidRPr="006F76C9">
        <w:rPr>
          <w:rFonts w:ascii="Times New Roman" w:hAnsi="Times New Roman"/>
          <w:b/>
          <w:bCs/>
          <w:i/>
          <w:sz w:val="20"/>
          <w:szCs w:val="20"/>
        </w:rPr>
        <w:t>156000, г. Кострома, пр. Текстильщиков, д. 46</w:t>
      </w:r>
    </w:p>
    <w:p w14:paraId="2B806E74" w14:textId="77777777" w:rsidR="00DD09D5" w:rsidRPr="006F76C9" w:rsidRDefault="00DD09D5" w:rsidP="00DD09D5">
      <w:pPr>
        <w:adjustRightInd w:val="0"/>
        <w:spacing w:after="0" w:line="240" w:lineRule="auto"/>
        <w:ind w:firstLine="540"/>
        <w:jc w:val="both"/>
        <w:rPr>
          <w:rFonts w:ascii="Times New Roman" w:hAnsi="Times New Roman"/>
          <w:i/>
          <w:sz w:val="20"/>
          <w:szCs w:val="20"/>
        </w:rPr>
      </w:pPr>
      <w:r w:rsidRPr="006F76C9">
        <w:rPr>
          <w:rFonts w:ascii="Times New Roman" w:hAnsi="Times New Roman"/>
          <w:color w:val="000000"/>
          <w:sz w:val="20"/>
          <w:szCs w:val="20"/>
        </w:rPr>
        <w:t xml:space="preserve">Почтовый адрес: </w:t>
      </w:r>
      <w:r w:rsidRPr="006F76C9">
        <w:rPr>
          <w:rFonts w:ascii="Times New Roman" w:hAnsi="Times New Roman"/>
          <w:b/>
          <w:bCs/>
          <w:i/>
          <w:sz w:val="20"/>
          <w:szCs w:val="20"/>
        </w:rPr>
        <w:t>156000, г. Кострома, пр. Текстильщиков, д. 46</w:t>
      </w:r>
    </w:p>
    <w:p w14:paraId="791A10A2" w14:textId="77777777" w:rsidR="00DD09D5" w:rsidRPr="006F76C9" w:rsidRDefault="00DD09D5" w:rsidP="00DD09D5">
      <w:pPr>
        <w:adjustRightInd w:val="0"/>
        <w:spacing w:after="0" w:line="240" w:lineRule="auto"/>
        <w:ind w:firstLine="540"/>
        <w:jc w:val="both"/>
        <w:rPr>
          <w:rFonts w:ascii="Times New Roman" w:hAnsi="Times New Roman"/>
          <w:b/>
          <w:i/>
          <w:sz w:val="20"/>
          <w:szCs w:val="20"/>
        </w:rPr>
      </w:pPr>
      <w:r w:rsidRPr="006F76C9">
        <w:rPr>
          <w:rFonts w:ascii="Times New Roman" w:hAnsi="Times New Roman"/>
          <w:b/>
          <w:i/>
          <w:sz w:val="20"/>
          <w:szCs w:val="20"/>
        </w:rPr>
        <w:t>Московский филиал ПАО «</w:t>
      </w:r>
      <w:proofErr w:type="spellStart"/>
      <w:r w:rsidRPr="006F76C9">
        <w:rPr>
          <w:rFonts w:ascii="Times New Roman" w:hAnsi="Times New Roman"/>
          <w:b/>
          <w:i/>
          <w:sz w:val="20"/>
          <w:szCs w:val="20"/>
        </w:rPr>
        <w:t>Совкомбанк</w:t>
      </w:r>
      <w:proofErr w:type="spellEnd"/>
      <w:r w:rsidRPr="006F76C9">
        <w:rPr>
          <w:rFonts w:ascii="Times New Roman" w:hAnsi="Times New Roman"/>
          <w:b/>
          <w:i/>
          <w:sz w:val="20"/>
          <w:szCs w:val="20"/>
        </w:rPr>
        <w:t xml:space="preserve">» </w:t>
      </w:r>
    </w:p>
    <w:p w14:paraId="77FD1567" w14:textId="77777777" w:rsidR="00DD09D5" w:rsidRPr="006F76C9" w:rsidRDefault="00DD09D5" w:rsidP="00DD09D5">
      <w:pPr>
        <w:adjustRightInd w:val="0"/>
        <w:spacing w:after="0" w:line="240" w:lineRule="auto"/>
        <w:ind w:firstLine="540"/>
        <w:jc w:val="both"/>
        <w:rPr>
          <w:rFonts w:ascii="Times New Roman" w:hAnsi="Times New Roman"/>
          <w:b/>
          <w:i/>
          <w:sz w:val="20"/>
          <w:szCs w:val="20"/>
        </w:rPr>
      </w:pPr>
      <w:r w:rsidRPr="006F76C9">
        <w:rPr>
          <w:rFonts w:ascii="Times New Roman" w:hAnsi="Times New Roman"/>
          <w:b/>
          <w:i/>
          <w:sz w:val="20"/>
          <w:szCs w:val="20"/>
        </w:rPr>
        <w:t>Адрес: 123100, г. Москва, Краснопресненская наб., д.14, стр.1</w:t>
      </w:r>
    </w:p>
    <w:p w14:paraId="432B08AE" w14:textId="77777777" w:rsidR="00DD09D5" w:rsidRPr="006F76C9" w:rsidRDefault="00DD09D5" w:rsidP="00DD09D5">
      <w:pPr>
        <w:adjustRightInd w:val="0"/>
        <w:spacing w:after="0" w:line="240" w:lineRule="auto"/>
        <w:ind w:firstLine="540"/>
        <w:jc w:val="both"/>
        <w:rPr>
          <w:rFonts w:ascii="Times New Roman" w:hAnsi="Times New Roman"/>
          <w:color w:val="000000"/>
          <w:sz w:val="20"/>
          <w:szCs w:val="20"/>
        </w:rPr>
      </w:pPr>
      <w:r w:rsidRPr="006F76C9">
        <w:rPr>
          <w:rFonts w:ascii="Times New Roman" w:hAnsi="Times New Roman"/>
          <w:color w:val="000000"/>
          <w:sz w:val="20"/>
          <w:szCs w:val="20"/>
        </w:rPr>
        <w:t xml:space="preserve">Номер лицензии: </w:t>
      </w:r>
      <w:r w:rsidRPr="006F76C9">
        <w:rPr>
          <w:rFonts w:ascii="Times New Roman" w:hAnsi="Times New Roman"/>
          <w:b/>
          <w:i/>
          <w:sz w:val="20"/>
          <w:szCs w:val="20"/>
        </w:rPr>
        <w:t>144-11954-100000 (на осуществление брокерской деятельности)</w:t>
      </w:r>
    </w:p>
    <w:p w14:paraId="64F8C337" w14:textId="77777777" w:rsidR="00DD09D5" w:rsidRPr="006F76C9" w:rsidRDefault="00DD09D5" w:rsidP="00DD09D5">
      <w:pPr>
        <w:adjustRightInd w:val="0"/>
        <w:spacing w:after="0" w:line="240" w:lineRule="auto"/>
        <w:ind w:firstLine="540"/>
        <w:jc w:val="both"/>
        <w:rPr>
          <w:rFonts w:ascii="Times New Roman" w:hAnsi="Times New Roman"/>
          <w:i/>
          <w:sz w:val="20"/>
          <w:szCs w:val="20"/>
        </w:rPr>
      </w:pPr>
      <w:r w:rsidRPr="006F76C9">
        <w:rPr>
          <w:rFonts w:ascii="Times New Roman" w:hAnsi="Times New Roman"/>
          <w:color w:val="000000"/>
          <w:sz w:val="20"/>
          <w:szCs w:val="20"/>
        </w:rPr>
        <w:t>Дата выдачи</w:t>
      </w:r>
      <w:r w:rsidRPr="006F76C9">
        <w:rPr>
          <w:rFonts w:ascii="Times New Roman" w:hAnsi="Times New Roman"/>
          <w:i/>
          <w:sz w:val="20"/>
          <w:szCs w:val="20"/>
        </w:rPr>
        <w:t xml:space="preserve">: </w:t>
      </w:r>
      <w:r w:rsidRPr="006F76C9">
        <w:rPr>
          <w:rStyle w:val="subst1"/>
          <w:rFonts w:ascii="Times New Roman" w:hAnsi="Times New Roman"/>
          <w:sz w:val="20"/>
          <w:szCs w:val="20"/>
        </w:rPr>
        <w:t>27 января 2009 года</w:t>
      </w:r>
    </w:p>
    <w:p w14:paraId="3666042D" w14:textId="77777777" w:rsidR="00DD09D5" w:rsidRPr="006F76C9" w:rsidRDefault="00DD09D5" w:rsidP="00DD09D5">
      <w:pPr>
        <w:adjustRightInd w:val="0"/>
        <w:spacing w:after="0" w:line="240" w:lineRule="auto"/>
        <w:ind w:firstLine="540"/>
        <w:jc w:val="both"/>
        <w:rPr>
          <w:rFonts w:ascii="Times New Roman" w:hAnsi="Times New Roman"/>
          <w:color w:val="000000"/>
          <w:sz w:val="20"/>
          <w:szCs w:val="20"/>
        </w:rPr>
      </w:pPr>
      <w:r w:rsidRPr="006F76C9">
        <w:rPr>
          <w:rFonts w:ascii="Times New Roman" w:hAnsi="Times New Roman"/>
          <w:color w:val="000000"/>
          <w:sz w:val="20"/>
          <w:szCs w:val="20"/>
        </w:rPr>
        <w:t xml:space="preserve">Срок действия: </w:t>
      </w:r>
      <w:r w:rsidRPr="006F76C9">
        <w:rPr>
          <w:rFonts w:ascii="Times New Roman" w:hAnsi="Times New Roman"/>
          <w:b/>
          <w:i/>
          <w:sz w:val="20"/>
          <w:szCs w:val="20"/>
        </w:rPr>
        <w:t>без ограничения срока действия</w:t>
      </w:r>
    </w:p>
    <w:p w14:paraId="02BAFB1B" w14:textId="77777777" w:rsidR="00DD09D5" w:rsidRPr="006F76C9" w:rsidRDefault="00DD09D5" w:rsidP="00DD09D5">
      <w:pPr>
        <w:adjustRightInd w:val="0"/>
        <w:spacing w:after="0" w:line="240" w:lineRule="auto"/>
        <w:ind w:firstLine="540"/>
        <w:jc w:val="both"/>
        <w:rPr>
          <w:rStyle w:val="SUBST"/>
          <w:rFonts w:ascii="Times New Roman" w:hAnsi="Times New Roman"/>
          <w:b w:val="0"/>
          <w:i w:val="0"/>
          <w:sz w:val="20"/>
          <w:szCs w:val="20"/>
        </w:rPr>
      </w:pPr>
      <w:r w:rsidRPr="006F76C9">
        <w:rPr>
          <w:rFonts w:ascii="Times New Roman" w:hAnsi="Times New Roman"/>
          <w:sz w:val="20"/>
          <w:szCs w:val="20"/>
        </w:rPr>
        <w:t xml:space="preserve">Орган, выдавший указанную лицензию: </w:t>
      </w:r>
      <w:r w:rsidRPr="006F76C9">
        <w:rPr>
          <w:rFonts w:ascii="Times New Roman" w:hAnsi="Times New Roman"/>
          <w:b/>
          <w:bCs/>
          <w:i/>
          <w:sz w:val="20"/>
          <w:szCs w:val="20"/>
        </w:rPr>
        <w:t>ФСФР</w:t>
      </w:r>
      <w:r w:rsidRPr="006F76C9">
        <w:rPr>
          <w:rStyle w:val="subst1"/>
          <w:rFonts w:ascii="Times New Roman" w:hAnsi="Times New Roman"/>
          <w:sz w:val="20"/>
          <w:szCs w:val="20"/>
        </w:rPr>
        <w:t xml:space="preserve"> России</w:t>
      </w:r>
    </w:p>
    <w:p w14:paraId="0D80DE58" w14:textId="77777777" w:rsidR="006E6DF6" w:rsidRDefault="006E6DF6" w:rsidP="002E50CC">
      <w:pPr>
        <w:autoSpaceDE w:val="0"/>
        <w:autoSpaceDN w:val="0"/>
        <w:spacing w:after="0" w:line="240" w:lineRule="auto"/>
        <w:jc w:val="both"/>
        <w:rPr>
          <w:rFonts w:ascii="Times New Roman" w:hAnsi="Times New Roman"/>
          <w:bCs/>
          <w:i/>
          <w:iCs/>
          <w:sz w:val="20"/>
          <w:szCs w:val="20"/>
          <w:lang w:eastAsia="en-US"/>
        </w:rPr>
      </w:pPr>
    </w:p>
    <w:p w14:paraId="366D1E89" w14:textId="0F4A78EF" w:rsidR="00DD09D5" w:rsidRPr="00DD09D5" w:rsidRDefault="00DD09D5" w:rsidP="00DD09D5">
      <w:pPr>
        <w:pStyle w:val="Default"/>
        <w:ind w:firstLine="567"/>
        <w:jc w:val="both"/>
        <w:rPr>
          <w:b/>
          <w:bCs/>
          <w:i/>
          <w:iCs/>
          <w:sz w:val="20"/>
          <w:szCs w:val="20"/>
        </w:rPr>
      </w:pPr>
      <w:r w:rsidRPr="00DD09D5">
        <w:rPr>
          <w:sz w:val="20"/>
          <w:szCs w:val="20"/>
        </w:rPr>
        <w:t xml:space="preserve">3) Полное фирменное наименование: </w:t>
      </w:r>
      <w:r w:rsidRPr="00DD09D5">
        <w:rPr>
          <w:b/>
          <w:bCs/>
          <w:i/>
          <w:iCs/>
          <w:sz w:val="20"/>
          <w:szCs w:val="20"/>
        </w:rPr>
        <w:t xml:space="preserve">Общество с ограниченной ответственностью «Брокерская компания «РЕГИОН» </w:t>
      </w:r>
    </w:p>
    <w:p w14:paraId="13393315" w14:textId="77777777" w:rsidR="00DD09D5" w:rsidRPr="00DD09D5" w:rsidRDefault="00DD09D5" w:rsidP="00DD09D5">
      <w:pPr>
        <w:pStyle w:val="Default"/>
        <w:ind w:firstLine="567"/>
        <w:jc w:val="both"/>
        <w:rPr>
          <w:sz w:val="20"/>
          <w:szCs w:val="20"/>
        </w:rPr>
      </w:pPr>
      <w:r w:rsidRPr="00DD09D5">
        <w:rPr>
          <w:sz w:val="20"/>
          <w:szCs w:val="20"/>
        </w:rPr>
        <w:t xml:space="preserve">Сокращенное фирменное наименование: </w:t>
      </w:r>
      <w:r w:rsidRPr="00DD09D5">
        <w:rPr>
          <w:b/>
          <w:bCs/>
          <w:i/>
          <w:iCs/>
          <w:sz w:val="20"/>
          <w:szCs w:val="20"/>
        </w:rPr>
        <w:t>ООО «БК РЕГИОН»</w:t>
      </w:r>
    </w:p>
    <w:p w14:paraId="146960C8" w14:textId="77777777" w:rsidR="00DD09D5" w:rsidRPr="00DD09D5" w:rsidRDefault="00DD09D5" w:rsidP="00DD09D5">
      <w:pPr>
        <w:adjustRightInd w:val="0"/>
        <w:spacing w:after="0" w:line="240" w:lineRule="auto"/>
        <w:ind w:firstLine="567"/>
        <w:jc w:val="both"/>
        <w:rPr>
          <w:rStyle w:val="SUBST"/>
          <w:rFonts w:ascii="Times New Roman" w:hAnsi="Times New Roman"/>
          <w:bCs/>
          <w:iCs/>
          <w:sz w:val="20"/>
          <w:szCs w:val="20"/>
        </w:rPr>
      </w:pPr>
      <w:r w:rsidRPr="00DD09D5">
        <w:rPr>
          <w:rFonts w:ascii="Times New Roman" w:hAnsi="Times New Roman"/>
          <w:sz w:val="20"/>
          <w:szCs w:val="20"/>
        </w:rPr>
        <w:t xml:space="preserve">ИНН: </w:t>
      </w:r>
      <w:r w:rsidRPr="00DD09D5">
        <w:rPr>
          <w:rStyle w:val="SUBST"/>
          <w:rFonts w:ascii="Times New Roman" w:hAnsi="Times New Roman"/>
          <w:sz w:val="20"/>
          <w:szCs w:val="20"/>
        </w:rPr>
        <w:t>7708207809</w:t>
      </w:r>
    </w:p>
    <w:p w14:paraId="29B29C51" w14:textId="77777777" w:rsidR="00DD09D5" w:rsidRPr="00DD09D5" w:rsidRDefault="00DD09D5" w:rsidP="00DD09D5">
      <w:pPr>
        <w:adjustRightInd w:val="0"/>
        <w:spacing w:after="0" w:line="240" w:lineRule="auto"/>
        <w:ind w:firstLine="567"/>
        <w:jc w:val="both"/>
        <w:rPr>
          <w:rFonts w:ascii="Times New Roman" w:hAnsi="Times New Roman"/>
          <w:b/>
          <w:i/>
          <w:sz w:val="20"/>
          <w:szCs w:val="20"/>
        </w:rPr>
      </w:pPr>
      <w:r w:rsidRPr="00DD09D5">
        <w:rPr>
          <w:rFonts w:ascii="Times New Roman" w:hAnsi="Times New Roman"/>
          <w:sz w:val="20"/>
          <w:szCs w:val="20"/>
        </w:rPr>
        <w:t xml:space="preserve">ОГРН: </w:t>
      </w:r>
      <w:r w:rsidRPr="00DD09D5">
        <w:rPr>
          <w:rFonts w:ascii="Times New Roman" w:hAnsi="Times New Roman"/>
          <w:b/>
          <w:i/>
          <w:sz w:val="20"/>
          <w:szCs w:val="20"/>
        </w:rPr>
        <w:t>1027708015576</w:t>
      </w:r>
    </w:p>
    <w:p w14:paraId="4423AA17" w14:textId="77777777" w:rsidR="00DD09D5" w:rsidRPr="00DD09D5" w:rsidRDefault="00DD09D5" w:rsidP="00DD09D5">
      <w:pPr>
        <w:pStyle w:val="Default"/>
        <w:ind w:firstLine="567"/>
        <w:jc w:val="both"/>
        <w:rPr>
          <w:sz w:val="20"/>
          <w:szCs w:val="20"/>
        </w:rPr>
      </w:pPr>
      <w:r w:rsidRPr="00DD09D5">
        <w:rPr>
          <w:sz w:val="20"/>
          <w:szCs w:val="20"/>
        </w:rPr>
        <w:t xml:space="preserve">Место нахождения: </w:t>
      </w:r>
      <w:r w:rsidRPr="00DD09D5">
        <w:rPr>
          <w:b/>
          <w:bCs/>
          <w:i/>
          <w:iCs/>
          <w:sz w:val="20"/>
          <w:szCs w:val="20"/>
        </w:rPr>
        <w:t>119049, г. Москва, ул. Шаболовка, д. 10, корпус 2</w:t>
      </w:r>
    </w:p>
    <w:p w14:paraId="446805B2" w14:textId="77777777" w:rsidR="00DD09D5" w:rsidRPr="00DD09D5" w:rsidRDefault="00DD09D5" w:rsidP="00DD09D5">
      <w:pPr>
        <w:adjustRightInd w:val="0"/>
        <w:spacing w:after="0" w:line="240" w:lineRule="auto"/>
        <w:ind w:firstLine="567"/>
        <w:jc w:val="both"/>
        <w:rPr>
          <w:rFonts w:ascii="Times New Roman" w:hAnsi="Times New Roman"/>
          <w:color w:val="000000"/>
          <w:sz w:val="20"/>
          <w:szCs w:val="20"/>
        </w:rPr>
      </w:pPr>
      <w:r w:rsidRPr="00DD09D5">
        <w:rPr>
          <w:rFonts w:ascii="Times New Roman" w:hAnsi="Times New Roman"/>
          <w:sz w:val="20"/>
          <w:szCs w:val="20"/>
        </w:rPr>
        <w:t xml:space="preserve">Номер лицензии: </w:t>
      </w:r>
      <w:r w:rsidRPr="00DD09D5">
        <w:rPr>
          <w:rFonts w:ascii="Times New Roman" w:hAnsi="Times New Roman"/>
          <w:b/>
          <w:bCs/>
          <w:i/>
          <w:iCs/>
          <w:sz w:val="20"/>
          <w:szCs w:val="20"/>
        </w:rPr>
        <w:t>077-08969-100000</w:t>
      </w:r>
      <w:r w:rsidRPr="00DD09D5">
        <w:rPr>
          <w:rFonts w:ascii="Times New Roman" w:hAnsi="Times New Roman"/>
          <w:b/>
          <w:i/>
          <w:sz w:val="20"/>
          <w:szCs w:val="20"/>
        </w:rPr>
        <w:t>(на осуществление брокерской деятельности)</w:t>
      </w:r>
    </w:p>
    <w:p w14:paraId="048E3411" w14:textId="77777777" w:rsidR="00DD09D5" w:rsidRPr="00AA4989" w:rsidRDefault="00DD09D5" w:rsidP="00DD09D5">
      <w:pPr>
        <w:pStyle w:val="Default"/>
        <w:ind w:firstLine="567"/>
        <w:jc w:val="both"/>
        <w:rPr>
          <w:sz w:val="20"/>
          <w:szCs w:val="20"/>
        </w:rPr>
      </w:pPr>
      <w:r w:rsidRPr="00AA4989">
        <w:rPr>
          <w:sz w:val="20"/>
          <w:szCs w:val="20"/>
        </w:rPr>
        <w:t xml:space="preserve">Дата выдачи: </w:t>
      </w:r>
      <w:r w:rsidRPr="00AA4989">
        <w:rPr>
          <w:b/>
          <w:bCs/>
          <w:i/>
          <w:iCs/>
          <w:sz w:val="20"/>
          <w:szCs w:val="20"/>
        </w:rPr>
        <w:t>28 февраля 2006 года</w:t>
      </w:r>
    </w:p>
    <w:p w14:paraId="5E701C28" w14:textId="0986DA52" w:rsidR="00DD09D5" w:rsidRPr="00DD09D5" w:rsidRDefault="00DD09D5" w:rsidP="00DD09D5">
      <w:pPr>
        <w:pStyle w:val="Default"/>
        <w:ind w:firstLine="567"/>
        <w:jc w:val="both"/>
        <w:rPr>
          <w:sz w:val="20"/>
          <w:szCs w:val="20"/>
        </w:rPr>
      </w:pPr>
      <w:r w:rsidRPr="00DD09D5">
        <w:rPr>
          <w:sz w:val="20"/>
          <w:szCs w:val="20"/>
        </w:rPr>
        <w:t xml:space="preserve">Срок действия: </w:t>
      </w:r>
      <w:r w:rsidRPr="00DD09D5">
        <w:rPr>
          <w:b/>
          <w:bCs/>
          <w:i/>
          <w:iCs/>
          <w:sz w:val="20"/>
          <w:szCs w:val="20"/>
        </w:rPr>
        <w:t>без ограничения срока де</w:t>
      </w:r>
      <w:r>
        <w:rPr>
          <w:b/>
          <w:bCs/>
          <w:i/>
          <w:iCs/>
          <w:sz w:val="20"/>
          <w:szCs w:val="20"/>
        </w:rPr>
        <w:t>йствия</w:t>
      </w:r>
      <w:r w:rsidRPr="00DD09D5">
        <w:rPr>
          <w:b/>
          <w:bCs/>
          <w:iCs/>
          <w:sz w:val="20"/>
          <w:szCs w:val="20"/>
        </w:rPr>
        <w:t xml:space="preserve"> </w:t>
      </w:r>
    </w:p>
    <w:p w14:paraId="0DF51C47" w14:textId="77777777" w:rsidR="00DD09D5" w:rsidRPr="00DD09D5" w:rsidRDefault="00DD09D5" w:rsidP="00DD09D5">
      <w:pPr>
        <w:pStyle w:val="Default"/>
        <w:ind w:firstLine="567"/>
        <w:jc w:val="both"/>
        <w:rPr>
          <w:sz w:val="20"/>
          <w:szCs w:val="20"/>
        </w:rPr>
      </w:pPr>
      <w:r w:rsidRPr="00DD09D5">
        <w:rPr>
          <w:sz w:val="20"/>
          <w:szCs w:val="20"/>
        </w:rPr>
        <w:t xml:space="preserve">Орган, выдавший указанную лицензию: </w:t>
      </w:r>
      <w:r w:rsidRPr="00DD09D5">
        <w:rPr>
          <w:b/>
          <w:bCs/>
          <w:i/>
          <w:iCs/>
          <w:sz w:val="20"/>
          <w:szCs w:val="20"/>
        </w:rPr>
        <w:t>ФСФР России</w:t>
      </w:r>
      <w:r w:rsidRPr="00DD09D5">
        <w:rPr>
          <w:b/>
          <w:bCs/>
          <w:iCs/>
          <w:sz w:val="20"/>
          <w:szCs w:val="20"/>
        </w:rPr>
        <w:t xml:space="preserve"> </w:t>
      </w:r>
    </w:p>
    <w:p w14:paraId="3AD91E53" w14:textId="77777777" w:rsidR="00DD09D5" w:rsidRPr="005F18A4" w:rsidRDefault="00DD09D5" w:rsidP="002E50CC">
      <w:pPr>
        <w:autoSpaceDE w:val="0"/>
        <w:autoSpaceDN w:val="0"/>
        <w:spacing w:after="0" w:line="240" w:lineRule="auto"/>
        <w:jc w:val="both"/>
        <w:rPr>
          <w:rFonts w:ascii="Times New Roman" w:hAnsi="Times New Roman"/>
          <w:bCs/>
          <w:i/>
          <w:iCs/>
          <w:sz w:val="20"/>
          <w:szCs w:val="20"/>
          <w:lang w:eastAsia="en-US"/>
        </w:rPr>
      </w:pPr>
    </w:p>
    <w:p w14:paraId="4BC734CE" w14:textId="77777777" w:rsidR="00567BD2" w:rsidRPr="006F76C9" w:rsidRDefault="00567BD2" w:rsidP="00567BD2">
      <w:pPr>
        <w:adjustRightInd w:val="0"/>
        <w:spacing w:after="0" w:line="240" w:lineRule="auto"/>
        <w:ind w:firstLine="567"/>
        <w:jc w:val="both"/>
        <w:rPr>
          <w:rFonts w:ascii="Times New Roman" w:hAnsi="Times New Roman"/>
          <w:b/>
          <w:bCs/>
          <w:i/>
          <w:iCs/>
          <w:sz w:val="20"/>
          <w:szCs w:val="20"/>
        </w:rPr>
      </w:pPr>
      <w:r w:rsidRPr="006F76C9">
        <w:rPr>
          <w:rFonts w:ascii="Times New Roman" w:hAnsi="Times New Roman"/>
          <w:b/>
          <w:bCs/>
          <w:i/>
          <w:iCs/>
          <w:sz w:val="20"/>
          <w:szCs w:val="20"/>
        </w:rPr>
        <w:t>До даты начала размещения Биржевых облигаций Эмитент принимает решение о назначении лица, которое будет выполнять функции Андеррайтера.</w:t>
      </w:r>
    </w:p>
    <w:p w14:paraId="3441A97D" w14:textId="77777777" w:rsidR="00567BD2" w:rsidRPr="006F76C9" w:rsidRDefault="00567BD2" w:rsidP="00567BD2">
      <w:pPr>
        <w:pStyle w:val="3"/>
        <w:spacing w:after="0"/>
        <w:ind w:left="0" w:firstLine="567"/>
        <w:jc w:val="both"/>
        <w:rPr>
          <w:rStyle w:val="SUBST"/>
          <w:b w:val="0"/>
          <w:sz w:val="20"/>
          <w:szCs w:val="20"/>
        </w:rPr>
      </w:pPr>
      <w:r w:rsidRPr="006F76C9">
        <w:rPr>
          <w:rStyle w:val="SUBST"/>
          <w:bCs/>
          <w:iCs/>
          <w:sz w:val="20"/>
          <w:szCs w:val="20"/>
          <w:lang w:eastAsia="en-US"/>
        </w:rPr>
        <w:t xml:space="preserve">Эмитент раскрывает информацию о лице, назначенном </w:t>
      </w:r>
      <w:r w:rsidRPr="006F76C9">
        <w:rPr>
          <w:rStyle w:val="SUBST"/>
          <w:bCs/>
          <w:iCs/>
          <w:sz w:val="20"/>
          <w:szCs w:val="20"/>
        </w:rPr>
        <w:t xml:space="preserve">Андеррайтером, </w:t>
      </w:r>
      <w:r w:rsidRPr="006F76C9">
        <w:rPr>
          <w:b/>
          <w:bCs/>
          <w:i/>
          <w:iCs/>
          <w:sz w:val="20"/>
          <w:szCs w:val="20"/>
        </w:rPr>
        <w:t xml:space="preserve">в порядке и сроки, указанные в п. 11 Решения о выпуске ценных бумаг. </w:t>
      </w:r>
    </w:p>
    <w:p w14:paraId="560FFFDE" w14:textId="77777777" w:rsidR="00567BD2" w:rsidRPr="006F76C9" w:rsidRDefault="00567BD2" w:rsidP="00567BD2">
      <w:pPr>
        <w:pStyle w:val="3"/>
        <w:spacing w:after="0"/>
        <w:ind w:left="0" w:firstLine="567"/>
        <w:jc w:val="both"/>
        <w:rPr>
          <w:rStyle w:val="SUBST"/>
          <w:b w:val="0"/>
          <w:bCs/>
          <w:iCs/>
          <w:sz w:val="20"/>
          <w:szCs w:val="20"/>
          <w:lang w:eastAsia="en-US"/>
        </w:rPr>
      </w:pPr>
      <w:r w:rsidRPr="006F76C9">
        <w:rPr>
          <w:rStyle w:val="SUBST"/>
          <w:bCs/>
          <w:iCs/>
          <w:sz w:val="20"/>
          <w:szCs w:val="20"/>
          <w:lang w:eastAsia="en-US"/>
        </w:rPr>
        <w:t>Эмитент информирует Биржу о принятых решениях до даты начала размещения Биржевых облигаций.</w:t>
      </w:r>
    </w:p>
    <w:p w14:paraId="3ED7D139" w14:textId="77777777" w:rsidR="00567BD2" w:rsidRDefault="00567BD2" w:rsidP="00733CBE">
      <w:pPr>
        <w:autoSpaceDE w:val="0"/>
        <w:autoSpaceDN w:val="0"/>
        <w:spacing w:after="0" w:line="240" w:lineRule="auto"/>
        <w:ind w:firstLine="567"/>
        <w:jc w:val="both"/>
        <w:rPr>
          <w:rFonts w:ascii="Times New Roman" w:hAnsi="Times New Roman"/>
          <w:sz w:val="20"/>
          <w:szCs w:val="20"/>
          <w:lang w:eastAsia="en-US"/>
        </w:rPr>
      </w:pPr>
    </w:p>
    <w:p w14:paraId="61BCABA3" w14:textId="77777777" w:rsidR="009E4CB2" w:rsidRPr="005F18A4" w:rsidRDefault="007D47E9" w:rsidP="00733CBE">
      <w:pPr>
        <w:autoSpaceDE w:val="0"/>
        <w:autoSpaceDN w:val="0"/>
        <w:spacing w:after="0" w:line="240" w:lineRule="auto"/>
        <w:ind w:firstLine="567"/>
        <w:jc w:val="both"/>
        <w:rPr>
          <w:rFonts w:ascii="Times New Roman" w:hAnsi="Times New Roman"/>
          <w:sz w:val="20"/>
          <w:szCs w:val="20"/>
          <w:lang w:eastAsia="en-US"/>
        </w:rPr>
      </w:pPr>
      <w:r w:rsidRPr="005F18A4">
        <w:rPr>
          <w:rFonts w:ascii="Times New Roman" w:hAnsi="Times New Roman"/>
          <w:sz w:val="20"/>
          <w:szCs w:val="20"/>
          <w:lang w:eastAsia="en-US"/>
        </w:rPr>
        <w:t>О</w:t>
      </w:r>
      <w:r w:rsidR="009E4CB2" w:rsidRPr="005F18A4">
        <w:rPr>
          <w:rFonts w:ascii="Times New Roman" w:hAnsi="Times New Roman"/>
          <w:sz w:val="20"/>
          <w:szCs w:val="20"/>
          <w:lang w:eastAsia="en-US"/>
        </w:rPr>
        <w:t>сновны</w:t>
      </w:r>
      <w:r w:rsidRPr="005F18A4">
        <w:rPr>
          <w:rFonts w:ascii="Times New Roman" w:hAnsi="Times New Roman"/>
          <w:sz w:val="20"/>
          <w:szCs w:val="20"/>
          <w:lang w:eastAsia="en-US"/>
        </w:rPr>
        <w:t>е</w:t>
      </w:r>
      <w:r w:rsidR="009E4CB2" w:rsidRPr="005F18A4">
        <w:rPr>
          <w:rFonts w:ascii="Times New Roman" w:hAnsi="Times New Roman"/>
          <w:sz w:val="20"/>
          <w:szCs w:val="20"/>
          <w:lang w:eastAsia="en-US"/>
        </w:rPr>
        <w:t xml:space="preserve"> функции Андеррайтер</w:t>
      </w:r>
      <w:r w:rsidRPr="005F18A4">
        <w:rPr>
          <w:rFonts w:ascii="Times New Roman" w:hAnsi="Times New Roman"/>
          <w:sz w:val="20"/>
          <w:szCs w:val="20"/>
          <w:lang w:eastAsia="en-US"/>
        </w:rPr>
        <w:t>а</w:t>
      </w:r>
      <w:r w:rsidR="009E4CB2" w:rsidRPr="005F18A4">
        <w:rPr>
          <w:rFonts w:ascii="Times New Roman" w:hAnsi="Times New Roman"/>
          <w:sz w:val="20"/>
          <w:szCs w:val="20"/>
          <w:lang w:eastAsia="en-US"/>
        </w:rPr>
        <w:t>:</w:t>
      </w:r>
    </w:p>
    <w:p w14:paraId="1E11793D" w14:textId="77777777" w:rsidR="007D47E9" w:rsidRPr="005F18A4" w:rsidRDefault="007D47E9" w:rsidP="00864842">
      <w:pPr>
        <w:autoSpaceDE w:val="0"/>
        <w:autoSpaceDN w:val="0"/>
        <w:adjustRightInd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 xml:space="preserve">- </w:t>
      </w:r>
      <w:r w:rsidRPr="005F18A4">
        <w:rPr>
          <w:rFonts w:ascii="Times New Roman" w:hAnsi="Times New Roman"/>
          <w:b/>
          <w:i/>
          <w:sz w:val="20"/>
        </w:rPr>
        <w:t>удовлетворение заявок на покупку</w:t>
      </w:r>
      <w:r w:rsidRPr="005F18A4">
        <w:rPr>
          <w:rFonts w:ascii="Times New Roman" w:hAnsi="Times New Roman"/>
          <w:b/>
          <w:bCs/>
          <w:i/>
          <w:iCs/>
          <w:sz w:val="20"/>
          <w:szCs w:val="20"/>
        </w:rPr>
        <w:t xml:space="preserve"> Биржевых облигаций по поручению и за счет Эмитента в соответствии с условиями договора и процедурой, установленной Решением о выпуске ценных бумаг и Проспектом ценных бумаг;</w:t>
      </w:r>
    </w:p>
    <w:p w14:paraId="1F64D7A7" w14:textId="77777777" w:rsidR="007D47E9" w:rsidRPr="005F18A4" w:rsidRDefault="007D47E9" w:rsidP="00864842">
      <w:pPr>
        <w:autoSpaceDE w:val="0"/>
        <w:autoSpaceDN w:val="0"/>
        <w:adjustRightInd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 xml:space="preserve">- совершение от имени и за счет Эмитента действий, связанных с допуском Биржевых облигаций к торгам в процессе размещения на Бирже; </w:t>
      </w:r>
    </w:p>
    <w:p w14:paraId="7AB1E7DF" w14:textId="2067608C" w:rsidR="007D47E9" w:rsidRPr="005F18A4" w:rsidRDefault="007D47E9" w:rsidP="00864842">
      <w:pPr>
        <w:autoSpaceDE w:val="0"/>
        <w:autoSpaceDN w:val="0"/>
        <w:adjustRightInd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 информирование Эмитента о количестве фактических размещенных Биржевых облигаций, а также о размере полученных от продажи Биржевых облигаций денежных средств;</w:t>
      </w:r>
    </w:p>
    <w:p w14:paraId="16195DC9" w14:textId="77777777" w:rsidR="007D47E9" w:rsidRPr="005F18A4" w:rsidRDefault="007D47E9" w:rsidP="00864842">
      <w:pPr>
        <w:autoSpaceDE w:val="0"/>
        <w:autoSpaceDN w:val="0"/>
        <w:adjustRightInd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 xml:space="preserve">- перечисление денежных средств, получаемых Андеррайтером от приобретателей Биржевых облигаций в счет их оплаты, на расчетный счет Эмитента в соответствии с условиями договора между Эмитентом и Андеррайтером; </w:t>
      </w:r>
    </w:p>
    <w:p w14:paraId="662FA097" w14:textId="77777777" w:rsidR="007D47E9" w:rsidRPr="005F18A4" w:rsidRDefault="007D47E9" w:rsidP="00864842">
      <w:pPr>
        <w:autoSpaceDE w:val="0"/>
        <w:autoSpaceDN w:val="0"/>
        <w:adjustRightInd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 осуществление иных действий, необходимых для исполнения своих обязательств по размещению Биржевых облигаций, в соответствии с законодательством Российской Федерации и договором между Эмитентом и Андеррайтером.</w:t>
      </w:r>
    </w:p>
    <w:p w14:paraId="4C30A004" w14:textId="2C0F84E5" w:rsidR="009E4CB2" w:rsidRPr="005F18A4" w:rsidRDefault="009E4CB2" w:rsidP="00733CBE">
      <w:pPr>
        <w:autoSpaceDE w:val="0"/>
        <w:autoSpaceDN w:val="0"/>
        <w:adjustRightInd w:val="0"/>
        <w:spacing w:after="0" w:line="240" w:lineRule="auto"/>
        <w:ind w:firstLine="567"/>
        <w:jc w:val="both"/>
        <w:rPr>
          <w:rFonts w:ascii="Times New Roman" w:hAnsi="Times New Roman"/>
          <w:bCs/>
          <w:sz w:val="20"/>
          <w:szCs w:val="20"/>
        </w:rPr>
      </w:pPr>
      <w:proofErr w:type="gramStart"/>
      <w:r w:rsidRPr="005F18A4">
        <w:rPr>
          <w:rFonts w:ascii="Times New Roman" w:hAnsi="Times New Roman"/>
          <w:bCs/>
          <w:sz w:val="20"/>
          <w:szCs w:val="20"/>
        </w:rPr>
        <w:t>Сведения о наличии у лиц</w:t>
      </w:r>
      <w:r w:rsidR="00EB65D6" w:rsidRPr="005F18A4">
        <w:rPr>
          <w:rFonts w:ascii="Times New Roman" w:hAnsi="Times New Roman"/>
          <w:bCs/>
          <w:sz w:val="20"/>
          <w:szCs w:val="20"/>
        </w:rPr>
        <w:t>а, оказывающего</w:t>
      </w:r>
      <w:r w:rsidRPr="005F18A4">
        <w:rPr>
          <w:rFonts w:ascii="Times New Roman" w:hAnsi="Times New Roman"/>
          <w:bCs/>
          <w:sz w:val="20"/>
          <w:szCs w:val="20"/>
        </w:rPr>
        <w:t xml:space="preserve"> услуги по размещению и/или организации размещения ценных бумаг,  обязанностей по приобретению не размещенных в срок ценных бумаг, а при наличии такой обязанности - также количество (порядок определения количества) не размещенных в срок ценных бумаг, которые обязаны приобрести указанные лица, и срок (порядок определения срока), по истечении которого указанные лица обязаны приобрести такое количество ценных</w:t>
      </w:r>
      <w:proofErr w:type="gramEnd"/>
      <w:r w:rsidRPr="005F18A4">
        <w:rPr>
          <w:rFonts w:ascii="Times New Roman" w:hAnsi="Times New Roman"/>
          <w:bCs/>
          <w:sz w:val="20"/>
          <w:szCs w:val="20"/>
        </w:rPr>
        <w:t xml:space="preserve"> бумаг:</w:t>
      </w:r>
      <w:r w:rsidR="007D47E9" w:rsidRPr="005F18A4">
        <w:rPr>
          <w:rFonts w:ascii="Times New Roman" w:hAnsi="Times New Roman"/>
          <w:bCs/>
          <w:sz w:val="20"/>
          <w:szCs w:val="20"/>
        </w:rPr>
        <w:t xml:space="preserve"> </w:t>
      </w:r>
      <w:r w:rsidR="007D47E9" w:rsidRPr="005F18A4">
        <w:rPr>
          <w:rFonts w:ascii="Times New Roman" w:hAnsi="Times New Roman"/>
          <w:b/>
          <w:bCs/>
          <w:i/>
          <w:iCs/>
          <w:sz w:val="20"/>
          <w:szCs w:val="20"/>
        </w:rPr>
        <w:t>такие обязанности отсутствуют</w:t>
      </w:r>
      <w:r w:rsidR="007D47E9" w:rsidRPr="005F18A4">
        <w:rPr>
          <w:rFonts w:ascii="Times New Roman" w:hAnsi="Times New Roman"/>
          <w:bCs/>
          <w:sz w:val="20"/>
          <w:szCs w:val="20"/>
        </w:rPr>
        <w:t xml:space="preserve"> </w:t>
      </w:r>
    </w:p>
    <w:p w14:paraId="00778728" w14:textId="6A6A0B79" w:rsidR="009E4CB2" w:rsidRPr="005F18A4" w:rsidRDefault="009E4CB2" w:rsidP="00733CBE">
      <w:pPr>
        <w:autoSpaceDE w:val="0"/>
        <w:autoSpaceDN w:val="0"/>
        <w:adjustRightInd w:val="0"/>
        <w:spacing w:after="0" w:line="240" w:lineRule="auto"/>
        <w:ind w:firstLine="567"/>
        <w:jc w:val="both"/>
        <w:rPr>
          <w:rFonts w:ascii="Times New Roman" w:hAnsi="Times New Roman"/>
          <w:bCs/>
          <w:sz w:val="20"/>
          <w:szCs w:val="20"/>
        </w:rPr>
      </w:pPr>
      <w:proofErr w:type="gramStart"/>
      <w:r w:rsidRPr="005F18A4">
        <w:rPr>
          <w:rFonts w:ascii="Times New Roman" w:hAnsi="Times New Roman"/>
          <w:bCs/>
          <w:sz w:val="20"/>
          <w:szCs w:val="20"/>
        </w:rPr>
        <w:t>Сведения о наличии у лиц</w:t>
      </w:r>
      <w:r w:rsidR="00EB65D6" w:rsidRPr="005F18A4">
        <w:rPr>
          <w:rFonts w:ascii="Times New Roman" w:hAnsi="Times New Roman"/>
          <w:bCs/>
          <w:sz w:val="20"/>
          <w:szCs w:val="20"/>
        </w:rPr>
        <w:t>а</w:t>
      </w:r>
      <w:r w:rsidRPr="005F18A4">
        <w:rPr>
          <w:rFonts w:ascii="Times New Roman" w:hAnsi="Times New Roman"/>
          <w:bCs/>
          <w:sz w:val="20"/>
          <w:szCs w:val="20"/>
        </w:rPr>
        <w:t>, оказывающ</w:t>
      </w:r>
      <w:r w:rsidR="00EB65D6" w:rsidRPr="005F18A4">
        <w:rPr>
          <w:rFonts w:ascii="Times New Roman" w:hAnsi="Times New Roman"/>
          <w:bCs/>
          <w:sz w:val="20"/>
          <w:szCs w:val="20"/>
        </w:rPr>
        <w:t>его</w:t>
      </w:r>
      <w:r w:rsidRPr="005F18A4">
        <w:rPr>
          <w:rFonts w:ascii="Times New Roman" w:hAnsi="Times New Roman"/>
          <w:bCs/>
          <w:sz w:val="20"/>
          <w:szCs w:val="20"/>
        </w:rPr>
        <w:t xml:space="preserve"> услуги по размещению и/или организации размещения ценных бумаг, обязанностей, связанных с поддержанием цен на размещаемые ценные бумаги на определенном уровне в течение определенного срока после завершения их размещения (стабилизация), в том числе обязанностей, связанных с оказанием услуг </w:t>
      </w:r>
      <w:proofErr w:type="spellStart"/>
      <w:r w:rsidRPr="005F18A4">
        <w:rPr>
          <w:rFonts w:ascii="Times New Roman" w:hAnsi="Times New Roman"/>
          <w:bCs/>
          <w:sz w:val="20"/>
          <w:szCs w:val="20"/>
        </w:rPr>
        <w:t>маркет-мейкера</w:t>
      </w:r>
      <w:proofErr w:type="spellEnd"/>
      <w:r w:rsidRPr="005F18A4">
        <w:rPr>
          <w:rFonts w:ascii="Times New Roman" w:hAnsi="Times New Roman"/>
          <w:bCs/>
          <w:sz w:val="20"/>
          <w:szCs w:val="20"/>
        </w:rPr>
        <w:t>, а при наличии такой обязанности - также срок (порядок определения срока), в течение которого указанные лица</w:t>
      </w:r>
      <w:proofErr w:type="gramEnd"/>
      <w:r w:rsidRPr="005F18A4">
        <w:rPr>
          <w:rFonts w:ascii="Times New Roman" w:hAnsi="Times New Roman"/>
          <w:bCs/>
          <w:sz w:val="20"/>
          <w:szCs w:val="20"/>
        </w:rPr>
        <w:t xml:space="preserve"> обязаны осуществлять стабилизацию или оказывать услуги </w:t>
      </w:r>
      <w:proofErr w:type="spellStart"/>
      <w:r w:rsidRPr="005F18A4">
        <w:rPr>
          <w:rFonts w:ascii="Times New Roman" w:hAnsi="Times New Roman"/>
          <w:bCs/>
          <w:sz w:val="20"/>
          <w:szCs w:val="20"/>
        </w:rPr>
        <w:t>маркет-мейкера</w:t>
      </w:r>
      <w:proofErr w:type="spellEnd"/>
      <w:r w:rsidRPr="005F18A4">
        <w:rPr>
          <w:rFonts w:ascii="Times New Roman" w:hAnsi="Times New Roman"/>
          <w:bCs/>
          <w:sz w:val="20"/>
          <w:szCs w:val="20"/>
        </w:rPr>
        <w:t>:</w:t>
      </w:r>
      <w:r w:rsidR="007D47E9" w:rsidRPr="005F18A4">
        <w:rPr>
          <w:rFonts w:ascii="Times New Roman" w:hAnsi="Times New Roman"/>
          <w:bCs/>
          <w:sz w:val="20"/>
          <w:szCs w:val="20"/>
        </w:rPr>
        <w:t xml:space="preserve"> </w:t>
      </w:r>
      <w:r w:rsidR="007D47E9" w:rsidRPr="005F18A4">
        <w:rPr>
          <w:rFonts w:ascii="Times New Roman" w:hAnsi="Times New Roman"/>
          <w:b/>
          <w:bCs/>
          <w:i/>
          <w:iCs/>
          <w:sz w:val="20"/>
          <w:szCs w:val="20"/>
        </w:rPr>
        <w:t>такие обязанности отсутствуют</w:t>
      </w:r>
    </w:p>
    <w:p w14:paraId="0488CADF" w14:textId="01470956" w:rsidR="009E4CB2" w:rsidRPr="005F18A4" w:rsidRDefault="009E4CB2" w:rsidP="00733CBE">
      <w:pPr>
        <w:autoSpaceDE w:val="0"/>
        <w:autoSpaceDN w:val="0"/>
        <w:adjustRightInd w:val="0"/>
        <w:spacing w:after="0" w:line="240" w:lineRule="auto"/>
        <w:ind w:firstLine="567"/>
        <w:jc w:val="both"/>
        <w:rPr>
          <w:rFonts w:ascii="Times New Roman" w:hAnsi="Times New Roman"/>
          <w:bCs/>
          <w:sz w:val="20"/>
          <w:szCs w:val="20"/>
        </w:rPr>
      </w:pPr>
      <w:proofErr w:type="gramStart"/>
      <w:r w:rsidRPr="005F18A4">
        <w:rPr>
          <w:rFonts w:ascii="Times New Roman" w:hAnsi="Times New Roman"/>
          <w:bCs/>
          <w:sz w:val="20"/>
          <w:szCs w:val="20"/>
        </w:rPr>
        <w:t>Сведения о наличии у лиц</w:t>
      </w:r>
      <w:r w:rsidR="00EB65D6" w:rsidRPr="005F18A4">
        <w:rPr>
          <w:rFonts w:ascii="Times New Roman" w:hAnsi="Times New Roman"/>
          <w:bCs/>
          <w:sz w:val="20"/>
          <w:szCs w:val="20"/>
        </w:rPr>
        <w:t>а, оказывающего</w:t>
      </w:r>
      <w:r w:rsidRPr="005F18A4">
        <w:rPr>
          <w:rFonts w:ascii="Times New Roman" w:hAnsi="Times New Roman"/>
          <w:bCs/>
          <w:sz w:val="20"/>
          <w:szCs w:val="20"/>
        </w:rPr>
        <w:t xml:space="preserve"> услуги по размещению и/или организации размещения ценных бумаг, права на приобретение дополнительного количества ценных бумаг эмитента из числа размещенных (находящихся в обращении) ценных бумаг эмитента того же вида, категории (типа), что и размещаемые ценные бумаги, которое может быть реализовано или не реализовано в зависимости от результатов размещения ценных бумаг, а при наличии такого</w:t>
      </w:r>
      <w:proofErr w:type="gramEnd"/>
      <w:r w:rsidRPr="005F18A4">
        <w:rPr>
          <w:rFonts w:ascii="Times New Roman" w:hAnsi="Times New Roman"/>
          <w:bCs/>
          <w:sz w:val="20"/>
          <w:szCs w:val="20"/>
        </w:rPr>
        <w:t xml:space="preserve"> права - дополнительное количество (порядок определения количества) ценных бумаг, которое может быть приобретено указанными лицами, и срок (порядок определения срока), в течение которого указанными лицами может быть реализовано право на приобретение дополнительного количества ценных бумаг:</w:t>
      </w:r>
      <w:r w:rsidR="007D47E9" w:rsidRPr="005F18A4">
        <w:rPr>
          <w:rFonts w:ascii="Times New Roman" w:hAnsi="Times New Roman"/>
          <w:bCs/>
          <w:sz w:val="20"/>
          <w:szCs w:val="20"/>
        </w:rPr>
        <w:t xml:space="preserve"> </w:t>
      </w:r>
      <w:r w:rsidR="007D47E9" w:rsidRPr="005F18A4">
        <w:rPr>
          <w:rFonts w:ascii="Times New Roman" w:hAnsi="Times New Roman"/>
          <w:b/>
          <w:bCs/>
          <w:i/>
          <w:iCs/>
          <w:sz w:val="20"/>
          <w:szCs w:val="20"/>
        </w:rPr>
        <w:t>такое право не установлено</w:t>
      </w:r>
      <w:r w:rsidR="007D47E9" w:rsidRPr="005F18A4">
        <w:rPr>
          <w:rFonts w:ascii="Times New Roman" w:hAnsi="Times New Roman"/>
          <w:bCs/>
          <w:i/>
          <w:sz w:val="20"/>
          <w:szCs w:val="20"/>
        </w:rPr>
        <w:t xml:space="preserve"> </w:t>
      </w:r>
    </w:p>
    <w:p w14:paraId="5F8B8C0D" w14:textId="1A23B835" w:rsidR="00C14305" w:rsidRPr="005F18A4" w:rsidRDefault="00C14305" w:rsidP="00C14305">
      <w:pPr>
        <w:autoSpaceDE w:val="0"/>
        <w:autoSpaceDN w:val="0"/>
        <w:adjustRightInd w:val="0"/>
        <w:spacing w:after="0" w:line="240" w:lineRule="auto"/>
        <w:ind w:firstLine="540"/>
        <w:jc w:val="both"/>
        <w:rPr>
          <w:rFonts w:ascii="Times New Roman" w:hAnsi="Times New Roman"/>
          <w:b/>
          <w:bCs/>
          <w:i/>
          <w:iCs/>
          <w:sz w:val="20"/>
          <w:szCs w:val="20"/>
        </w:rPr>
      </w:pPr>
      <w:r w:rsidRPr="005F18A4">
        <w:rPr>
          <w:rFonts w:ascii="Times New Roman" w:hAnsi="Times New Roman"/>
          <w:sz w:val="20"/>
          <w:szCs w:val="20"/>
        </w:rPr>
        <w:t xml:space="preserve">Размер вознаграждения </w:t>
      </w:r>
      <w:r w:rsidRPr="005F18A4">
        <w:rPr>
          <w:rFonts w:ascii="Times New Roman" w:hAnsi="Times New Roman"/>
          <w:bCs/>
          <w:sz w:val="20"/>
          <w:szCs w:val="20"/>
        </w:rPr>
        <w:t>лица, оказывающего услуги по размещению и/или организации размещения ценных бумаг</w:t>
      </w:r>
      <w:r w:rsidRPr="005F18A4">
        <w:rPr>
          <w:rFonts w:ascii="Times New Roman" w:hAnsi="Times New Roman"/>
          <w:sz w:val="20"/>
          <w:szCs w:val="20"/>
        </w:rPr>
        <w:t xml:space="preserve">: </w:t>
      </w:r>
      <w:r w:rsidR="009E4CB2" w:rsidRPr="005F18A4">
        <w:rPr>
          <w:rFonts w:ascii="Times New Roman" w:hAnsi="Times New Roman"/>
          <w:b/>
          <w:bCs/>
          <w:i/>
          <w:iCs/>
          <w:sz w:val="20"/>
          <w:szCs w:val="20"/>
        </w:rPr>
        <w:t xml:space="preserve">Вознаграждение </w:t>
      </w:r>
      <w:r w:rsidR="007D47E9" w:rsidRPr="005F18A4">
        <w:rPr>
          <w:rFonts w:ascii="Times New Roman" w:hAnsi="Times New Roman"/>
          <w:b/>
          <w:bCs/>
          <w:i/>
          <w:iCs/>
          <w:sz w:val="20"/>
          <w:szCs w:val="20"/>
        </w:rPr>
        <w:t>лиц</w:t>
      </w:r>
      <w:r w:rsidR="00EB65D6" w:rsidRPr="005F18A4">
        <w:rPr>
          <w:rFonts w:ascii="Times New Roman" w:hAnsi="Times New Roman"/>
          <w:b/>
          <w:bCs/>
          <w:i/>
          <w:iCs/>
          <w:sz w:val="20"/>
          <w:szCs w:val="20"/>
        </w:rPr>
        <w:t>а</w:t>
      </w:r>
      <w:r w:rsidR="009E4CB2" w:rsidRPr="005F18A4">
        <w:rPr>
          <w:rFonts w:ascii="Times New Roman" w:hAnsi="Times New Roman"/>
          <w:b/>
          <w:bCs/>
          <w:i/>
          <w:iCs/>
          <w:sz w:val="20"/>
          <w:szCs w:val="20"/>
        </w:rPr>
        <w:t>, оказывающ</w:t>
      </w:r>
      <w:r w:rsidR="00EB65D6" w:rsidRPr="005F18A4">
        <w:rPr>
          <w:rFonts w:ascii="Times New Roman" w:hAnsi="Times New Roman"/>
          <w:b/>
          <w:bCs/>
          <w:i/>
          <w:iCs/>
          <w:sz w:val="20"/>
          <w:szCs w:val="20"/>
        </w:rPr>
        <w:t xml:space="preserve">его </w:t>
      </w:r>
      <w:r w:rsidR="009E4CB2" w:rsidRPr="005F18A4">
        <w:rPr>
          <w:rFonts w:ascii="Times New Roman" w:hAnsi="Times New Roman"/>
          <w:b/>
          <w:bCs/>
          <w:i/>
          <w:iCs/>
          <w:sz w:val="20"/>
          <w:szCs w:val="20"/>
        </w:rPr>
        <w:t xml:space="preserve">услуги по размещению и/или организации размещения ценных бумаг, </w:t>
      </w:r>
      <w:r w:rsidR="00005AC7" w:rsidRPr="005F18A4">
        <w:rPr>
          <w:rFonts w:ascii="Times New Roman" w:hAnsi="Times New Roman"/>
          <w:b/>
          <w:bCs/>
          <w:i/>
          <w:iCs/>
          <w:sz w:val="20"/>
          <w:szCs w:val="20"/>
        </w:rPr>
        <w:t>состав</w:t>
      </w:r>
      <w:r w:rsidR="00DF533F" w:rsidRPr="005F18A4">
        <w:rPr>
          <w:rFonts w:ascii="Times New Roman" w:hAnsi="Times New Roman"/>
          <w:b/>
          <w:bCs/>
          <w:i/>
          <w:iCs/>
          <w:sz w:val="20"/>
          <w:szCs w:val="20"/>
        </w:rPr>
        <w:t>ит</w:t>
      </w:r>
      <w:r w:rsidR="00005AC7" w:rsidRPr="005F18A4">
        <w:rPr>
          <w:rFonts w:ascii="Times New Roman" w:hAnsi="Times New Roman"/>
          <w:b/>
          <w:bCs/>
          <w:i/>
          <w:iCs/>
          <w:sz w:val="20"/>
          <w:szCs w:val="20"/>
        </w:rPr>
        <w:t xml:space="preserve"> не более</w:t>
      </w:r>
      <w:r w:rsidR="009E4CB2" w:rsidRPr="005F18A4">
        <w:rPr>
          <w:rFonts w:ascii="Times New Roman" w:hAnsi="Times New Roman"/>
          <w:b/>
          <w:bCs/>
          <w:i/>
          <w:iCs/>
          <w:sz w:val="20"/>
          <w:szCs w:val="20"/>
        </w:rPr>
        <w:t xml:space="preserve"> </w:t>
      </w:r>
      <w:r w:rsidR="00005AC7" w:rsidRPr="00050DF9">
        <w:rPr>
          <w:rFonts w:ascii="Times New Roman" w:hAnsi="Times New Roman"/>
          <w:b/>
          <w:bCs/>
          <w:i/>
          <w:iCs/>
          <w:sz w:val="20"/>
          <w:szCs w:val="20"/>
        </w:rPr>
        <w:t>1%</w:t>
      </w:r>
      <w:r w:rsidR="00005AC7" w:rsidRPr="005F18A4">
        <w:rPr>
          <w:rFonts w:ascii="Times New Roman" w:hAnsi="Times New Roman"/>
          <w:b/>
          <w:bCs/>
          <w:i/>
          <w:iCs/>
          <w:sz w:val="20"/>
          <w:szCs w:val="20"/>
        </w:rPr>
        <w:t xml:space="preserve"> от </w:t>
      </w:r>
      <w:r w:rsidRPr="005F18A4">
        <w:rPr>
          <w:rFonts w:ascii="Times New Roman" w:hAnsi="Times New Roman"/>
          <w:b/>
          <w:bCs/>
          <w:i/>
          <w:iCs/>
          <w:sz w:val="20"/>
          <w:szCs w:val="20"/>
        </w:rPr>
        <w:t xml:space="preserve">общей </w:t>
      </w:r>
      <w:r w:rsidR="00005AC7" w:rsidRPr="005F18A4">
        <w:rPr>
          <w:rFonts w:ascii="Times New Roman" w:hAnsi="Times New Roman"/>
          <w:b/>
          <w:bCs/>
          <w:i/>
          <w:iCs/>
          <w:sz w:val="20"/>
          <w:szCs w:val="20"/>
        </w:rPr>
        <w:t>номинальной стоимости Биржевых облигаций</w:t>
      </w:r>
      <w:r w:rsidR="009E4CB2" w:rsidRPr="005F18A4">
        <w:rPr>
          <w:rFonts w:ascii="Times New Roman" w:hAnsi="Times New Roman"/>
          <w:b/>
          <w:bCs/>
          <w:i/>
          <w:iCs/>
          <w:sz w:val="20"/>
          <w:szCs w:val="20"/>
        </w:rPr>
        <w:t>.</w:t>
      </w:r>
      <w:r w:rsidRPr="005F18A4">
        <w:rPr>
          <w:rFonts w:ascii="Times New Roman" w:hAnsi="Times New Roman"/>
          <w:b/>
          <w:bCs/>
          <w:i/>
          <w:iCs/>
          <w:sz w:val="20"/>
          <w:szCs w:val="20"/>
        </w:rPr>
        <w:t xml:space="preserve"> </w:t>
      </w:r>
    </w:p>
    <w:p w14:paraId="181BFEB9" w14:textId="2A0BB1D7" w:rsidR="009E4CB2" w:rsidRPr="005F18A4" w:rsidRDefault="009E4CB2" w:rsidP="00DF533F">
      <w:pPr>
        <w:autoSpaceDE w:val="0"/>
        <w:autoSpaceDN w:val="0"/>
        <w:adjustRightInd w:val="0"/>
        <w:spacing w:after="0" w:line="240" w:lineRule="auto"/>
        <w:ind w:firstLine="540"/>
        <w:jc w:val="both"/>
        <w:rPr>
          <w:rFonts w:ascii="Times New Roman" w:hAnsi="Times New Roman"/>
          <w:bCs/>
          <w:i/>
          <w:iCs/>
          <w:sz w:val="20"/>
          <w:szCs w:val="20"/>
        </w:rPr>
      </w:pPr>
      <w:r w:rsidRPr="005F18A4">
        <w:rPr>
          <w:rFonts w:ascii="Times New Roman" w:hAnsi="Times New Roman"/>
          <w:b/>
          <w:bCs/>
          <w:i/>
          <w:iCs/>
          <w:sz w:val="20"/>
          <w:szCs w:val="20"/>
        </w:rPr>
        <w:t xml:space="preserve"> </w:t>
      </w:r>
    </w:p>
    <w:p w14:paraId="0507AE4E" w14:textId="77777777" w:rsidR="009E4CB2" w:rsidRPr="005F18A4" w:rsidRDefault="009E4CB2" w:rsidP="00733CBE">
      <w:pPr>
        <w:autoSpaceDE w:val="0"/>
        <w:autoSpaceDN w:val="0"/>
        <w:adjustRightInd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 xml:space="preserve">Одновременно с размещением Биржевых облигаций предложить к приобретению, в том числе за пределами Российской Федерации посредством размещения соответствующих иностранных ценных бумаг, ранее размещенные (находящиеся в обращении) ценные бумаги </w:t>
      </w:r>
      <w:r w:rsidR="00FF3E41" w:rsidRPr="005F18A4">
        <w:rPr>
          <w:rFonts w:ascii="Times New Roman" w:hAnsi="Times New Roman"/>
          <w:b/>
          <w:bCs/>
          <w:i/>
          <w:iCs/>
          <w:sz w:val="20"/>
          <w:szCs w:val="20"/>
        </w:rPr>
        <w:t>Э</w:t>
      </w:r>
      <w:r w:rsidRPr="005F18A4">
        <w:rPr>
          <w:rFonts w:ascii="Times New Roman" w:hAnsi="Times New Roman"/>
          <w:b/>
          <w:bCs/>
          <w:i/>
          <w:iCs/>
          <w:sz w:val="20"/>
          <w:szCs w:val="20"/>
        </w:rPr>
        <w:t>митента того же вида, категории (типа) не планируется.</w:t>
      </w:r>
    </w:p>
    <w:p w14:paraId="12B68CD1" w14:textId="77777777" w:rsidR="009E4CB2" w:rsidRPr="005F18A4" w:rsidRDefault="009E4CB2" w:rsidP="00733CBE">
      <w:pPr>
        <w:autoSpaceDE w:val="0"/>
        <w:autoSpaceDN w:val="0"/>
        <w:adjustRightInd w:val="0"/>
        <w:spacing w:after="0" w:line="240" w:lineRule="auto"/>
        <w:ind w:firstLine="567"/>
        <w:jc w:val="both"/>
        <w:rPr>
          <w:rFonts w:ascii="Times New Roman" w:hAnsi="Times New Roman"/>
          <w:b/>
          <w:bCs/>
          <w:sz w:val="20"/>
          <w:szCs w:val="20"/>
        </w:rPr>
      </w:pPr>
    </w:p>
    <w:p w14:paraId="0044D8AD" w14:textId="77777777" w:rsidR="009E4CB2" w:rsidRPr="005F18A4" w:rsidRDefault="009E4CB2" w:rsidP="00733CBE">
      <w:pPr>
        <w:autoSpaceDE w:val="0"/>
        <w:autoSpaceDN w:val="0"/>
        <w:adjustRightInd w:val="0"/>
        <w:spacing w:after="0" w:line="240" w:lineRule="auto"/>
        <w:ind w:firstLine="567"/>
        <w:jc w:val="both"/>
        <w:rPr>
          <w:rFonts w:ascii="Times New Roman" w:hAnsi="Times New Roman"/>
          <w:b/>
          <w:bCs/>
          <w:sz w:val="20"/>
          <w:szCs w:val="20"/>
        </w:rPr>
      </w:pPr>
      <w:r w:rsidRPr="005F18A4">
        <w:rPr>
          <w:rFonts w:ascii="Times New Roman" w:hAnsi="Times New Roman"/>
          <w:bCs/>
          <w:sz w:val="20"/>
          <w:szCs w:val="20"/>
        </w:rPr>
        <w:t>Возможность преимущественного права приобретения размещаемых ценных бумаг, в том числе возможность осуществления преимущественного права приобретения ценных бумаг, предусмотренного статьями 40 и 41 Федерального закона "Об акционерных обществах":</w:t>
      </w:r>
      <w:r w:rsidR="00737F0F" w:rsidRPr="005F18A4">
        <w:rPr>
          <w:rFonts w:ascii="Times New Roman" w:hAnsi="Times New Roman"/>
          <w:bCs/>
          <w:sz w:val="20"/>
          <w:szCs w:val="20"/>
        </w:rPr>
        <w:t xml:space="preserve"> </w:t>
      </w:r>
      <w:r w:rsidRPr="005F18A4">
        <w:rPr>
          <w:rFonts w:ascii="Times New Roman" w:hAnsi="Times New Roman"/>
          <w:b/>
          <w:bCs/>
          <w:i/>
          <w:iCs/>
          <w:sz w:val="20"/>
          <w:szCs w:val="20"/>
        </w:rPr>
        <w:t>Преимущественное право приобретения размещаемых ценных бумаг не предусмотрено.</w:t>
      </w:r>
    </w:p>
    <w:p w14:paraId="6C391D27" w14:textId="77777777" w:rsidR="009E4CB2" w:rsidRPr="005F18A4" w:rsidRDefault="009E4CB2" w:rsidP="00733CBE">
      <w:pPr>
        <w:autoSpaceDE w:val="0"/>
        <w:autoSpaceDN w:val="0"/>
        <w:adjustRightInd w:val="0"/>
        <w:spacing w:after="0" w:line="240" w:lineRule="auto"/>
        <w:ind w:firstLine="567"/>
        <w:jc w:val="both"/>
        <w:rPr>
          <w:rFonts w:ascii="Times New Roman" w:hAnsi="Times New Roman"/>
          <w:bCs/>
          <w:sz w:val="20"/>
          <w:szCs w:val="20"/>
        </w:rPr>
      </w:pPr>
    </w:p>
    <w:p w14:paraId="6620617B" w14:textId="77777777" w:rsidR="009E4CB2" w:rsidRPr="005F18A4" w:rsidRDefault="009E4CB2" w:rsidP="00733CBE">
      <w:pPr>
        <w:autoSpaceDE w:val="0"/>
        <w:autoSpaceDN w:val="0"/>
        <w:adjustRightInd w:val="0"/>
        <w:spacing w:after="0" w:line="240" w:lineRule="auto"/>
        <w:ind w:firstLine="567"/>
        <w:jc w:val="both"/>
        <w:rPr>
          <w:rFonts w:ascii="Times New Roman" w:hAnsi="Times New Roman"/>
          <w:bCs/>
          <w:sz w:val="20"/>
          <w:szCs w:val="20"/>
        </w:rPr>
      </w:pPr>
      <w:r w:rsidRPr="005F18A4">
        <w:rPr>
          <w:rFonts w:ascii="Times New Roman" w:hAnsi="Times New Roman"/>
          <w:bCs/>
          <w:sz w:val="20"/>
          <w:szCs w:val="20"/>
        </w:rPr>
        <w:t>Порядок</w:t>
      </w:r>
      <w:r w:rsidR="00A63BE6" w:rsidRPr="005F18A4">
        <w:rPr>
          <w:rFonts w:ascii="Times New Roman" w:hAnsi="Times New Roman"/>
          <w:bCs/>
          <w:sz w:val="20"/>
          <w:szCs w:val="20"/>
        </w:rPr>
        <w:t xml:space="preserve">, в том числе срок, </w:t>
      </w:r>
      <w:r w:rsidRPr="005F18A4">
        <w:rPr>
          <w:rFonts w:ascii="Times New Roman" w:hAnsi="Times New Roman"/>
          <w:bCs/>
          <w:sz w:val="20"/>
          <w:szCs w:val="20"/>
        </w:rPr>
        <w:t xml:space="preserve"> внесения приходной записи по счету депо первого владельца в депозитарии, осуществляющем</w:t>
      </w:r>
      <w:r w:rsidR="00A63BE6" w:rsidRPr="005F18A4">
        <w:rPr>
          <w:rFonts w:ascii="Times New Roman" w:hAnsi="Times New Roman"/>
          <w:bCs/>
          <w:sz w:val="20"/>
          <w:szCs w:val="20"/>
        </w:rPr>
        <w:t xml:space="preserve"> учет прав на ценные бумаги</w:t>
      </w:r>
      <w:r w:rsidRPr="005F18A4">
        <w:rPr>
          <w:rFonts w:ascii="Times New Roman" w:hAnsi="Times New Roman"/>
          <w:bCs/>
          <w:sz w:val="20"/>
          <w:szCs w:val="20"/>
        </w:rPr>
        <w:t>:</w:t>
      </w:r>
    </w:p>
    <w:p w14:paraId="0348A958" w14:textId="77777777" w:rsidR="00A63BE6" w:rsidRPr="005F18A4" w:rsidRDefault="00A63BE6" w:rsidP="00557E98">
      <w:pPr>
        <w:autoSpaceDE w:val="0"/>
        <w:autoSpaceDN w:val="0"/>
        <w:adjustRightInd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Размещенные через ЗАО «ФБ ММВБ» Биржевые облигации зачисляются НРД или Депозитариями на счета депо приобретателей Биржевых облигаций в дату совершения операции по приобретению Биржевых облигаций.</w:t>
      </w:r>
    </w:p>
    <w:p w14:paraId="15953989" w14:textId="77777777" w:rsidR="009E4CB2" w:rsidRPr="005F18A4" w:rsidRDefault="009E4CB2" w:rsidP="00733CBE">
      <w:pPr>
        <w:autoSpaceDE w:val="0"/>
        <w:autoSpaceDN w:val="0"/>
        <w:adjustRightInd w:val="0"/>
        <w:spacing w:after="0" w:line="240" w:lineRule="auto"/>
        <w:ind w:firstLine="567"/>
        <w:jc w:val="both"/>
        <w:rPr>
          <w:rFonts w:ascii="Times New Roman" w:hAnsi="Times New Roman"/>
          <w:b/>
          <w:bCs/>
          <w:i/>
          <w:iCs/>
          <w:sz w:val="20"/>
          <w:szCs w:val="20"/>
        </w:rPr>
      </w:pPr>
      <w:proofErr w:type="gramStart"/>
      <w:r w:rsidRPr="005F18A4">
        <w:rPr>
          <w:rFonts w:ascii="Times New Roman" w:hAnsi="Times New Roman"/>
          <w:b/>
          <w:bCs/>
          <w:i/>
          <w:iCs/>
          <w:sz w:val="20"/>
          <w:szCs w:val="20"/>
        </w:rPr>
        <w:t>Приходная запись по счету депо первого приобретателя в НРД вносится на основании информации, полученной от клиринговой организации, обслуживающей расчеты по сделкам, оформленным в процессе размещения Биржевых облигаций Организатором торговли (Биржей) (далее – «Клиринговая организация»), размещенные Биржевые облигации зачисляются НРД на счета депо приобретателей Биржевых облигаций в соответствии с условиями осуществления клиринговой деятельности Клиринговой организации и условиями осуществления депозитарной деятельности НРД.</w:t>
      </w:r>
      <w:proofErr w:type="gramEnd"/>
    </w:p>
    <w:p w14:paraId="18CD08D4" w14:textId="77777777" w:rsidR="00935543" w:rsidRPr="005F18A4" w:rsidRDefault="00935543" w:rsidP="00557E98">
      <w:pPr>
        <w:autoSpaceDE w:val="0"/>
        <w:autoSpaceDN w:val="0"/>
        <w:adjustRightInd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 xml:space="preserve">Проданные при размещении Биржевые облигации зачисляются НРД или Депозитариями на счета депо владельцев Биржевых облигаций в соответствии с условиями осуществления депозитарной деятельности НРД и Депозитариев. </w:t>
      </w:r>
    </w:p>
    <w:p w14:paraId="0CD85F25" w14:textId="77777777" w:rsidR="009E4CB2" w:rsidRPr="005F18A4" w:rsidRDefault="009E4CB2" w:rsidP="00733CBE">
      <w:pPr>
        <w:autoSpaceDE w:val="0"/>
        <w:autoSpaceDN w:val="0"/>
        <w:adjustRightInd w:val="0"/>
        <w:spacing w:after="0" w:line="240" w:lineRule="auto"/>
        <w:ind w:firstLine="567"/>
        <w:jc w:val="both"/>
        <w:rPr>
          <w:rFonts w:ascii="Times New Roman" w:hAnsi="Times New Roman"/>
          <w:bCs/>
          <w:i/>
          <w:iCs/>
          <w:sz w:val="20"/>
          <w:szCs w:val="20"/>
        </w:rPr>
      </w:pPr>
      <w:r w:rsidRPr="005F18A4">
        <w:rPr>
          <w:rFonts w:ascii="Times New Roman" w:hAnsi="Times New Roman"/>
          <w:bCs/>
          <w:sz w:val="20"/>
          <w:szCs w:val="20"/>
        </w:rPr>
        <w:t>Расходы, связанные с внесением приходных записей о зачислении размещаемых Биржевых облигаций на счета депо их первых владельцев (приобретателей):</w:t>
      </w:r>
    </w:p>
    <w:p w14:paraId="63C6D5C5" w14:textId="7CA2E140" w:rsidR="009E4CB2" w:rsidRPr="005F18A4" w:rsidRDefault="009E4CB2" w:rsidP="00733CBE">
      <w:pPr>
        <w:autoSpaceDE w:val="0"/>
        <w:autoSpaceDN w:val="0"/>
        <w:adjustRightInd w:val="0"/>
        <w:spacing w:after="0" w:line="240" w:lineRule="auto"/>
        <w:ind w:firstLine="567"/>
        <w:jc w:val="both"/>
        <w:rPr>
          <w:rFonts w:ascii="Times New Roman" w:hAnsi="Times New Roman"/>
          <w:b/>
          <w:bCs/>
          <w:sz w:val="20"/>
          <w:szCs w:val="20"/>
        </w:rPr>
      </w:pPr>
      <w:r w:rsidRPr="005F18A4">
        <w:rPr>
          <w:rFonts w:ascii="Times New Roman" w:hAnsi="Times New Roman"/>
          <w:b/>
          <w:bCs/>
          <w:i/>
          <w:iCs/>
          <w:sz w:val="20"/>
          <w:szCs w:val="20"/>
        </w:rPr>
        <w:t>Расходы, связанные с внесением приходных записей о зачислении размещаемых Биржевых облигаций на счета депо их первых владельцев (приобретателей), несут первые владельцы (приобретатели) Биржевых облигаций.</w:t>
      </w:r>
    </w:p>
    <w:p w14:paraId="5E03E3C5" w14:textId="77777777" w:rsidR="009E4CB2" w:rsidRPr="005F18A4" w:rsidRDefault="009E4CB2" w:rsidP="00733CBE">
      <w:pPr>
        <w:autoSpaceDE w:val="0"/>
        <w:autoSpaceDN w:val="0"/>
        <w:adjustRightInd w:val="0"/>
        <w:spacing w:after="0" w:line="240" w:lineRule="auto"/>
        <w:ind w:firstLine="567"/>
        <w:jc w:val="both"/>
        <w:rPr>
          <w:rFonts w:ascii="Times New Roman" w:hAnsi="Times New Roman"/>
          <w:bCs/>
          <w:sz w:val="20"/>
          <w:szCs w:val="20"/>
        </w:rPr>
      </w:pPr>
    </w:p>
    <w:p w14:paraId="5645EA69" w14:textId="7612CEFF" w:rsidR="00F86AB6" w:rsidRPr="005F18A4" w:rsidRDefault="00F86AB6" w:rsidP="00F86AB6">
      <w:pPr>
        <w:autoSpaceDE w:val="0"/>
        <w:autoSpaceDN w:val="0"/>
        <w:adjustRightInd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Эмитент не является хозяйственным обществом, имеющим стратегическое значение для обеспечения обороны страны и безопасности государства в соответствии с Федеральным</w:t>
      </w:r>
      <w:r w:rsidR="00050DF9">
        <w:rPr>
          <w:rFonts w:ascii="Times New Roman" w:hAnsi="Times New Roman"/>
          <w:b/>
          <w:bCs/>
          <w:i/>
          <w:iCs/>
          <w:sz w:val="20"/>
          <w:szCs w:val="20"/>
        </w:rPr>
        <w:t xml:space="preserve"> законом</w:t>
      </w:r>
      <w:r w:rsidRPr="005F18A4">
        <w:rPr>
          <w:rFonts w:ascii="Times New Roman" w:hAnsi="Times New Roman"/>
          <w:b/>
          <w:bCs/>
          <w:i/>
          <w:iCs/>
          <w:sz w:val="20"/>
          <w:szCs w:val="20"/>
        </w:rP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Заключение договоров, направленных на отчуждение ценных бумаг эмитента  первым владельцам в ходе их размещения не требует принятия решения о предварительном согласовании указанных договоров в соответствии с Федеральным </w:t>
      </w:r>
      <w:hyperlink r:id="rId12" w:history="1">
        <w:r w:rsidRPr="005F18A4">
          <w:rPr>
            <w:rFonts w:ascii="Times New Roman" w:hAnsi="Times New Roman"/>
            <w:b/>
            <w:bCs/>
            <w:i/>
            <w:iCs/>
            <w:sz w:val="20"/>
            <w:szCs w:val="20"/>
          </w:rPr>
          <w:t>законом</w:t>
        </w:r>
      </w:hyperlink>
      <w:r w:rsidRPr="005F18A4">
        <w:rPr>
          <w:rFonts w:ascii="Times New Roman" w:hAnsi="Times New Roman"/>
          <w:b/>
          <w:bCs/>
          <w:i/>
          <w:iCs/>
          <w:sz w:val="20"/>
          <w:szCs w:val="20"/>
        </w:rP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533EA2EC" w14:textId="77777777" w:rsidR="00F86AB6" w:rsidRPr="005F18A4" w:rsidRDefault="00F86AB6" w:rsidP="002E50CC">
      <w:pPr>
        <w:autoSpaceDE w:val="0"/>
        <w:autoSpaceDN w:val="0"/>
        <w:adjustRightInd w:val="0"/>
        <w:spacing w:after="0" w:line="240" w:lineRule="auto"/>
        <w:ind w:firstLine="540"/>
        <w:jc w:val="both"/>
        <w:rPr>
          <w:rFonts w:ascii="Times New Roman" w:hAnsi="Times New Roman"/>
          <w:bCs/>
          <w:sz w:val="20"/>
          <w:szCs w:val="20"/>
        </w:rPr>
      </w:pPr>
    </w:p>
    <w:p w14:paraId="24FD1D57" w14:textId="77777777" w:rsidR="003A54FB" w:rsidRPr="005F18A4" w:rsidRDefault="003A54FB" w:rsidP="002E50CC">
      <w:pPr>
        <w:autoSpaceDE w:val="0"/>
        <w:autoSpaceDN w:val="0"/>
        <w:adjustRightInd w:val="0"/>
        <w:spacing w:after="0" w:line="240" w:lineRule="auto"/>
        <w:ind w:firstLine="540"/>
        <w:jc w:val="both"/>
        <w:rPr>
          <w:rFonts w:ascii="Times New Roman" w:hAnsi="Times New Roman"/>
          <w:b/>
          <w:bCs/>
        </w:rPr>
      </w:pPr>
      <w:r w:rsidRPr="005F18A4">
        <w:rPr>
          <w:rFonts w:ascii="Times New Roman" w:hAnsi="Times New Roman"/>
          <w:b/>
          <w:bCs/>
        </w:rPr>
        <w:t>8.4. Цена (цены) или порядок определения цены размещения ценных бумаг</w:t>
      </w:r>
    </w:p>
    <w:p w14:paraId="1D5B51C6" w14:textId="77777777" w:rsidR="00733CBE" w:rsidRPr="005F18A4" w:rsidRDefault="00733CBE" w:rsidP="002E50CC">
      <w:pPr>
        <w:autoSpaceDE w:val="0"/>
        <w:autoSpaceDN w:val="0"/>
        <w:adjustRightInd w:val="0"/>
        <w:spacing w:after="0" w:line="240" w:lineRule="auto"/>
        <w:ind w:firstLine="540"/>
        <w:jc w:val="both"/>
        <w:rPr>
          <w:rFonts w:ascii="Times New Roman" w:hAnsi="Times New Roman"/>
          <w:bCs/>
          <w:i/>
          <w:iCs/>
          <w:sz w:val="20"/>
          <w:szCs w:val="20"/>
        </w:rPr>
      </w:pPr>
    </w:p>
    <w:p w14:paraId="0D9D99A4" w14:textId="77777777" w:rsidR="00B3755F" w:rsidRPr="005F18A4" w:rsidRDefault="00B3755F" w:rsidP="00B3755F">
      <w:pPr>
        <w:autoSpaceDE w:val="0"/>
        <w:autoSpaceDN w:val="0"/>
        <w:adjustRightInd w:val="0"/>
        <w:spacing w:after="0" w:line="240" w:lineRule="auto"/>
        <w:ind w:firstLine="540"/>
        <w:jc w:val="both"/>
        <w:rPr>
          <w:rFonts w:ascii="Times New Roman" w:hAnsi="Times New Roman"/>
          <w:b/>
          <w:bCs/>
          <w:i/>
          <w:iCs/>
          <w:sz w:val="20"/>
          <w:szCs w:val="20"/>
        </w:rPr>
      </w:pPr>
      <w:r w:rsidRPr="005F18A4">
        <w:rPr>
          <w:rFonts w:ascii="Times New Roman" w:hAnsi="Times New Roman"/>
          <w:b/>
          <w:bCs/>
          <w:i/>
          <w:iCs/>
          <w:sz w:val="20"/>
          <w:szCs w:val="20"/>
        </w:rPr>
        <w:t>Цена размещения Биржевых облигаций устанавливается в размере 100 (Сто) процентов от номинальной стоимости Биржевых облигаций, что составляет 1 000 (Одну тысячу) рублей за одну Биржевую облигацию.</w:t>
      </w:r>
    </w:p>
    <w:p w14:paraId="721BE6D7" w14:textId="77777777" w:rsidR="00B3755F" w:rsidRPr="005F18A4" w:rsidRDefault="00B3755F" w:rsidP="00B3755F">
      <w:pPr>
        <w:autoSpaceDE w:val="0"/>
        <w:autoSpaceDN w:val="0"/>
        <w:adjustRightInd w:val="0"/>
        <w:spacing w:after="0" w:line="240" w:lineRule="auto"/>
        <w:ind w:firstLine="540"/>
        <w:jc w:val="both"/>
        <w:rPr>
          <w:rFonts w:ascii="Times New Roman" w:hAnsi="Times New Roman"/>
          <w:b/>
          <w:bCs/>
          <w:i/>
          <w:iCs/>
          <w:sz w:val="20"/>
          <w:szCs w:val="20"/>
        </w:rPr>
      </w:pPr>
      <w:r w:rsidRPr="005F18A4">
        <w:rPr>
          <w:rFonts w:ascii="Times New Roman" w:hAnsi="Times New Roman"/>
          <w:b/>
          <w:bCs/>
          <w:i/>
          <w:iCs/>
          <w:sz w:val="20"/>
          <w:szCs w:val="20"/>
        </w:rPr>
        <w:t>Начиная со второго дня размещения Биржевых облигаций, покупатель при совершении операции купли-продажи Биржевых облигаций также уплачивает накопленный купонный доход по Биржевым облигациям (НКД), рассчитываемый по следующей формуле:</w:t>
      </w:r>
    </w:p>
    <w:p w14:paraId="55A44612" w14:textId="77777777" w:rsidR="00EE6FC6" w:rsidRPr="005F18A4" w:rsidRDefault="00EE6FC6" w:rsidP="00EE6FC6">
      <w:pPr>
        <w:autoSpaceDE w:val="0"/>
        <w:autoSpaceDN w:val="0"/>
        <w:spacing w:after="0" w:line="240" w:lineRule="auto"/>
        <w:ind w:firstLine="567"/>
        <w:jc w:val="both"/>
        <w:rPr>
          <w:rFonts w:ascii="Times New Roman" w:hAnsi="Times New Roman"/>
          <w:b/>
          <w:bCs/>
          <w:i/>
          <w:iCs/>
          <w:sz w:val="20"/>
          <w:szCs w:val="20"/>
          <w:lang w:val="fr-FR"/>
        </w:rPr>
      </w:pPr>
      <w:r w:rsidRPr="005F18A4">
        <w:rPr>
          <w:rFonts w:ascii="Times New Roman" w:hAnsi="Times New Roman"/>
          <w:b/>
          <w:bCs/>
          <w:i/>
          <w:iCs/>
          <w:sz w:val="20"/>
          <w:szCs w:val="20"/>
        </w:rPr>
        <w:t>НКД</w:t>
      </w:r>
      <w:r w:rsidRPr="005F18A4">
        <w:rPr>
          <w:rFonts w:ascii="Times New Roman" w:hAnsi="Times New Roman"/>
          <w:b/>
          <w:bCs/>
          <w:i/>
          <w:iCs/>
          <w:sz w:val="20"/>
          <w:szCs w:val="20"/>
          <w:lang w:val="fr-FR"/>
        </w:rPr>
        <w:t xml:space="preserve"> = Nom *</w:t>
      </w:r>
      <w:r w:rsidRPr="005F18A4">
        <w:rPr>
          <w:rFonts w:ascii="Times New Roman" w:hAnsi="Times New Roman"/>
          <w:b/>
          <w:bCs/>
          <w:i/>
          <w:iCs/>
          <w:sz w:val="20"/>
          <w:szCs w:val="20"/>
          <w:lang w:val="en-US"/>
        </w:rPr>
        <w:t xml:space="preserve"> </w:t>
      </w:r>
      <w:proofErr w:type="spellStart"/>
      <w:r w:rsidRPr="005F18A4">
        <w:rPr>
          <w:rFonts w:ascii="Times New Roman" w:hAnsi="Times New Roman"/>
          <w:b/>
          <w:bCs/>
          <w:i/>
          <w:iCs/>
          <w:sz w:val="20"/>
          <w:szCs w:val="20"/>
          <w:lang w:val="fr-FR"/>
        </w:rPr>
        <w:t>C</w:t>
      </w:r>
      <w:r w:rsidRPr="005F18A4">
        <w:rPr>
          <w:rFonts w:ascii="Times New Roman" w:hAnsi="Times New Roman"/>
          <w:b/>
          <w:bCs/>
          <w:i/>
          <w:iCs/>
          <w:sz w:val="20"/>
          <w:szCs w:val="20"/>
          <w:vertAlign w:val="subscript"/>
          <w:lang w:val="fr-FR"/>
        </w:rPr>
        <w:t>j</w:t>
      </w:r>
      <w:proofErr w:type="spellEnd"/>
      <w:r w:rsidRPr="005F18A4">
        <w:rPr>
          <w:rFonts w:ascii="Times New Roman" w:hAnsi="Times New Roman"/>
          <w:b/>
          <w:bCs/>
          <w:i/>
          <w:iCs/>
          <w:sz w:val="20"/>
          <w:szCs w:val="20"/>
          <w:lang w:val="fr-FR"/>
        </w:rPr>
        <w:t xml:space="preserve"> * (T - T</w:t>
      </w:r>
      <w:r w:rsidRPr="005F18A4">
        <w:rPr>
          <w:rFonts w:ascii="Times New Roman" w:hAnsi="Times New Roman"/>
          <w:b/>
          <w:bCs/>
          <w:i/>
          <w:iCs/>
          <w:sz w:val="20"/>
          <w:szCs w:val="20"/>
          <w:vertAlign w:val="subscript"/>
          <w:lang w:val="fr-FR"/>
        </w:rPr>
        <w:t>(j -1)</w:t>
      </w:r>
      <w:r w:rsidRPr="005F18A4">
        <w:rPr>
          <w:rFonts w:ascii="Times New Roman" w:hAnsi="Times New Roman"/>
          <w:b/>
          <w:bCs/>
          <w:i/>
          <w:iCs/>
          <w:sz w:val="20"/>
          <w:szCs w:val="20"/>
          <w:lang w:val="fr-FR"/>
        </w:rPr>
        <w:t>)/ 365/ 100%,</w:t>
      </w:r>
    </w:p>
    <w:p w14:paraId="1A210878" w14:textId="77777777" w:rsidR="00EE6FC6" w:rsidRPr="005F18A4" w:rsidRDefault="00EE6FC6" w:rsidP="00EE6FC6">
      <w:pPr>
        <w:autoSpaceDE w:val="0"/>
        <w:autoSpaceDN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где</w:t>
      </w:r>
    </w:p>
    <w:p w14:paraId="004E949A" w14:textId="77777777" w:rsidR="00EE6FC6" w:rsidRPr="005F18A4" w:rsidRDefault="00EE6FC6" w:rsidP="00EE6FC6">
      <w:pPr>
        <w:autoSpaceDE w:val="0"/>
        <w:autoSpaceDN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j - порядковый номер купонного периода;</w:t>
      </w:r>
    </w:p>
    <w:p w14:paraId="61A7837A" w14:textId="77777777" w:rsidR="00EE6FC6" w:rsidRPr="005F18A4" w:rsidRDefault="00EE6FC6" w:rsidP="00EE6FC6">
      <w:pPr>
        <w:autoSpaceDE w:val="0"/>
        <w:autoSpaceDN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НКД – накопленный купонный доход, в рублях;</w:t>
      </w:r>
    </w:p>
    <w:p w14:paraId="726BCD9D" w14:textId="77777777" w:rsidR="00EE6FC6" w:rsidRPr="005F18A4" w:rsidRDefault="00EE6FC6" w:rsidP="00EE6FC6">
      <w:pPr>
        <w:autoSpaceDE w:val="0"/>
        <w:autoSpaceDN w:val="0"/>
        <w:spacing w:after="0" w:line="240" w:lineRule="auto"/>
        <w:ind w:firstLine="567"/>
        <w:jc w:val="both"/>
        <w:rPr>
          <w:rFonts w:ascii="Times New Roman" w:hAnsi="Times New Roman"/>
          <w:b/>
          <w:bCs/>
          <w:i/>
          <w:iCs/>
          <w:sz w:val="20"/>
          <w:szCs w:val="20"/>
        </w:rPr>
      </w:pPr>
      <w:proofErr w:type="spellStart"/>
      <w:r w:rsidRPr="005F18A4">
        <w:rPr>
          <w:rFonts w:ascii="Times New Roman" w:hAnsi="Times New Roman"/>
          <w:b/>
          <w:bCs/>
          <w:i/>
          <w:iCs/>
          <w:sz w:val="20"/>
          <w:szCs w:val="20"/>
        </w:rPr>
        <w:t>Nom</w:t>
      </w:r>
      <w:proofErr w:type="spellEnd"/>
      <w:r w:rsidRPr="005F18A4">
        <w:rPr>
          <w:rFonts w:ascii="Times New Roman" w:hAnsi="Times New Roman"/>
          <w:b/>
          <w:bCs/>
          <w:i/>
          <w:iCs/>
          <w:sz w:val="20"/>
          <w:szCs w:val="20"/>
        </w:rPr>
        <w:t xml:space="preserve"> – непогашенная часть номинальной стоимости одной Биржевой облигации, в рублях;</w:t>
      </w:r>
    </w:p>
    <w:p w14:paraId="2CBBF6A6" w14:textId="77777777" w:rsidR="00EE6FC6" w:rsidRPr="005F18A4" w:rsidRDefault="00EE6FC6" w:rsidP="00EE6FC6">
      <w:pPr>
        <w:autoSpaceDE w:val="0"/>
        <w:autoSpaceDN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 xml:space="preserve">C </w:t>
      </w:r>
      <w:r w:rsidRPr="005F18A4">
        <w:rPr>
          <w:rFonts w:ascii="Times New Roman" w:hAnsi="Times New Roman"/>
          <w:b/>
          <w:bCs/>
          <w:i/>
          <w:iCs/>
          <w:sz w:val="20"/>
          <w:szCs w:val="20"/>
          <w:vertAlign w:val="subscript"/>
        </w:rPr>
        <w:t>j</w:t>
      </w:r>
      <w:r w:rsidRPr="005F18A4">
        <w:rPr>
          <w:rFonts w:ascii="Times New Roman" w:hAnsi="Times New Roman"/>
          <w:b/>
          <w:bCs/>
          <w:i/>
          <w:iCs/>
          <w:sz w:val="20"/>
          <w:szCs w:val="20"/>
        </w:rPr>
        <w:t xml:space="preserve"> - размер процентной ставки j-</w:t>
      </w:r>
      <w:proofErr w:type="spellStart"/>
      <w:r w:rsidRPr="005F18A4">
        <w:rPr>
          <w:rFonts w:ascii="Times New Roman" w:hAnsi="Times New Roman"/>
          <w:b/>
          <w:bCs/>
          <w:i/>
          <w:iCs/>
          <w:sz w:val="20"/>
          <w:szCs w:val="20"/>
        </w:rPr>
        <w:t>го</w:t>
      </w:r>
      <w:proofErr w:type="spellEnd"/>
      <w:r w:rsidRPr="005F18A4">
        <w:rPr>
          <w:rFonts w:ascii="Times New Roman" w:hAnsi="Times New Roman"/>
          <w:b/>
          <w:bCs/>
          <w:i/>
          <w:iCs/>
          <w:sz w:val="20"/>
          <w:szCs w:val="20"/>
        </w:rPr>
        <w:t xml:space="preserve"> купона, в процентах годовых;</w:t>
      </w:r>
    </w:p>
    <w:p w14:paraId="41F20676" w14:textId="77777777" w:rsidR="00EE6FC6" w:rsidRPr="005F18A4" w:rsidRDefault="00EE6FC6" w:rsidP="00EE6FC6">
      <w:pPr>
        <w:autoSpaceDE w:val="0"/>
        <w:autoSpaceDN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T</w:t>
      </w:r>
      <w:r w:rsidRPr="005F18A4">
        <w:rPr>
          <w:rFonts w:ascii="Times New Roman" w:hAnsi="Times New Roman"/>
          <w:b/>
          <w:bCs/>
          <w:i/>
          <w:iCs/>
          <w:sz w:val="20"/>
          <w:szCs w:val="20"/>
          <w:vertAlign w:val="subscript"/>
        </w:rPr>
        <w:t xml:space="preserve">(j -1) </w:t>
      </w:r>
      <w:r w:rsidRPr="005F18A4">
        <w:rPr>
          <w:rFonts w:ascii="Times New Roman" w:hAnsi="Times New Roman"/>
          <w:b/>
          <w:bCs/>
          <w:i/>
          <w:iCs/>
          <w:sz w:val="20"/>
          <w:szCs w:val="20"/>
        </w:rPr>
        <w:t>- дата начала j-</w:t>
      </w:r>
      <w:proofErr w:type="spellStart"/>
      <w:r w:rsidRPr="005F18A4">
        <w:rPr>
          <w:rFonts w:ascii="Times New Roman" w:hAnsi="Times New Roman"/>
          <w:b/>
          <w:bCs/>
          <w:i/>
          <w:iCs/>
          <w:sz w:val="20"/>
          <w:szCs w:val="20"/>
        </w:rPr>
        <w:t>го</w:t>
      </w:r>
      <w:proofErr w:type="spellEnd"/>
      <w:r w:rsidRPr="005F18A4">
        <w:rPr>
          <w:rFonts w:ascii="Times New Roman" w:hAnsi="Times New Roman"/>
          <w:b/>
          <w:bCs/>
          <w:i/>
          <w:iCs/>
          <w:sz w:val="20"/>
          <w:szCs w:val="20"/>
        </w:rPr>
        <w:t xml:space="preserve"> купонного периода (для случая первого купонного периода</w:t>
      </w:r>
      <w:proofErr w:type="gramStart"/>
      <w:r w:rsidRPr="005F18A4">
        <w:rPr>
          <w:rFonts w:ascii="Times New Roman" w:hAnsi="Times New Roman"/>
          <w:b/>
          <w:bCs/>
          <w:i/>
          <w:iCs/>
          <w:sz w:val="20"/>
          <w:szCs w:val="20"/>
        </w:rPr>
        <w:t xml:space="preserve"> Т</w:t>
      </w:r>
      <w:proofErr w:type="gramEnd"/>
      <w:r w:rsidRPr="005F18A4">
        <w:rPr>
          <w:rFonts w:ascii="Times New Roman" w:hAnsi="Times New Roman"/>
          <w:b/>
          <w:bCs/>
          <w:i/>
          <w:iCs/>
          <w:sz w:val="20"/>
          <w:szCs w:val="20"/>
          <w:vertAlign w:val="subscript"/>
        </w:rPr>
        <w:t>(j-1)</w:t>
      </w:r>
      <w:r w:rsidRPr="005F18A4">
        <w:rPr>
          <w:rFonts w:ascii="Times New Roman" w:hAnsi="Times New Roman"/>
          <w:b/>
          <w:bCs/>
          <w:i/>
          <w:iCs/>
          <w:sz w:val="20"/>
          <w:szCs w:val="20"/>
        </w:rPr>
        <w:t xml:space="preserve"> – это дата начала размещения Биржевых облигаций);</w:t>
      </w:r>
    </w:p>
    <w:p w14:paraId="7CEEB3A1" w14:textId="77777777" w:rsidR="00EE6FC6" w:rsidRPr="005F18A4" w:rsidRDefault="00EE6FC6" w:rsidP="00EE6FC6">
      <w:pPr>
        <w:autoSpaceDE w:val="0"/>
        <w:autoSpaceDN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T - дата расчета накопленного купонного дохода внутри j-</w:t>
      </w:r>
      <w:proofErr w:type="spellStart"/>
      <w:r w:rsidRPr="005F18A4">
        <w:rPr>
          <w:rFonts w:ascii="Times New Roman" w:hAnsi="Times New Roman"/>
          <w:b/>
          <w:bCs/>
          <w:i/>
          <w:iCs/>
          <w:sz w:val="20"/>
          <w:szCs w:val="20"/>
        </w:rPr>
        <w:t>го</w:t>
      </w:r>
      <w:proofErr w:type="spellEnd"/>
      <w:r w:rsidRPr="005F18A4">
        <w:rPr>
          <w:rFonts w:ascii="Times New Roman" w:hAnsi="Times New Roman"/>
          <w:b/>
          <w:bCs/>
          <w:i/>
          <w:iCs/>
          <w:sz w:val="20"/>
          <w:szCs w:val="20"/>
        </w:rPr>
        <w:t xml:space="preserve"> купонного периода.</w:t>
      </w:r>
    </w:p>
    <w:p w14:paraId="6C6E34BA" w14:textId="77777777" w:rsidR="00EE6FC6" w:rsidRPr="005F18A4" w:rsidRDefault="00EE6FC6" w:rsidP="00EE6FC6">
      <w:pPr>
        <w:autoSpaceDE w:val="0"/>
        <w:autoSpaceDN w:val="0"/>
        <w:spacing w:after="0" w:line="240" w:lineRule="auto"/>
        <w:ind w:firstLine="567"/>
        <w:jc w:val="both"/>
        <w:rPr>
          <w:rFonts w:ascii="Times New Roman" w:hAnsi="Times New Roman"/>
          <w:b/>
          <w:bCs/>
          <w:i/>
          <w:iCs/>
          <w:sz w:val="20"/>
          <w:szCs w:val="20"/>
        </w:rPr>
      </w:pPr>
      <w:proofErr w:type="gramStart"/>
      <w:r w:rsidRPr="005F18A4">
        <w:rPr>
          <w:rFonts w:ascii="Times New Roman" w:hAnsi="Times New Roman"/>
          <w:b/>
          <w:bCs/>
          <w:i/>
          <w:iCs/>
          <w:sz w:val="20"/>
          <w:szCs w:val="20"/>
        </w:rPr>
        <w:t>Величина накопленного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до ближайшего целого числа.</w:t>
      </w:r>
      <w:proofErr w:type="gramEnd"/>
      <w:r w:rsidRPr="005F18A4">
        <w:rPr>
          <w:rFonts w:ascii="Times New Roman" w:hAnsi="Times New Roman"/>
          <w:b/>
          <w:bCs/>
          <w:i/>
          <w:iCs/>
          <w:sz w:val="20"/>
          <w:szCs w:val="20"/>
        </w:rPr>
        <w:t xml:space="preserve">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следующая </w:t>
      </w:r>
      <w:proofErr w:type="gramStart"/>
      <w:r w:rsidRPr="005F18A4">
        <w:rPr>
          <w:rFonts w:ascii="Times New Roman" w:hAnsi="Times New Roman"/>
          <w:b/>
          <w:bCs/>
          <w:i/>
          <w:iCs/>
          <w:sz w:val="20"/>
          <w:szCs w:val="20"/>
        </w:rPr>
        <w:t>за</w:t>
      </w:r>
      <w:proofErr w:type="gramEnd"/>
      <w:r w:rsidRPr="005F18A4">
        <w:rPr>
          <w:rFonts w:ascii="Times New Roman" w:hAnsi="Times New Roman"/>
          <w:b/>
          <w:bCs/>
          <w:i/>
          <w:iCs/>
          <w:sz w:val="20"/>
          <w:szCs w:val="20"/>
        </w:rPr>
        <w:t xml:space="preserve"> округляемой цифра равна от 0 до 4, и изменяется, увеличиваясь на единицу, если следующая цифра равна от 5 до 9).</w:t>
      </w:r>
    </w:p>
    <w:p w14:paraId="3261171A" w14:textId="77777777" w:rsidR="00EE6FC6" w:rsidRPr="005F18A4" w:rsidRDefault="00EE6FC6" w:rsidP="002E50CC">
      <w:pPr>
        <w:autoSpaceDE w:val="0"/>
        <w:autoSpaceDN w:val="0"/>
        <w:adjustRightInd w:val="0"/>
        <w:spacing w:after="0" w:line="240" w:lineRule="auto"/>
        <w:ind w:firstLine="540"/>
        <w:jc w:val="both"/>
        <w:rPr>
          <w:rFonts w:ascii="Times New Roman" w:hAnsi="Times New Roman"/>
          <w:bCs/>
          <w:i/>
          <w:iCs/>
          <w:sz w:val="20"/>
          <w:szCs w:val="20"/>
        </w:rPr>
      </w:pPr>
    </w:p>
    <w:p w14:paraId="7C596833" w14:textId="77777777" w:rsidR="00F269AD" w:rsidRPr="005F18A4" w:rsidRDefault="00F269AD" w:rsidP="002E50CC">
      <w:pPr>
        <w:autoSpaceDE w:val="0"/>
        <w:autoSpaceDN w:val="0"/>
        <w:adjustRightInd w:val="0"/>
        <w:spacing w:after="0" w:line="240" w:lineRule="auto"/>
        <w:ind w:firstLine="540"/>
        <w:jc w:val="both"/>
        <w:rPr>
          <w:rFonts w:ascii="Times New Roman" w:hAnsi="Times New Roman"/>
          <w:b/>
          <w:bCs/>
        </w:rPr>
      </w:pPr>
      <w:r w:rsidRPr="005F18A4">
        <w:rPr>
          <w:rFonts w:ascii="Times New Roman" w:hAnsi="Times New Roman"/>
          <w:b/>
          <w:bCs/>
        </w:rPr>
        <w:t>8.5. Порядок осуществления преимущественного права приобретения размещаемых ценных бумаг</w:t>
      </w:r>
    </w:p>
    <w:p w14:paraId="0CFF714E" w14:textId="77777777" w:rsidR="00E02D06" w:rsidRPr="005F18A4" w:rsidRDefault="00E02D06" w:rsidP="002E50CC">
      <w:pPr>
        <w:autoSpaceDE w:val="0"/>
        <w:autoSpaceDN w:val="0"/>
        <w:adjustRightInd w:val="0"/>
        <w:spacing w:after="0" w:line="240" w:lineRule="auto"/>
        <w:ind w:firstLine="540"/>
        <w:jc w:val="both"/>
        <w:rPr>
          <w:rFonts w:ascii="Times New Roman" w:hAnsi="Times New Roman"/>
          <w:bCs/>
          <w:i/>
          <w:iCs/>
          <w:sz w:val="20"/>
          <w:szCs w:val="20"/>
        </w:rPr>
      </w:pPr>
    </w:p>
    <w:p w14:paraId="3EAA6BB8" w14:textId="77777777" w:rsidR="00F269AD" w:rsidRPr="005F18A4" w:rsidRDefault="00F269AD" w:rsidP="002E50CC">
      <w:pPr>
        <w:autoSpaceDE w:val="0"/>
        <w:autoSpaceDN w:val="0"/>
        <w:adjustRightInd w:val="0"/>
        <w:spacing w:after="0" w:line="240" w:lineRule="auto"/>
        <w:ind w:firstLine="540"/>
        <w:jc w:val="both"/>
        <w:rPr>
          <w:rFonts w:ascii="Times New Roman" w:hAnsi="Times New Roman"/>
          <w:b/>
          <w:bCs/>
          <w:i/>
          <w:iCs/>
          <w:sz w:val="20"/>
          <w:szCs w:val="20"/>
        </w:rPr>
      </w:pPr>
      <w:r w:rsidRPr="005F18A4">
        <w:rPr>
          <w:rFonts w:ascii="Times New Roman" w:hAnsi="Times New Roman"/>
          <w:b/>
          <w:bCs/>
          <w:i/>
          <w:iCs/>
          <w:sz w:val="20"/>
          <w:szCs w:val="20"/>
        </w:rPr>
        <w:t>Преимущественное право приобретения размещаемых ценных бумаг не предусмотрено.</w:t>
      </w:r>
    </w:p>
    <w:p w14:paraId="2AF33608" w14:textId="77777777" w:rsidR="00F269AD" w:rsidRPr="005F18A4" w:rsidRDefault="00F269AD" w:rsidP="002E50CC">
      <w:pPr>
        <w:autoSpaceDE w:val="0"/>
        <w:autoSpaceDN w:val="0"/>
        <w:adjustRightInd w:val="0"/>
        <w:spacing w:after="0" w:line="240" w:lineRule="auto"/>
        <w:ind w:firstLine="540"/>
        <w:jc w:val="both"/>
        <w:rPr>
          <w:rFonts w:ascii="Times New Roman" w:hAnsi="Times New Roman"/>
          <w:bCs/>
          <w:sz w:val="20"/>
          <w:szCs w:val="20"/>
        </w:rPr>
      </w:pPr>
    </w:p>
    <w:p w14:paraId="4F6C8F9F" w14:textId="77777777" w:rsidR="003A54FB" w:rsidRPr="005F18A4" w:rsidRDefault="003A54FB" w:rsidP="002E50CC">
      <w:pPr>
        <w:autoSpaceDE w:val="0"/>
        <w:autoSpaceDN w:val="0"/>
        <w:adjustRightInd w:val="0"/>
        <w:spacing w:after="0" w:line="240" w:lineRule="auto"/>
        <w:ind w:firstLine="540"/>
        <w:jc w:val="both"/>
        <w:rPr>
          <w:rFonts w:ascii="Times New Roman" w:hAnsi="Times New Roman"/>
          <w:b/>
          <w:bCs/>
        </w:rPr>
      </w:pPr>
      <w:r w:rsidRPr="005F18A4">
        <w:rPr>
          <w:rFonts w:ascii="Times New Roman" w:hAnsi="Times New Roman"/>
          <w:b/>
          <w:bCs/>
        </w:rPr>
        <w:t>8.6. Условия и порядок оплаты ценных бумаг</w:t>
      </w:r>
    </w:p>
    <w:p w14:paraId="12CEA1E1" w14:textId="77777777" w:rsidR="00E02D06" w:rsidRPr="005F18A4" w:rsidRDefault="00E02D06" w:rsidP="00D00BD7">
      <w:pPr>
        <w:autoSpaceDE w:val="0"/>
        <w:autoSpaceDN w:val="0"/>
        <w:adjustRightInd w:val="0"/>
        <w:spacing w:after="0" w:line="240" w:lineRule="auto"/>
        <w:ind w:firstLine="540"/>
        <w:jc w:val="center"/>
        <w:rPr>
          <w:rFonts w:ascii="Times New Roman" w:hAnsi="Times New Roman"/>
          <w:b/>
          <w:bCs/>
          <w:sz w:val="20"/>
          <w:szCs w:val="20"/>
        </w:rPr>
      </w:pPr>
    </w:p>
    <w:p w14:paraId="1C24E36C" w14:textId="77777777" w:rsidR="009E4CB2" w:rsidRPr="005F18A4" w:rsidRDefault="009E4CB2" w:rsidP="00E02D06">
      <w:pPr>
        <w:autoSpaceDE w:val="0"/>
        <w:autoSpaceDN w:val="0"/>
        <w:adjustRightInd w:val="0"/>
        <w:spacing w:after="0" w:line="240" w:lineRule="auto"/>
        <w:ind w:firstLine="567"/>
        <w:jc w:val="both"/>
        <w:rPr>
          <w:rFonts w:ascii="Times New Roman" w:hAnsi="Times New Roman"/>
          <w:bCs/>
          <w:sz w:val="20"/>
          <w:szCs w:val="20"/>
        </w:rPr>
      </w:pPr>
      <w:r w:rsidRPr="005F18A4">
        <w:rPr>
          <w:rFonts w:ascii="Times New Roman" w:hAnsi="Times New Roman"/>
          <w:bCs/>
          <w:sz w:val="20"/>
          <w:szCs w:val="20"/>
        </w:rPr>
        <w:t>Условия, порядок оплаты ценных бумаг, в том числе форма расчетов, полное и сокращенное фирменное наименование кредитных организаций, их место нахождения, банковские реквизиты счетов, на которые должны перечисляться денежные средства, поступающие в оплату ценных бумаг, адреса пунктов оплаты (в случае наличной формы оплаты за ценные бумаги).</w:t>
      </w:r>
    </w:p>
    <w:p w14:paraId="4E355FEE" w14:textId="77777777" w:rsidR="009E4CB2" w:rsidRPr="005F18A4" w:rsidRDefault="009E4CB2" w:rsidP="00E02D06">
      <w:pPr>
        <w:shd w:val="clear" w:color="auto" w:fill="FFFFFF"/>
        <w:autoSpaceDE w:val="0"/>
        <w:autoSpaceDN w:val="0"/>
        <w:spacing w:after="0" w:line="240" w:lineRule="auto"/>
        <w:ind w:firstLine="567"/>
        <w:jc w:val="both"/>
        <w:rPr>
          <w:rFonts w:ascii="Times New Roman" w:hAnsi="Times New Roman"/>
          <w:bCs/>
          <w:iCs/>
          <w:sz w:val="20"/>
          <w:szCs w:val="20"/>
        </w:rPr>
      </w:pPr>
    </w:p>
    <w:p w14:paraId="70AE020D" w14:textId="77777777" w:rsidR="009E4CB2" w:rsidRPr="005F18A4" w:rsidRDefault="009E4CB2" w:rsidP="00E02D06">
      <w:pPr>
        <w:shd w:val="clear" w:color="auto" w:fill="FFFFFF"/>
        <w:autoSpaceDE w:val="0"/>
        <w:autoSpaceDN w:val="0"/>
        <w:spacing w:after="0" w:line="240" w:lineRule="auto"/>
        <w:ind w:firstLine="567"/>
        <w:jc w:val="both"/>
        <w:rPr>
          <w:rFonts w:ascii="Times New Roman" w:hAnsi="Times New Roman"/>
          <w:bCs/>
          <w:iCs/>
          <w:sz w:val="20"/>
          <w:szCs w:val="20"/>
        </w:rPr>
      </w:pPr>
      <w:r w:rsidRPr="005F18A4">
        <w:rPr>
          <w:rFonts w:ascii="Times New Roman" w:hAnsi="Times New Roman"/>
          <w:bCs/>
          <w:iCs/>
          <w:sz w:val="20"/>
          <w:szCs w:val="20"/>
        </w:rPr>
        <w:t xml:space="preserve">Срок оплаты: </w:t>
      </w:r>
    </w:p>
    <w:p w14:paraId="5E91AFB2" w14:textId="77777777" w:rsidR="009E4CB2" w:rsidRPr="005F18A4" w:rsidRDefault="009E4CB2" w:rsidP="00E02D06">
      <w:pPr>
        <w:shd w:val="clear" w:color="auto" w:fill="FFFFFF"/>
        <w:autoSpaceDE w:val="0"/>
        <w:autoSpaceDN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 xml:space="preserve">Расчеты по сделкам купли-продажи Биржевых облигаций при их размещении производятся на условиях </w:t>
      </w:r>
      <w:r w:rsidR="00FF3E41" w:rsidRPr="005F18A4">
        <w:rPr>
          <w:rFonts w:ascii="Times New Roman" w:hAnsi="Times New Roman"/>
          <w:b/>
          <w:bCs/>
          <w:i/>
          <w:iCs/>
          <w:sz w:val="20"/>
          <w:szCs w:val="20"/>
        </w:rPr>
        <w:t>«</w:t>
      </w:r>
      <w:r w:rsidRPr="005F18A4">
        <w:rPr>
          <w:rFonts w:ascii="Times New Roman" w:hAnsi="Times New Roman"/>
          <w:b/>
          <w:bCs/>
          <w:i/>
          <w:iCs/>
          <w:sz w:val="20"/>
          <w:szCs w:val="20"/>
        </w:rPr>
        <w:t>поставка против платежа</w:t>
      </w:r>
      <w:r w:rsidR="00FF3E41" w:rsidRPr="005F18A4">
        <w:rPr>
          <w:rFonts w:ascii="Times New Roman" w:hAnsi="Times New Roman"/>
          <w:b/>
          <w:bCs/>
          <w:i/>
          <w:iCs/>
          <w:sz w:val="20"/>
          <w:szCs w:val="20"/>
        </w:rPr>
        <w:t>»</w:t>
      </w:r>
      <w:r w:rsidRPr="005F18A4">
        <w:rPr>
          <w:rFonts w:ascii="Times New Roman" w:hAnsi="Times New Roman"/>
          <w:b/>
          <w:bCs/>
          <w:i/>
          <w:iCs/>
          <w:sz w:val="20"/>
          <w:szCs w:val="20"/>
        </w:rPr>
        <w:t xml:space="preserve">. </w:t>
      </w:r>
      <w:r w:rsidR="00FF3E41" w:rsidRPr="005F18A4">
        <w:rPr>
          <w:rFonts w:ascii="Times New Roman" w:hAnsi="Times New Roman"/>
          <w:b/>
          <w:bCs/>
          <w:i/>
          <w:iCs/>
          <w:sz w:val="20"/>
          <w:szCs w:val="20"/>
        </w:rPr>
        <w:t>«</w:t>
      </w:r>
      <w:r w:rsidRPr="005F18A4">
        <w:rPr>
          <w:rFonts w:ascii="Times New Roman" w:hAnsi="Times New Roman"/>
          <w:b/>
          <w:bCs/>
          <w:i/>
          <w:iCs/>
          <w:sz w:val="20"/>
          <w:szCs w:val="20"/>
        </w:rPr>
        <w:t>Поставка против платежа</w:t>
      </w:r>
      <w:r w:rsidR="00FF3E41" w:rsidRPr="005F18A4">
        <w:rPr>
          <w:rFonts w:ascii="Times New Roman" w:hAnsi="Times New Roman"/>
          <w:b/>
          <w:bCs/>
          <w:i/>
          <w:iCs/>
          <w:sz w:val="20"/>
          <w:szCs w:val="20"/>
        </w:rPr>
        <w:t>»</w:t>
      </w:r>
      <w:r w:rsidRPr="005F18A4">
        <w:rPr>
          <w:rFonts w:ascii="Times New Roman" w:hAnsi="Times New Roman"/>
          <w:b/>
          <w:bCs/>
          <w:i/>
          <w:iCs/>
          <w:sz w:val="20"/>
          <w:szCs w:val="20"/>
        </w:rPr>
        <w:t xml:space="preserve"> предполагает такой порядок исполнения сделок с ценными бумагами, при котором перечисление ценных бумаг и денежных средств по торговым счетам участников клиринга производится только после проверки и удостоверения (подтверждения) наличия на торговых счетах участников клиринга достаточного количества ценных бумаг и денежных средств, предназначенных для исполнения заключенных сделок. Таким образом, денежные расчеты при размещении Биржевых облигаций по заключенным сделкам купли-продажи Биржевых облигаций осуществляются в день заключения соответствующих сделок.</w:t>
      </w:r>
    </w:p>
    <w:p w14:paraId="160E2CFD" w14:textId="77777777" w:rsidR="009E4CB2" w:rsidRPr="005F18A4" w:rsidRDefault="009E4CB2" w:rsidP="00E02D06">
      <w:pPr>
        <w:shd w:val="clear" w:color="auto" w:fill="FFFFFF"/>
        <w:autoSpaceDE w:val="0"/>
        <w:autoSpaceDN w:val="0"/>
        <w:spacing w:after="0" w:line="240" w:lineRule="auto"/>
        <w:ind w:firstLine="567"/>
        <w:jc w:val="both"/>
        <w:rPr>
          <w:rFonts w:ascii="Times New Roman" w:hAnsi="Times New Roman"/>
          <w:bCs/>
          <w:i/>
          <w:iCs/>
          <w:sz w:val="20"/>
          <w:szCs w:val="20"/>
        </w:rPr>
      </w:pPr>
    </w:p>
    <w:p w14:paraId="38E099E9" w14:textId="77777777" w:rsidR="009E4CB2" w:rsidRPr="005F18A4" w:rsidRDefault="009E4CB2" w:rsidP="00E02D06">
      <w:pPr>
        <w:shd w:val="clear" w:color="auto" w:fill="FFFFFF"/>
        <w:autoSpaceDE w:val="0"/>
        <w:autoSpaceDN w:val="0"/>
        <w:spacing w:after="0" w:line="240" w:lineRule="auto"/>
        <w:ind w:firstLine="567"/>
        <w:jc w:val="both"/>
        <w:rPr>
          <w:rFonts w:ascii="Times New Roman" w:hAnsi="Times New Roman"/>
          <w:bCs/>
          <w:i/>
          <w:iCs/>
          <w:sz w:val="20"/>
          <w:szCs w:val="20"/>
        </w:rPr>
      </w:pPr>
      <w:r w:rsidRPr="005F18A4">
        <w:rPr>
          <w:rFonts w:ascii="Times New Roman" w:hAnsi="Times New Roman"/>
          <w:bCs/>
          <w:iCs/>
          <w:sz w:val="20"/>
          <w:szCs w:val="20"/>
        </w:rPr>
        <w:t>Форма оплаты:</w:t>
      </w:r>
      <w:r w:rsidRPr="005F18A4">
        <w:rPr>
          <w:rFonts w:ascii="Times New Roman" w:hAnsi="Times New Roman"/>
          <w:bCs/>
          <w:i/>
          <w:iCs/>
          <w:sz w:val="20"/>
          <w:szCs w:val="20"/>
        </w:rPr>
        <w:t xml:space="preserve"> </w:t>
      </w:r>
    </w:p>
    <w:p w14:paraId="1B7D5BBC" w14:textId="77777777" w:rsidR="009E4CB2" w:rsidRPr="005F18A4" w:rsidRDefault="009E4CB2" w:rsidP="00E02D06">
      <w:pPr>
        <w:shd w:val="clear" w:color="auto" w:fill="FFFFFF"/>
        <w:autoSpaceDE w:val="0"/>
        <w:autoSpaceDN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При приобретении Биржевые облигации оплачиваются денежными средствами в валюте Российской Федерации в безналичном порядке.</w:t>
      </w:r>
    </w:p>
    <w:p w14:paraId="3334F7D7" w14:textId="77777777" w:rsidR="009E4CB2" w:rsidRPr="005F18A4" w:rsidRDefault="009E4CB2" w:rsidP="00E02D06">
      <w:pPr>
        <w:shd w:val="clear" w:color="auto" w:fill="FFFFFF"/>
        <w:autoSpaceDE w:val="0"/>
        <w:autoSpaceDN w:val="0"/>
        <w:spacing w:after="0" w:line="240" w:lineRule="auto"/>
        <w:ind w:firstLine="567"/>
        <w:jc w:val="both"/>
        <w:rPr>
          <w:rFonts w:ascii="Times New Roman" w:hAnsi="Times New Roman"/>
          <w:bCs/>
          <w:i/>
          <w:iCs/>
          <w:sz w:val="20"/>
          <w:szCs w:val="20"/>
        </w:rPr>
      </w:pPr>
    </w:p>
    <w:p w14:paraId="1214C3F5" w14:textId="77777777" w:rsidR="009E4CB2" w:rsidRPr="005F18A4" w:rsidRDefault="009E4CB2" w:rsidP="00E02D06">
      <w:pPr>
        <w:shd w:val="clear" w:color="auto" w:fill="FFFFFF"/>
        <w:autoSpaceDE w:val="0"/>
        <w:autoSpaceDN w:val="0"/>
        <w:spacing w:after="0" w:line="240" w:lineRule="auto"/>
        <w:ind w:firstLine="567"/>
        <w:jc w:val="both"/>
        <w:rPr>
          <w:rFonts w:ascii="Times New Roman" w:hAnsi="Times New Roman"/>
          <w:bCs/>
          <w:iCs/>
          <w:sz w:val="20"/>
          <w:szCs w:val="20"/>
        </w:rPr>
      </w:pPr>
      <w:r w:rsidRPr="005F18A4">
        <w:rPr>
          <w:rFonts w:ascii="Times New Roman" w:hAnsi="Times New Roman"/>
          <w:bCs/>
          <w:iCs/>
          <w:sz w:val="20"/>
          <w:szCs w:val="20"/>
        </w:rPr>
        <w:t>Порядок оплаты размещаемых ценных бумаг:</w:t>
      </w:r>
    </w:p>
    <w:p w14:paraId="41AE411B" w14:textId="0845622F" w:rsidR="009E4CB2" w:rsidRPr="005F18A4" w:rsidRDefault="009E4CB2" w:rsidP="00E02D06">
      <w:pPr>
        <w:shd w:val="clear" w:color="auto" w:fill="FFFFFF"/>
        <w:autoSpaceDE w:val="0"/>
        <w:autoSpaceDN w:val="0"/>
        <w:spacing w:after="0" w:line="240" w:lineRule="auto"/>
        <w:ind w:firstLine="567"/>
        <w:jc w:val="both"/>
        <w:rPr>
          <w:rFonts w:ascii="Times New Roman" w:hAnsi="Times New Roman"/>
          <w:b/>
          <w:bCs/>
          <w:i/>
          <w:iCs/>
          <w:sz w:val="20"/>
          <w:szCs w:val="20"/>
        </w:rPr>
      </w:pPr>
      <w:proofErr w:type="gramStart"/>
      <w:r w:rsidRPr="005F18A4">
        <w:rPr>
          <w:rFonts w:ascii="Times New Roman" w:hAnsi="Times New Roman"/>
          <w:b/>
          <w:bCs/>
          <w:i/>
          <w:iCs/>
          <w:sz w:val="20"/>
          <w:szCs w:val="20"/>
        </w:rPr>
        <w:t>Денежные расчеты по сделкам купли-продажи Биржевых облигаций при их размещении осуществляются на условиях «поставка против платежа» через Небанковскую кредитную организацию закрытое акционерное общество «Национальный расчетный депозитарий»</w:t>
      </w:r>
      <w:r w:rsidR="00FF3E41" w:rsidRPr="005F18A4">
        <w:rPr>
          <w:rFonts w:ascii="Times New Roman" w:hAnsi="Times New Roman"/>
          <w:b/>
          <w:bCs/>
          <w:i/>
          <w:iCs/>
          <w:sz w:val="20"/>
          <w:szCs w:val="20"/>
        </w:rPr>
        <w:t xml:space="preserve"> (НРД)</w:t>
      </w:r>
      <w:r w:rsidRPr="005F18A4">
        <w:rPr>
          <w:rFonts w:ascii="Times New Roman" w:hAnsi="Times New Roman"/>
          <w:b/>
          <w:bCs/>
          <w:i/>
          <w:iCs/>
          <w:sz w:val="20"/>
          <w:szCs w:val="20"/>
        </w:rPr>
        <w:t>, осуществляющую деятельность по обеспечению расчетного обслуживания участников торгов Биржи  в соответствии с Правилами осуществления клиринговой деятельности Клиринговой организации на рынке ценных бумаг</w:t>
      </w:r>
      <w:r w:rsidR="00935543" w:rsidRPr="005F18A4">
        <w:rPr>
          <w:rFonts w:ascii="Times New Roman" w:hAnsi="Times New Roman"/>
          <w:b/>
          <w:bCs/>
          <w:i/>
          <w:iCs/>
          <w:sz w:val="20"/>
          <w:szCs w:val="20"/>
        </w:rPr>
        <w:t xml:space="preserve"> и </w:t>
      </w:r>
      <w:r w:rsidR="00432CFD" w:rsidRPr="005F18A4">
        <w:rPr>
          <w:rFonts w:ascii="Times New Roman" w:hAnsi="Times New Roman"/>
          <w:b/>
          <w:bCs/>
          <w:i/>
          <w:iCs/>
          <w:sz w:val="20"/>
          <w:szCs w:val="20"/>
        </w:rPr>
        <w:t xml:space="preserve"> регламентами</w:t>
      </w:r>
      <w:r w:rsidR="00F87576" w:rsidRPr="005F18A4">
        <w:rPr>
          <w:rFonts w:ascii="Times New Roman" w:hAnsi="Times New Roman"/>
          <w:b/>
          <w:bCs/>
          <w:i/>
          <w:iCs/>
          <w:sz w:val="20"/>
          <w:szCs w:val="20"/>
        </w:rPr>
        <w:t xml:space="preserve"> </w:t>
      </w:r>
      <w:r w:rsidR="00935543" w:rsidRPr="005F18A4">
        <w:rPr>
          <w:rFonts w:ascii="Times New Roman" w:hAnsi="Times New Roman"/>
          <w:b/>
          <w:bCs/>
          <w:i/>
          <w:iCs/>
          <w:sz w:val="20"/>
          <w:szCs w:val="20"/>
        </w:rPr>
        <w:t>НКО ЗАО НРД</w:t>
      </w:r>
      <w:r w:rsidRPr="005F18A4">
        <w:rPr>
          <w:rFonts w:ascii="Times New Roman" w:hAnsi="Times New Roman"/>
          <w:b/>
          <w:bCs/>
          <w:i/>
          <w:iCs/>
          <w:sz w:val="20"/>
          <w:szCs w:val="20"/>
        </w:rPr>
        <w:t xml:space="preserve">. </w:t>
      </w:r>
      <w:proofErr w:type="gramEnd"/>
    </w:p>
    <w:p w14:paraId="55047E00" w14:textId="77777777" w:rsidR="009E4CB2" w:rsidRPr="005F18A4" w:rsidRDefault="009E4CB2" w:rsidP="00E02D06">
      <w:pPr>
        <w:shd w:val="clear" w:color="auto" w:fill="FFFFFF"/>
        <w:autoSpaceDE w:val="0"/>
        <w:autoSpaceDN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Возможность рассрочки при оплате Биржевых облигаций не предусмотрена. Биржевые облигации размещаются при условии их полной оплаты.</w:t>
      </w:r>
    </w:p>
    <w:p w14:paraId="2862B3FF" w14:textId="77777777" w:rsidR="009E4CB2" w:rsidRPr="005F18A4" w:rsidRDefault="009E4CB2" w:rsidP="00E02D06">
      <w:pPr>
        <w:shd w:val="clear" w:color="auto" w:fill="FFFFFF"/>
        <w:autoSpaceDE w:val="0"/>
        <w:autoSpaceDN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 xml:space="preserve">Денежные расчеты по сделкам с Биржевыми облигациями осуществляются покупателями, не являющимися участниками торгов Биржи, через участников торгов Биржи. </w:t>
      </w:r>
    </w:p>
    <w:p w14:paraId="2FAC0C46" w14:textId="77777777" w:rsidR="009E4CB2" w:rsidRPr="005F18A4" w:rsidRDefault="009E4CB2" w:rsidP="00E02D06">
      <w:pPr>
        <w:shd w:val="clear" w:color="auto" w:fill="FFFFFF"/>
        <w:autoSpaceDE w:val="0"/>
        <w:autoSpaceDN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 xml:space="preserve">Требования к порядку резервирования денежных средств, в том числе к оформляемым при этом документам, установлены нормативными документами Клиринговой организации. </w:t>
      </w:r>
    </w:p>
    <w:p w14:paraId="765F9957" w14:textId="77777777" w:rsidR="009E4CB2" w:rsidRPr="005F18A4" w:rsidRDefault="009E4CB2" w:rsidP="00E02D06">
      <w:pPr>
        <w:shd w:val="clear" w:color="auto" w:fill="FFFFFF"/>
        <w:autoSpaceDE w:val="0"/>
        <w:autoSpaceDN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 xml:space="preserve">При заключении сделки осуществляется процедура контроля ее обеспечения. </w:t>
      </w:r>
    </w:p>
    <w:p w14:paraId="4C8A9C7C" w14:textId="77777777" w:rsidR="009E4CB2" w:rsidRPr="005F18A4" w:rsidRDefault="009E4CB2" w:rsidP="00E02D06">
      <w:pPr>
        <w:shd w:val="clear" w:color="auto" w:fill="FFFFFF"/>
        <w:autoSpaceDE w:val="0"/>
        <w:autoSpaceDN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Участники торгов Биржи, заявки которых в ходе размещения Биржевых облигаций не были удовлетворены (были удовлетворены частично), имеют право отозвать зарезервированные, но не использованные для покупки Биржевых облигаций, денежные средства из НРД. Отзыв денежных сре</w:t>
      </w:r>
      <w:proofErr w:type="gramStart"/>
      <w:r w:rsidRPr="005F18A4">
        <w:rPr>
          <w:rFonts w:ascii="Times New Roman" w:hAnsi="Times New Roman"/>
          <w:b/>
          <w:bCs/>
          <w:i/>
          <w:iCs/>
          <w:sz w:val="20"/>
          <w:szCs w:val="20"/>
        </w:rPr>
        <w:t>дств пр</w:t>
      </w:r>
      <w:proofErr w:type="gramEnd"/>
      <w:r w:rsidRPr="005F18A4">
        <w:rPr>
          <w:rFonts w:ascii="Times New Roman" w:hAnsi="Times New Roman"/>
          <w:b/>
          <w:bCs/>
          <w:i/>
          <w:iCs/>
          <w:sz w:val="20"/>
          <w:szCs w:val="20"/>
        </w:rPr>
        <w:t>оисходит в порядке и в сроки, установленные нормативными документами Клиринговой организации.</w:t>
      </w:r>
    </w:p>
    <w:p w14:paraId="7CA220E0" w14:textId="70BCF457" w:rsidR="009E4CB2" w:rsidRPr="005F18A4" w:rsidRDefault="009E4CB2" w:rsidP="00E02D06">
      <w:pPr>
        <w:shd w:val="clear" w:color="auto" w:fill="FFFFFF"/>
        <w:autoSpaceDE w:val="0"/>
        <w:autoSpaceDN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Денежные средства, зачисленные на счет Андеррайтера, переводятся им на счёт Эмитента в сроки, определенные соответствующим договором Андеррайтера с Эмитентом.</w:t>
      </w:r>
    </w:p>
    <w:p w14:paraId="72D43DCA" w14:textId="77777777" w:rsidR="00C937C1" w:rsidRPr="005F18A4" w:rsidRDefault="00C937C1" w:rsidP="00112AA8">
      <w:pPr>
        <w:shd w:val="clear" w:color="auto" w:fill="FFFFFF"/>
        <w:autoSpaceDE w:val="0"/>
        <w:autoSpaceDN w:val="0"/>
        <w:spacing w:after="0" w:line="240" w:lineRule="auto"/>
        <w:ind w:firstLine="567"/>
        <w:jc w:val="both"/>
        <w:rPr>
          <w:rFonts w:ascii="Times New Roman" w:hAnsi="Times New Roman"/>
          <w:b/>
          <w:bCs/>
          <w:i/>
          <w:iCs/>
          <w:sz w:val="20"/>
          <w:szCs w:val="20"/>
        </w:rPr>
      </w:pPr>
    </w:p>
    <w:p w14:paraId="7DB58387" w14:textId="77777777" w:rsidR="006E6DF6" w:rsidRPr="005F18A4" w:rsidRDefault="006E6DF6" w:rsidP="006E6DF6">
      <w:pPr>
        <w:spacing w:after="0" w:line="240" w:lineRule="auto"/>
        <w:ind w:firstLine="567"/>
        <w:jc w:val="both"/>
        <w:rPr>
          <w:rFonts w:ascii="Times New Roman" w:hAnsi="Times New Roman"/>
          <w:bCs/>
          <w:iCs/>
          <w:sz w:val="20"/>
          <w:szCs w:val="20"/>
        </w:rPr>
      </w:pPr>
      <w:r w:rsidRPr="005F18A4">
        <w:rPr>
          <w:rFonts w:ascii="Times New Roman" w:hAnsi="Times New Roman"/>
          <w:bCs/>
          <w:iCs/>
          <w:sz w:val="20"/>
          <w:szCs w:val="20"/>
        </w:rPr>
        <w:t xml:space="preserve">Банковские реквизиты счетов, на которые должны перечисляться денежные средства, поступающие в оплату ценных бумаг: </w:t>
      </w:r>
    </w:p>
    <w:p w14:paraId="5948A869" w14:textId="77777777" w:rsidR="006B52A6" w:rsidRPr="006F76C9" w:rsidRDefault="006B52A6" w:rsidP="006B52A6">
      <w:pPr>
        <w:autoSpaceDE w:val="0"/>
        <w:autoSpaceDN w:val="0"/>
        <w:adjustRightInd w:val="0"/>
        <w:spacing w:after="0" w:line="240" w:lineRule="auto"/>
        <w:ind w:firstLine="540"/>
        <w:jc w:val="both"/>
        <w:rPr>
          <w:rFonts w:ascii="Times New Roman" w:hAnsi="Times New Roman"/>
          <w:b/>
          <w:bCs/>
          <w:i/>
          <w:iCs/>
          <w:sz w:val="20"/>
          <w:szCs w:val="20"/>
        </w:rPr>
      </w:pPr>
      <w:r w:rsidRPr="006F76C9">
        <w:rPr>
          <w:rFonts w:ascii="Times New Roman" w:hAnsi="Times New Roman"/>
          <w:b/>
          <w:bCs/>
          <w:i/>
          <w:iCs/>
          <w:sz w:val="20"/>
          <w:szCs w:val="20"/>
        </w:rPr>
        <w:t xml:space="preserve">Информация о банковских реквизитах счета, на который должны перечисляться денежные средства, поступающие в оплату Биржевых облигаций, </w:t>
      </w:r>
      <w:r>
        <w:rPr>
          <w:rFonts w:ascii="Times New Roman" w:hAnsi="Times New Roman"/>
          <w:b/>
          <w:bCs/>
          <w:i/>
          <w:iCs/>
          <w:sz w:val="20"/>
          <w:szCs w:val="20"/>
        </w:rPr>
        <w:t xml:space="preserve">в том числе полное и сокращенное фирменное наименование кредитной организации, ее место нахождения, </w:t>
      </w:r>
      <w:r w:rsidRPr="006F76C9">
        <w:rPr>
          <w:rFonts w:ascii="Times New Roman" w:hAnsi="Times New Roman"/>
          <w:b/>
          <w:bCs/>
          <w:i/>
          <w:iCs/>
          <w:sz w:val="20"/>
          <w:szCs w:val="20"/>
        </w:rPr>
        <w:t xml:space="preserve"> раскрывается Эмитентом одновременно с информацией о лице, которое назначено Андеррайтером.</w:t>
      </w:r>
    </w:p>
    <w:p w14:paraId="29B88374" w14:textId="77777777" w:rsidR="006E6DF6" w:rsidRPr="005F18A4" w:rsidRDefault="006E6DF6" w:rsidP="00112AA8">
      <w:pPr>
        <w:shd w:val="clear" w:color="auto" w:fill="FFFFFF"/>
        <w:autoSpaceDE w:val="0"/>
        <w:autoSpaceDN w:val="0"/>
        <w:spacing w:after="0" w:line="240" w:lineRule="auto"/>
        <w:ind w:firstLine="567"/>
        <w:jc w:val="both"/>
        <w:rPr>
          <w:rFonts w:ascii="Times New Roman" w:hAnsi="Times New Roman"/>
          <w:b/>
          <w:bCs/>
          <w:i/>
          <w:iCs/>
          <w:sz w:val="20"/>
          <w:szCs w:val="20"/>
        </w:rPr>
      </w:pPr>
      <w:bookmarkStart w:id="1" w:name="ксчет"/>
      <w:bookmarkEnd w:id="1"/>
    </w:p>
    <w:p w14:paraId="118CA39A" w14:textId="3051847A" w:rsidR="009E4CB2" w:rsidRPr="005F18A4" w:rsidRDefault="009E4CB2" w:rsidP="00E02D06">
      <w:pPr>
        <w:shd w:val="clear" w:color="auto" w:fill="FFFFFF"/>
        <w:autoSpaceDE w:val="0"/>
        <w:autoSpaceDN w:val="0"/>
        <w:spacing w:after="0" w:line="240" w:lineRule="auto"/>
        <w:ind w:firstLine="567"/>
        <w:jc w:val="both"/>
        <w:rPr>
          <w:rFonts w:ascii="Times New Roman" w:hAnsi="Times New Roman"/>
          <w:b/>
          <w:i/>
          <w:sz w:val="20"/>
          <w:szCs w:val="20"/>
        </w:rPr>
      </w:pPr>
      <w:r w:rsidRPr="005F18A4">
        <w:rPr>
          <w:rFonts w:ascii="Times New Roman" w:hAnsi="Times New Roman"/>
          <w:b/>
          <w:i/>
          <w:iCs/>
          <w:sz w:val="20"/>
          <w:szCs w:val="20"/>
        </w:rPr>
        <w:t xml:space="preserve">Начиная со второго дня размещения </w:t>
      </w:r>
      <w:r w:rsidRPr="005F18A4">
        <w:rPr>
          <w:rFonts w:ascii="Times New Roman" w:hAnsi="Times New Roman"/>
          <w:b/>
          <w:i/>
          <w:sz w:val="20"/>
          <w:szCs w:val="20"/>
        </w:rPr>
        <w:t>Биржевых облигаций</w:t>
      </w:r>
      <w:r w:rsidRPr="005F18A4">
        <w:rPr>
          <w:rFonts w:ascii="Times New Roman" w:hAnsi="Times New Roman"/>
          <w:b/>
          <w:i/>
          <w:iCs/>
          <w:sz w:val="20"/>
          <w:szCs w:val="20"/>
        </w:rPr>
        <w:t xml:space="preserve">, покупатели при приобретении </w:t>
      </w:r>
      <w:r w:rsidRPr="005F18A4">
        <w:rPr>
          <w:rFonts w:ascii="Times New Roman" w:hAnsi="Times New Roman"/>
          <w:b/>
          <w:i/>
          <w:sz w:val="20"/>
          <w:szCs w:val="20"/>
        </w:rPr>
        <w:t xml:space="preserve">Биржевых облигаций </w:t>
      </w:r>
      <w:r w:rsidRPr="005F18A4">
        <w:rPr>
          <w:rFonts w:ascii="Times New Roman" w:hAnsi="Times New Roman"/>
          <w:b/>
          <w:i/>
          <w:iCs/>
          <w:sz w:val="20"/>
          <w:szCs w:val="20"/>
        </w:rPr>
        <w:t xml:space="preserve">уплачивают накопленный купонный доход по Биржевым облигациям, определяемый в соответствии с п. 8.4 Решения о выпуске ценных бумаг, п. </w:t>
      </w:r>
      <w:r w:rsidR="007457D5" w:rsidRPr="005F18A4">
        <w:rPr>
          <w:rFonts w:ascii="Times New Roman" w:hAnsi="Times New Roman"/>
          <w:b/>
          <w:i/>
          <w:iCs/>
          <w:sz w:val="20"/>
          <w:szCs w:val="20"/>
        </w:rPr>
        <w:t>8.8.4</w:t>
      </w:r>
      <w:r w:rsidRPr="005F18A4">
        <w:rPr>
          <w:rFonts w:ascii="Times New Roman" w:hAnsi="Times New Roman"/>
          <w:b/>
          <w:i/>
          <w:iCs/>
          <w:sz w:val="20"/>
          <w:szCs w:val="20"/>
        </w:rPr>
        <w:t xml:space="preserve"> Проспекта ценных бумаг.</w:t>
      </w:r>
    </w:p>
    <w:p w14:paraId="5B6D0CF5" w14:textId="77777777" w:rsidR="009E4CB2" w:rsidRPr="005F18A4" w:rsidRDefault="009E4CB2" w:rsidP="00E02D06">
      <w:pPr>
        <w:shd w:val="clear" w:color="auto" w:fill="FFFFFF"/>
        <w:autoSpaceDE w:val="0"/>
        <w:autoSpaceDN w:val="0"/>
        <w:spacing w:after="0" w:line="240" w:lineRule="auto"/>
        <w:ind w:firstLine="567"/>
        <w:jc w:val="both"/>
        <w:rPr>
          <w:rFonts w:ascii="Times New Roman" w:hAnsi="Times New Roman"/>
          <w:b/>
          <w:bCs/>
          <w:i/>
          <w:iCs/>
          <w:sz w:val="20"/>
          <w:szCs w:val="20"/>
        </w:rPr>
      </w:pPr>
      <w:proofErr w:type="spellStart"/>
      <w:r w:rsidRPr="005F18A4">
        <w:rPr>
          <w:rFonts w:ascii="Times New Roman" w:hAnsi="Times New Roman"/>
          <w:b/>
          <w:bCs/>
          <w:i/>
          <w:iCs/>
          <w:sz w:val="20"/>
          <w:szCs w:val="20"/>
        </w:rPr>
        <w:t>Неденежная</w:t>
      </w:r>
      <w:proofErr w:type="spellEnd"/>
      <w:r w:rsidRPr="005F18A4">
        <w:rPr>
          <w:rFonts w:ascii="Times New Roman" w:hAnsi="Times New Roman"/>
          <w:b/>
          <w:bCs/>
          <w:i/>
          <w:iCs/>
          <w:sz w:val="20"/>
          <w:szCs w:val="20"/>
        </w:rPr>
        <w:t xml:space="preserve"> форма оплаты не предусмотрена.</w:t>
      </w:r>
    </w:p>
    <w:p w14:paraId="0196EDD2" w14:textId="77777777" w:rsidR="00FF066C" w:rsidRPr="005F18A4" w:rsidRDefault="00026CFE" w:rsidP="00E02D06">
      <w:pPr>
        <w:shd w:val="clear" w:color="auto" w:fill="FFFFFF"/>
        <w:autoSpaceDE w:val="0"/>
        <w:autoSpaceDN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В</w:t>
      </w:r>
      <w:r w:rsidR="00FF066C" w:rsidRPr="005F18A4">
        <w:rPr>
          <w:rFonts w:ascii="Times New Roman" w:hAnsi="Times New Roman"/>
          <w:b/>
          <w:bCs/>
          <w:i/>
          <w:iCs/>
          <w:sz w:val="20"/>
          <w:szCs w:val="20"/>
        </w:rPr>
        <w:t xml:space="preserve">озможность рассрочки при оплате Биржевых облигаций выпуска не предусмотрена. </w:t>
      </w:r>
    </w:p>
    <w:p w14:paraId="162E4A76" w14:textId="77777777" w:rsidR="00FF066C" w:rsidRPr="005F18A4" w:rsidRDefault="00FF066C" w:rsidP="00E02D06">
      <w:pPr>
        <w:shd w:val="clear" w:color="auto" w:fill="FFFFFF"/>
        <w:autoSpaceDE w:val="0"/>
        <w:autoSpaceDN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Биржевые облигации размещаются при условии их полной оплаты.</w:t>
      </w:r>
    </w:p>
    <w:p w14:paraId="08EB5B0D" w14:textId="2139632B" w:rsidR="009E4CB2" w:rsidRPr="005F18A4" w:rsidRDefault="009E4CB2" w:rsidP="00E02D06">
      <w:pPr>
        <w:shd w:val="clear" w:color="auto" w:fill="FFFFFF"/>
        <w:autoSpaceDE w:val="0"/>
        <w:autoSpaceDN w:val="0"/>
        <w:spacing w:after="0" w:line="240" w:lineRule="auto"/>
        <w:ind w:firstLine="567"/>
        <w:jc w:val="both"/>
        <w:rPr>
          <w:rFonts w:ascii="Times New Roman" w:hAnsi="Times New Roman"/>
          <w:b/>
          <w:bCs/>
          <w:i/>
          <w:iCs/>
          <w:sz w:val="20"/>
          <w:szCs w:val="20"/>
        </w:rPr>
      </w:pPr>
      <w:proofErr w:type="gramStart"/>
      <w:r w:rsidRPr="005F18A4">
        <w:rPr>
          <w:rFonts w:ascii="Times New Roman" w:hAnsi="Times New Roman"/>
          <w:b/>
          <w:bCs/>
          <w:i/>
          <w:iCs/>
          <w:sz w:val="20"/>
          <w:szCs w:val="20"/>
          <w:lang w:eastAsia="en-US"/>
        </w:rPr>
        <w:t xml:space="preserve">В случае прекращения деятельности НКО ЗАО НРД в связи с его реорганизацией </w:t>
      </w:r>
      <w:r w:rsidR="00A212EE" w:rsidRPr="005F18A4">
        <w:rPr>
          <w:rFonts w:ascii="Times New Roman" w:hAnsi="Times New Roman"/>
          <w:b/>
          <w:bCs/>
          <w:i/>
          <w:iCs/>
          <w:sz w:val="20"/>
          <w:szCs w:val="20"/>
          <w:lang w:eastAsia="en-US"/>
        </w:rPr>
        <w:t xml:space="preserve">осуществление </w:t>
      </w:r>
      <w:r w:rsidR="00A212EE" w:rsidRPr="005F18A4">
        <w:rPr>
          <w:rFonts w:ascii="Times New Roman" w:hAnsi="Times New Roman"/>
          <w:b/>
          <w:bCs/>
          <w:i/>
          <w:iCs/>
          <w:sz w:val="20"/>
          <w:szCs w:val="20"/>
        </w:rPr>
        <w:t>денежны</w:t>
      </w:r>
      <w:r w:rsidR="005A584A" w:rsidRPr="005F18A4">
        <w:rPr>
          <w:rFonts w:ascii="Times New Roman" w:hAnsi="Times New Roman"/>
          <w:b/>
          <w:bCs/>
          <w:i/>
          <w:iCs/>
          <w:sz w:val="20"/>
          <w:szCs w:val="20"/>
        </w:rPr>
        <w:t>х</w:t>
      </w:r>
      <w:r w:rsidR="00A212EE" w:rsidRPr="005F18A4">
        <w:rPr>
          <w:rFonts w:ascii="Times New Roman" w:hAnsi="Times New Roman"/>
          <w:b/>
          <w:bCs/>
          <w:i/>
          <w:iCs/>
          <w:sz w:val="20"/>
          <w:szCs w:val="20"/>
        </w:rPr>
        <w:t xml:space="preserve"> расчетов по сделкам купли-продажи Биржевых облигаций при их размещении</w:t>
      </w:r>
      <w:r w:rsidRPr="005F18A4">
        <w:rPr>
          <w:rFonts w:ascii="Times New Roman" w:hAnsi="Times New Roman"/>
          <w:b/>
          <w:bCs/>
          <w:i/>
          <w:iCs/>
          <w:sz w:val="20"/>
          <w:szCs w:val="20"/>
          <w:lang w:eastAsia="en-US"/>
        </w:rPr>
        <w:t xml:space="preserve"> будут осуществляться его правопреемником.</w:t>
      </w:r>
      <w:proofErr w:type="gramEnd"/>
      <w:r w:rsidRPr="005F18A4">
        <w:rPr>
          <w:rFonts w:ascii="Times New Roman" w:hAnsi="Times New Roman"/>
          <w:b/>
          <w:bCs/>
          <w:i/>
          <w:iCs/>
          <w:sz w:val="20"/>
          <w:szCs w:val="20"/>
          <w:lang w:eastAsia="en-US"/>
        </w:rPr>
        <w:t xml:space="preserve"> В тех случаях, когда в Решении о выпуске ценных бумаг упоминается НКО ЗАО НРД, подразумевается НКО ЗАО НРД или его правопреемник.</w:t>
      </w:r>
      <w:r w:rsidRPr="005F18A4">
        <w:rPr>
          <w:rFonts w:ascii="Times New Roman" w:hAnsi="Times New Roman"/>
          <w:b/>
          <w:bCs/>
          <w:i/>
          <w:iCs/>
          <w:sz w:val="20"/>
          <w:szCs w:val="20"/>
        </w:rPr>
        <w:t xml:space="preserve"> </w:t>
      </w:r>
    </w:p>
    <w:p w14:paraId="4810B9F5" w14:textId="77777777" w:rsidR="009E4CB2" w:rsidRPr="005F18A4" w:rsidRDefault="00026CFE" w:rsidP="00E02D06">
      <w:pPr>
        <w:shd w:val="clear" w:color="auto" w:fill="FFFFFF"/>
        <w:autoSpaceDE w:val="0"/>
        <w:autoSpaceDN w:val="0"/>
        <w:spacing w:after="0" w:line="240" w:lineRule="auto"/>
        <w:ind w:firstLine="567"/>
        <w:jc w:val="both"/>
        <w:rPr>
          <w:rFonts w:ascii="Times New Roman" w:hAnsi="Times New Roman"/>
          <w:b/>
          <w:bCs/>
          <w:i/>
          <w:iCs/>
          <w:sz w:val="20"/>
          <w:szCs w:val="20"/>
        </w:rPr>
      </w:pPr>
      <w:r w:rsidRPr="005F18A4">
        <w:rPr>
          <w:rFonts w:ascii="Times New Roman" w:hAnsi="Times New Roman"/>
          <w:bCs/>
          <w:iCs/>
          <w:sz w:val="20"/>
          <w:szCs w:val="20"/>
        </w:rPr>
        <w:t>И</w:t>
      </w:r>
      <w:r w:rsidR="009E4CB2" w:rsidRPr="005F18A4">
        <w:rPr>
          <w:rFonts w:ascii="Times New Roman" w:hAnsi="Times New Roman"/>
          <w:bCs/>
          <w:iCs/>
          <w:sz w:val="20"/>
          <w:szCs w:val="20"/>
        </w:rPr>
        <w:t>ные существенные, по мнению эмитента, условия оплаты размещаемых ценных бумаг:</w:t>
      </w:r>
      <w:r w:rsidR="009E4CB2" w:rsidRPr="005F18A4">
        <w:rPr>
          <w:rFonts w:ascii="Times New Roman" w:hAnsi="Times New Roman"/>
          <w:bCs/>
          <w:i/>
          <w:iCs/>
          <w:sz w:val="20"/>
          <w:szCs w:val="20"/>
        </w:rPr>
        <w:t xml:space="preserve"> </w:t>
      </w:r>
      <w:r w:rsidR="009E4CB2" w:rsidRPr="005F18A4">
        <w:rPr>
          <w:rFonts w:ascii="Times New Roman" w:hAnsi="Times New Roman"/>
          <w:b/>
          <w:bCs/>
          <w:i/>
          <w:iCs/>
          <w:sz w:val="20"/>
          <w:szCs w:val="20"/>
        </w:rPr>
        <w:t>отсутствуют.</w:t>
      </w:r>
    </w:p>
    <w:p w14:paraId="44BABEFD" w14:textId="77777777" w:rsidR="00DB41D7" w:rsidRPr="005F18A4" w:rsidRDefault="00DB41D7" w:rsidP="002E50CC">
      <w:pPr>
        <w:autoSpaceDE w:val="0"/>
        <w:autoSpaceDN w:val="0"/>
        <w:adjustRightInd w:val="0"/>
        <w:spacing w:after="0" w:line="240" w:lineRule="auto"/>
        <w:ind w:firstLine="540"/>
        <w:jc w:val="both"/>
        <w:rPr>
          <w:rFonts w:ascii="Times New Roman" w:hAnsi="Times New Roman"/>
          <w:bCs/>
          <w:sz w:val="20"/>
          <w:szCs w:val="20"/>
        </w:rPr>
      </w:pPr>
    </w:p>
    <w:p w14:paraId="4B3DBD03" w14:textId="77777777" w:rsidR="00E02D06" w:rsidRPr="005F18A4" w:rsidRDefault="00E02D06" w:rsidP="00E02D06">
      <w:pPr>
        <w:autoSpaceDE w:val="0"/>
        <w:autoSpaceDN w:val="0"/>
        <w:adjustRightInd w:val="0"/>
        <w:spacing w:after="0" w:line="240" w:lineRule="auto"/>
        <w:ind w:firstLine="540"/>
        <w:jc w:val="both"/>
        <w:rPr>
          <w:rFonts w:ascii="Times New Roman" w:hAnsi="Times New Roman"/>
          <w:b/>
          <w:bCs/>
        </w:rPr>
      </w:pPr>
      <w:r w:rsidRPr="005F18A4">
        <w:rPr>
          <w:rFonts w:ascii="Times New Roman" w:hAnsi="Times New Roman"/>
          <w:b/>
          <w:bCs/>
        </w:rPr>
        <w:t xml:space="preserve">8.7. Сведения о документе, содержащем фактические итоги размещения ценных бумаг, </w:t>
      </w:r>
      <w:proofErr w:type="gramStart"/>
      <w:r w:rsidRPr="005F18A4">
        <w:rPr>
          <w:rFonts w:ascii="Times New Roman" w:hAnsi="Times New Roman"/>
          <w:b/>
          <w:bCs/>
        </w:rPr>
        <w:t>который</w:t>
      </w:r>
      <w:proofErr w:type="gramEnd"/>
      <w:r w:rsidRPr="005F18A4">
        <w:rPr>
          <w:rFonts w:ascii="Times New Roman" w:hAnsi="Times New Roman"/>
          <w:b/>
          <w:bCs/>
        </w:rPr>
        <w:t xml:space="preserve"> представляется после завершения размещения ценных бумаг</w:t>
      </w:r>
    </w:p>
    <w:p w14:paraId="1A88F269" w14:textId="77777777" w:rsidR="00E02D06" w:rsidRPr="005F18A4" w:rsidRDefault="00E02D06" w:rsidP="00E02D06">
      <w:pPr>
        <w:widowControl w:val="0"/>
        <w:autoSpaceDE w:val="0"/>
        <w:autoSpaceDN w:val="0"/>
        <w:adjustRightInd w:val="0"/>
        <w:spacing w:after="0" w:line="240" w:lineRule="auto"/>
        <w:ind w:firstLine="540"/>
        <w:jc w:val="both"/>
        <w:rPr>
          <w:rFonts w:ascii="Times New Roman" w:hAnsi="Times New Roman"/>
        </w:rPr>
      </w:pPr>
    </w:p>
    <w:p w14:paraId="12C86337" w14:textId="2A8A9242" w:rsidR="00E02D06" w:rsidRPr="005F18A4" w:rsidRDefault="00E02D06" w:rsidP="00E02D06">
      <w:pPr>
        <w:shd w:val="clear" w:color="auto" w:fill="FFFFFF"/>
        <w:autoSpaceDE w:val="0"/>
        <w:autoSpaceDN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 xml:space="preserve">Документом, содержащим фактические итоги размещения Биржевых облигаций, является уведомление </w:t>
      </w:r>
      <w:r w:rsidR="00026CFE" w:rsidRPr="005F18A4">
        <w:rPr>
          <w:rFonts w:ascii="Times New Roman" w:hAnsi="Times New Roman"/>
          <w:b/>
          <w:bCs/>
          <w:i/>
          <w:iCs/>
          <w:sz w:val="20"/>
          <w:szCs w:val="20"/>
        </w:rPr>
        <w:t xml:space="preserve">ФБ ММВБ </w:t>
      </w:r>
      <w:r w:rsidRPr="005F18A4">
        <w:rPr>
          <w:rFonts w:ascii="Times New Roman" w:hAnsi="Times New Roman"/>
          <w:b/>
          <w:bCs/>
          <w:i/>
          <w:iCs/>
          <w:sz w:val="20"/>
          <w:szCs w:val="20"/>
        </w:rPr>
        <w:t xml:space="preserve">об итогах размещения Биржевых облигаций, которое представляется в </w:t>
      </w:r>
      <w:r w:rsidR="00026CFE" w:rsidRPr="005F18A4">
        <w:rPr>
          <w:rFonts w:ascii="Times New Roman" w:hAnsi="Times New Roman"/>
          <w:b/>
          <w:bCs/>
          <w:i/>
          <w:iCs/>
          <w:sz w:val="20"/>
          <w:szCs w:val="20"/>
        </w:rPr>
        <w:t>Банк России</w:t>
      </w:r>
      <w:r w:rsidRPr="005F18A4">
        <w:rPr>
          <w:rFonts w:ascii="Times New Roman" w:hAnsi="Times New Roman"/>
          <w:b/>
          <w:bCs/>
          <w:i/>
          <w:iCs/>
          <w:sz w:val="20"/>
          <w:szCs w:val="20"/>
        </w:rPr>
        <w:t>.</w:t>
      </w:r>
    </w:p>
    <w:p w14:paraId="2C92E9E2" w14:textId="77777777" w:rsidR="00E02D06" w:rsidRPr="005F18A4" w:rsidRDefault="00E02D06" w:rsidP="002E50CC">
      <w:pPr>
        <w:autoSpaceDE w:val="0"/>
        <w:autoSpaceDN w:val="0"/>
        <w:adjustRightInd w:val="0"/>
        <w:spacing w:after="0" w:line="240" w:lineRule="auto"/>
        <w:ind w:firstLine="540"/>
        <w:jc w:val="both"/>
        <w:rPr>
          <w:rFonts w:ascii="Times New Roman" w:hAnsi="Times New Roman"/>
          <w:bCs/>
          <w:sz w:val="20"/>
          <w:szCs w:val="20"/>
        </w:rPr>
      </w:pPr>
    </w:p>
    <w:p w14:paraId="1B233FB9" w14:textId="77777777" w:rsidR="003A54FB" w:rsidRPr="005F18A4" w:rsidRDefault="003A54FB" w:rsidP="002E50CC">
      <w:pPr>
        <w:autoSpaceDE w:val="0"/>
        <w:autoSpaceDN w:val="0"/>
        <w:adjustRightInd w:val="0"/>
        <w:spacing w:after="0" w:line="240" w:lineRule="auto"/>
        <w:ind w:firstLine="540"/>
        <w:jc w:val="both"/>
        <w:rPr>
          <w:rFonts w:ascii="Times New Roman" w:hAnsi="Times New Roman"/>
          <w:b/>
          <w:bCs/>
        </w:rPr>
      </w:pPr>
      <w:bookmarkStart w:id="2" w:name="закладка"/>
      <w:bookmarkEnd w:id="2"/>
      <w:r w:rsidRPr="005F18A4">
        <w:rPr>
          <w:rFonts w:ascii="Times New Roman" w:hAnsi="Times New Roman"/>
          <w:b/>
          <w:bCs/>
        </w:rPr>
        <w:t xml:space="preserve">9. </w:t>
      </w:r>
      <w:r w:rsidR="00E02D06" w:rsidRPr="005F18A4">
        <w:rPr>
          <w:rFonts w:ascii="Times New Roman" w:hAnsi="Times New Roman"/>
          <w:b/>
          <w:bCs/>
        </w:rPr>
        <w:t>Порядок и условия</w:t>
      </w:r>
      <w:r w:rsidRPr="005F18A4">
        <w:rPr>
          <w:rFonts w:ascii="Times New Roman" w:hAnsi="Times New Roman"/>
          <w:b/>
          <w:bCs/>
        </w:rPr>
        <w:t xml:space="preserve"> погашения и выплаты доходов по облигациям</w:t>
      </w:r>
    </w:p>
    <w:p w14:paraId="32504DA9" w14:textId="77777777" w:rsidR="002858B4" w:rsidRPr="005F18A4" w:rsidRDefault="002858B4" w:rsidP="002E50CC">
      <w:pPr>
        <w:autoSpaceDE w:val="0"/>
        <w:autoSpaceDN w:val="0"/>
        <w:adjustRightInd w:val="0"/>
        <w:spacing w:after="0" w:line="240" w:lineRule="auto"/>
        <w:ind w:firstLine="540"/>
        <w:jc w:val="both"/>
        <w:rPr>
          <w:rFonts w:ascii="Times New Roman" w:hAnsi="Times New Roman"/>
          <w:bCs/>
        </w:rPr>
      </w:pPr>
    </w:p>
    <w:p w14:paraId="4DC021BD" w14:textId="77777777" w:rsidR="003A54FB" w:rsidRPr="005F18A4" w:rsidRDefault="003A54FB" w:rsidP="002E50CC">
      <w:pPr>
        <w:autoSpaceDE w:val="0"/>
        <w:autoSpaceDN w:val="0"/>
        <w:adjustRightInd w:val="0"/>
        <w:spacing w:after="0" w:line="240" w:lineRule="auto"/>
        <w:ind w:firstLine="540"/>
        <w:jc w:val="both"/>
        <w:rPr>
          <w:rFonts w:ascii="Times New Roman" w:hAnsi="Times New Roman"/>
          <w:b/>
          <w:bCs/>
        </w:rPr>
      </w:pPr>
      <w:r w:rsidRPr="005F18A4">
        <w:rPr>
          <w:rFonts w:ascii="Times New Roman" w:hAnsi="Times New Roman"/>
          <w:b/>
          <w:bCs/>
        </w:rPr>
        <w:t>9.1. Форма погашения облигаций</w:t>
      </w:r>
    </w:p>
    <w:p w14:paraId="5EDB253A" w14:textId="77777777" w:rsidR="00E02D06" w:rsidRPr="005F18A4" w:rsidRDefault="00E02D06" w:rsidP="002E50CC">
      <w:pPr>
        <w:autoSpaceDE w:val="0"/>
        <w:autoSpaceDN w:val="0"/>
        <w:adjustRightInd w:val="0"/>
        <w:spacing w:after="0" w:line="240" w:lineRule="auto"/>
        <w:ind w:firstLine="540"/>
        <w:jc w:val="both"/>
        <w:rPr>
          <w:rFonts w:ascii="Times New Roman" w:hAnsi="Times New Roman"/>
          <w:bCs/>
          <w:i/>
          <w:iCs/>
          <w:sz w:val="24"/>
          <w:szCs w:val="24"/>
        </w:rPr>
      </w:pPr>
    </w:p>
    <w:p w14:paraId="18300C8C" w14:textId="77777777" w:rsidR="00F357CD" w:rsidRPr="005F18A4" w:rsidRDefault="00097445" w:rsidP="002E50CC">
      <w:pPr>
        <w:autoSpaceDE w:val="0"/>
        <w:autoSpaceDN w:val="0"/>
        <w:adjustRightInd w:val="0"/>
        <w:spacing w:after="0" w:line="240" w:lineRule="auto"/>
        <w:ind w:firstLine="540"/>
        <w:jc w:val="both"/>
        <w:rPr>
          <w:rFonts w:ascii="Times New Roman" w:hAnsi="Times New Roman"/>
          <w:b/>
          <w:bCs/>
          <w:i/>
          <w:iCs/>
          <w:sz w:val="20"/>
          <w:szCs w:val="20"/>
        </w:rPr>
      </w:pPr>
      <w:r w:rsidRPr="005F18A4">
        <w:rPr>
          <w:rFonts w:ascii="Times New Roman" w:hAnsi="Times New Roman"/>
          <w:b/>
          <w:bCs/>
          <w:i/>
          <w:iCs/>
          <w:sz w:val="20"/>
          <w:szCs w:val="20"/>
        </w:rPr>
        <w:t>Погашение Биржевых облигаций производится денежными средствами</w:t>
      </w:r>
      <w:r w:rsidR="00AD4558" w:rsidRPr="005F18A4">
        <w:rPr>
          <w:rFonts w:ascii="Times New Roman" w:hAnsi="Times New Roman"/>
          <w:b/>
          <w:bCs/>
          <w:i/>
          <w:iCs/>
          <w:sz w:val="20"/>
          <w:szCs w:val="20"/>
        </w:rPr>
        <w:t xml:space="preserve"> </w:t>
      </w:r>
      <w:r w:rsidR="00026CFE" w:rsidRPr="005F18A4">
        <w:rPr>
          <w:rFonts w:ascii="Times New Roman" w:hAnsi="Times New Roman"/>
          <w:b/>
          <w:bCs/>
          <w:i/>
          <w:iCs/>
          <w:sz w:val="20"/>
          <w:szCs w:val="20"/>
        </w:rPr>
        <w:t xml:space="preserve">в валюте Российской Федерации </w:t>
      </w:r>
      <w:r w:rsidR="00AD4558" w:rsidRPr="005F18A4">
        <w:rPr>
          <w:rFonts w:ascii="Times New Roman" w:hAnsi="Times New Roman"/>
          <w:b/>
          <w:bCs/>
          <w:i/>
          <w:iCs/>
          <w:sz w:val="20"/>
          <w:szCs w:val="20"/>
        </w:rPr>
        <w:t>в безналичном порядке</w:t>
      </w:r>
      <w:r w:rsidRPr="005F18A4">
        <w:rPr>
          <w:rFonts w:ascii="Times New Roman" w:hAnsi="Times New Roman"/>
          <w:b/>
          <w:bCs/>
          <w:i/>
          <w:iCs/>
          <w:sz w:val="20"/>
          <w:szCs w:val="20"/>
        </w:rPr>
        <w:t xml:space="preserve">. </w:t>
      </w:r>
    </w:p>
    <w:p w14:paraId="065E0E9C" w14:textId="77777777" w:rsidR="00097445" w:rsidRPr="005F18A4" w:rsidRDefault="00097445" w:rsidP="002E50CC">
      <w:pPr>
        <w:autoSpaceDE w:val="0"/>
        <w:autoSpaceDN w:val="0"/>
        <w:adjustRightInd w:val="0"/>
        <w:spacing w:after="0" w:line="240" w:lineRule="auto"/>
        <w:ind w:firstLine="540"/>
        <w:jc w:val="both"/>
        <w:rPr>
          <w:rFonts w:ascii="Times New Roman" w:hAnsi="Times New Roman"/>
          <w:b/>
          <w:bCs/>
          <w:sz w:val="20"/>
          <w:szCs w:val="20"/>
        </w:rPr>
      </w:pPr>
      <w:r w:rsidRPr="005F18A4">
        <w:rPr>
          <w:rFonts w:ascii="Times New Roman" w:hAnsi="Times New Roman"/>
          <w:b/>
          <w:bCs/>
          <w:i/>
          <w:iCs/>
          <w:sz w:val="20"/>
          <w:szCs w:val="20"/>
        </w:rPr>
        <w:t xml:space="preserve">Возможность выбора владельцами Биржевых облигаций </w:t>
      </w:r>
      <w:r w:rsidR="00446B2F" w:rsidRPr="005F18A4">
        <w:rPr>
          <w:rFonts w:ascii="Times New Roman" w:hAnsi="Times New Roman"/>
          <w:b/>
          <w:bCs/>
          <w:i/>
          <w:iCs/>
          <w:sz w:val="20"/>
          <w:szCs w:val="20"/>
        </w:rPr>
        <w:t xml:space="preserve">иных </w:t>
      </w:r>
      <w:r w:rsidRPr="005F18A4">
        <w:rPr>
          <w:rFonts w:ascii="Times New Roman" w:hAnsi="Times New Roman"/>
          <w:b/>
          <w:bCs/>
          <w:i/>
          <w:iCs/>
          <w:sz w:val="20"/>
          <w:szCs w:val="20"/>
        </w:rPr>
        <w:t>форм погашения Биржевых облигаций не предусмотрена.</w:t>
      </w:r>
    </w:p>
    <w:p w14:paraId="61632F8A" w14:textId="77777777" w:rsidR="00097445" w:rsidRPr="005F18A4" w:rsidRDefault="00097445" w:rsidP="002E50CC">
      <w:pPr>
        <w:autoSpaceDE w:val="0"/>
        <w:autoSpaceDN w:val="0"/>
        <w:adjustRightInd w:val="0"/>
        <w:spacing w:after="0" w:line="240" w:lineRule="auto"/>
        <w:ind w:firstLine="540"/>
        <w:jc w:val="both"/>
        <w:rPr>
          <w:rFonts w:ascii="Times New Roman" w:hAnsi="Times New Roman"/>
          <w:b/>
          <w:bCs/>
          <w:sz w:val="20"/>
          <w:szCs w:val="20"/>
        </w:rPr>
      </w:pPr>
    </w:p>
    <w:p w14:paraId="3523BC2B" w14:textId="77777777" w:rsidR="003A54FB" w:rsidRPr="005F18A4" w:rsidRDefault="003A54FB" w:rsidP="002E50CC">
      <w:pPr>
        <w:autoSpaceDE w:val="0"/>
        <w:autoSpaceDN w:val="0"/>
        <w:adjustRightInd w:val="0"/>
        <w:spacing w:after="0" w:line="240" w:lineRule="auto"/>
        <w:ind w:firstLine="540"/>
        <w:jc w:val="both"/>
        <w:rPr>
          <w:rFonts w:ascii="Times New Roman" w:hAnsi="Times New Roman"/>
          <w:b/>
          <w:bCs/>
        </w:rPr>
      </w:pPr>
      <w:r w:rsidRPr="005F18A4">
        <w:rPr>
          <w:rFonts w:ascii="Times New Roman" w:hAnsi="Times New Roman"/>
          <w:b/>
          <w:bCs/>
        </w:rPr>
        <w:t>9.2. Порядок и условия погашения облигаций</w:t>
      </w:r>
    </w:p>
    <w:p w14:paraId="36F67AD7" w14:textId="77777777" w:rsidR="00E02D06" w:rsidRPr="005F18A4" w:rsidRDefault="00E02D06" w:rsidP="002E50CC">
      <w:pPr>
        <w:autoSpaceDE w:val="0"/>
        <w:autoSpaceDN w:val="0"/>
        <w:adjustRightInd w:val="0"/>
        <w:spacing w:after="0" w:line="240" w:lineRule="auto"/>
        <w:ind w:firstLine="540"/>
        <w:jc w:val="both"/>
        <w:rPr>
          <w:rFonts w:ascii="Times New Roman" w:hAnsi="Times New Roman"/>
          <w:bCs/>
          <w:sz w:val="20"/>
          <w:szCs w:val="20"/>
        </w:rPr>
      </w:pPr>
    </w:p>
    <w:p w14:paraId="28D34CF1" w14:textId="77777777" w:rsidR="00446B2F" w:rsidRPr="005F18A4" w:rsidRDefault="00446B2F" w:rsidP="002E50CC">
      <w:pPr>
        <w:autoSpaceDE w:val="0"/>
        <w:autoSpaceDN w:val="0"/>
        <w:adjustRightInd w:val="0"/>
        <w:spacing w:after="0" w:line="240" w:lineRule="auto"/>
        <w:ind w:firstLine="540"/>
        <w:jc w:val="both"/>
        <w:rPr>
          <w:rFonts w:ascii="Times New Roman" w:hAnsi="Times New Roman"/>
          <w:bCs/>
          <w:sz w:val="20"/>
          <w:szCs w:val="20"/>
        </w:rPr>
      </w:pPr>
      <w:r w:rsidRPr="005F18A4">
        <w:rPr>
          <w:rFonts w:ascii="Times New Roman" w:hAnsi="Times New Roman"/>
          <w:bCs/>
          <w:sz w:val="20"/>
          <w:szCs w:val="20"/>
        </w:rPr>
        <w:t xml:space="preserve">Срок (дата) погашения Биржевых облигаций или порядок ее определения. </w:t>
      </w:r>
    </w:p>
    <w:p w14:paraId="225DF392" w14:textId="2D43F606" w:rsidR="00B3755F" w:rsidRPr="005F18A4" w:rsidRDefault="00B3755F" w:rsidP="00B3755F">
      <w:pPr>
        <w:spacing w:after="0" w:line="240" w:lineRule="auto"/>
        <w:ind w:firstLine="567"/>
        <w:jc w:val="both"/>
        <w:rPr>
          <w:rFonts w:ascii="Times New Roman" w:hAnsi="Times New Roman"/>
          <w:b/>
          <w:i/>
          <w:sz w:val="20"/>
          <w:szCs w:val="20"/>
        </w:rPr>
      </w:pPr>
      <w:r w:rsidRPr="005F18A4">
        <w:rPr>
          <w:rFonts w:ascii="Times New Roman" w:hAnsi="Times New Roman"/>
          <w:b/>
          <w:i/>
          <w:sz w:val="20"/>
          <w:szCs w:val="20"/>
        </w:rPr>
        <w:t xml:space="preserve">Биржевые облигации погашаются по </w:t>
      </w:r>
      <w:r w:rsidR="00FC740B" w:rsidRPr="005F18A4">
        <w:rPr>
          <w:rFonts w:ascii="Times New Roman" w:hAnsi="Times New Roman"/>
          <w:b/>
          <w:i/>
          <w:sz w:val="20"/>
          <w:szCs w:val="20"/>
        </w:rPr>
        <w:t xml:space="preserve">непогашенной части </w:t>
      </w:r>
      <w:r w:rsidRPr="005F18A4">
        <w:rPr>
          <w:rFonts w:ascii="Times New Roman" w:hAnsi="Times New Roman"/>
          <w:b/>
          <w:i/>
          <w:sz w:val="20"/>
          <w:szCs w:val="20"/>
        </w:rPr>
        <w:t xml:space="preserve">номинальной стоимости в </w:t>
      </w:r>
      <w:r w:rsidR="004E5956" w:rsidRPr="005F18A4">
        <w:rPr>
          <w:rFonts w:ascii="Times New Roman" w:hAnsi="Times New Roman"/>
          <w:b/>
          <w:i/>
          <w:sz w:val="20"/>
          <w:szCs w:val="20"/>
        </w:rPr>
        <w:t>1 820</w:t>
      </w:r>
      <w:r w:rsidRPr="005F18A4">
        <w:rPr>
          <w:rFonts w:ascii="Times New Roman" w:hAnsi="Times New Roman"/>
          <w:b/>
          <w:i/>
          <w:sz w:val="20"/>
          <w:szCs w:val="20"/>
        </w:rPr>
        <w:t>-й (</w:t>
      </w:r>
      <w:r w:rsidR="004E5956" w:rsidRPr="005F18A4">
        <w:rPr>
          <w:rFonts w:ascii="Times New Roman" w:hAnsi="Times New Roman"/>
          <w:b/>
          <w:i/>
          <w:sz w:val="20"/>
          <w:szCs w:val="20"/>
        </w:rPr>
        <w:t>Одна тысяча восемьсот двадцатый</w:t>
      </w:r>
      <w:r w:rsidRPr="005F18A4">
        <w:rPr>
          <w:rFonts w:ascii="Times New Roman" w:hAnsi="Times New Roman"/>
          <w:b/>
          <w:i/>
          <w:sz w:val="20"/>
          <w:szCs w:val="20"/>
        </w:rPr>
        <w:t xml:space="preserve">) день </w:t>
      </w:r>
      <w:proofErr w:type="gramStart"/>
      <w:r w:rsidRPr="005F18A4">
        <w:rPr>
          <w:rFonts w:ascii="Times New Roman" w:hAnsi="Times New Roman"/>
          <w:b/>
          <w:i/>
          <w:sz w:val="20"/>
          <w:szCs w:val="20"/>
        </w:rPr>
        <w:t>с даты начала</w:t>
      </w:r>
      <w:proofErr w:type="gramEnd"/>
      <w:r w:rsidRPr="005F18A4">
        <w:rPr>
          <w:rFonts w:ascii="Times New Roman" w:hAnsi="Times New Roman"/>
          <w:b/>
          <w:i/>
          <w:sz w:val="20"/>
          <w:szCs w:val="20"/>
        </w:rPr>
        <w:t xml:space="preserve"> размещения Биржевых облигаций. </w:t>
      </w:r>
    </w:p>
    <w:p w14:paraId="23738910" w14:textId="0955E9D4" w:rsidR="00B3755F" w:rsidRPr="005F18A4" w:rsidRDefault="00B3755F" w:rsidP="00B3755F">
      <w:pPr>
        <w:spacing w:after="0" w:line="240" w:lineRule="auto"/>
        <w:ind w:firstLine="567"/>
        <w:jc w:val="both"/>
        <w:rPr>
          <w:rFonts w:ascii="Times New Roman" w:hAnsi="Times New Roman"/>
          <w:b/>
          <w:i/>
          <w:sz w:val="20"/>
          <w:szCs w:val="20"/>
        </w:rPr>
      </w:pPr>
      <w:r w:rsidRPr="005F18A4">
        <w:rPr>
          <w:rFonts w:ascii="Times New Roman" w:hAnsi="Times New Roman"/>
          <w:b/>
          <w:i/>
          <w:sz w:val="20"/>
          <w:szCs w:val="20"/>
        </w:rPr>
        <w:t>Даты начала и дата окончания погашения Биржевых облигаций совпадают.</w:t>
      </w:r>
    </w:p>
    <w:p w14:paraId="0C551115" w14:textId="77777777" w:rsidR="00737F0F" w:rsidRPr="005F18A4" w:rsidRDefault="00737F0F" w:rsidP="002E50CC">
      <w:pPr>
        <w:autoSpaceDE w:val="0"/>
        <w:autoSpaceDN w:val="0"/>
        <w:adjustRightInd w:val="0"/>
        <w:spacing w:after="0" w:line="240" w:lineRule="auto"/>
        <w:ind w:firstLine="540"/>
        <w:jc w:val="both"/>
        <w:rPr>
          <w:rFonts w:ascii="Times New Roman" w:hAnsi="Times New Roman"/>
          <w:sz w:val="20"/>
          <w:szCs w:val="20"/>
        </w:rPr>
      </w:pPr>
    </w:p>
    <w:p w14:paraId="367CFEFD" w14:textId="77777777" w:rsidR="00737F0F" w:rsidRPr="005F18A4" w:rsidRDefault="00737F0F" w:rsidP="002E50CC">
      <w:pPr>
        <w:autoSpaceDE w:val="0"/>
        <w:autoSpaceDN w:val="0"/>
        <w:adjustRightInd w:val="0"/>
        <w:spacing w:after="0" w:line="240" w:lineRule="auto"/>
        <w:ind w:firstLine="540"/>
        <w:jc w:val="both"/>
        <w:rPr>
          <w:rFonts w:ascii="Times New Roman" w:hAnsi="Times New Roman"/>
          <w:sz w:val="20"/>
          <w:szCs w:val="20"/>
        </w:rPr>
      </w:pPr>
      <w:r w:rsidRPr="005F18A4">
        <w:rPr>
          <w:rFonts w:ascii="Times New Roman" w:hAnsi="Times New Roman"/>
          <w:sz w:val="20"/>
          <w:szCs w:val="20"/>
        </w:rPr>
        <w:t>Порядок и условия погашения Биржевых облигаций.</w:t>
      </w:r>
    </w:p>
    <w:p w14:paraId="744F0EC2" w14:textId="353CCA6F" w:rsidR="002E5C98" w:rsidRPr="005F18A4" w:rsidRDefault="005151D8" w:rsidP="002E50CC">
      <w:pPr>
        <w:autoSpaceDE w:val="0"/>
        <w:autoSpaceDN w:val="0"/>
        <w:adjustRightInd w:val="0"/>
        <w:spacing w:after="0" w:line="240" w:lineRule="auto"/>
        <w:ind w:firstLine="540"/>
        <w:jc w:val="both"/>
        <w:rPr>
          <w:rFonts w:ascii="Times New Roman" w:hAnsi="Times New Roman"/>
          <w:b/>
          <w:i/>
          <w:sz w:val="20"/>
          <w:szCs w:val="20"/>
        </w:rPr>
      </w:pPr>
      <w:r w:rsidRPr="005F18A4">
        <w:rPr>
          <w:rFonts w:ascii="Times New Roman" w:hAnsi="Times New Roman"/>
          <w:b/>
          <w:i/>
          <w:sz w:val="20"/>
          <w:szCs w:val="20"/>
        </w:rPr>
        <w:t xml:space="preserve">Погашение Биржевых облигаций производится по </w:t>
      </w:r>
      <w:r w:rsidR="00FC740B" w:rsidRPr="005F18A4">
        <w:rPr>
          <w:rFonts w:ascii="Times New Roman" w:hAnsi="Times New Roman"/>
          <w:b/>
          <w:i/>
          <w:sz w:val="20"/>
          <w:szCs w:val="20"/>
        </w:rPr>
        <w:t xml:space="preserve">непогашенной части </w:t>
      </w:r>
      <w:r w:rsidRPr="005F18A4">
        <w:rPr>
          <w:rFonts w:ascii="Times New Roman" w:hAnsi="Times New Roman"/>
          <w:b/>
          <w:i/>
          <w:sz w:val="20"/>
          <w:szCs w:val="20"/>
        </w:rPr>
        <w:t xml:space="preserve">номинальной стоимости. </w:t>
      </w:r>
    </w:p>
    <w:p w14:paraId="17F617BF" w14:textId="77777777" w:rsidR="00182DE9" w:rsidRPr="005F18A4" w:rsidRDefault="00182DE9" w:rsidP="002E50CC">
      <w:pPr>
        <w:spacing w:after="0" w:line="240" w:lineRule="auto"/>
        <w:ind w:firstLine="567"/>
        <w:jc w:val="both"/>
        <w:rPr>
          <w:rFonts w:ascii="Times New Roman" w:hAnsi="Times New Roman"/>
          <w:b/>
          <w:i/>
          <w:sz w:val="20"/>
          <w:szCs w:val="20"/>
        </w:rPr>
      </w:pPr>
      <w:r w:rsidRPr="005F18A4">
        <w:rPr>
          <w:rStyle w:val="SUBST"/>
          <w:rFonts w:ascii="Times New Roman" w:hAnsi="Times New Roman"/>
          <w:bCs/>
          <w:iCs/>
          <w:sz w:val="20"/>
          <w:szCs w:val="20"/>
        </w:rPr>
        <w:t xml:space="preserve">При погашении </w:t>
      </w:r>
      <w:r w:rsidRPr="005F18A4">
        <w:rPr>
          <w:rFonts w:ascii="Times New Roman" w:hAnsi="Times New Roman"/>
          <w:b/>
          <w:i/>
          <w:sz w:val="20"/>
          <w:szCs w:val="20"/>
        </w:rPr>
        <w:t>Биржевых о</w:t>
      </w:r>
      <w:r w:rsidRPr="005F18A4">
        <w:rPr>
          <w:rStyle w:val="SUBST"/>
          <w:rFonts w:ascii="Times New Roman" w:hAnsi="Times New Roman"/>
          <w:bCs/>
          <w:iCs/>
          <w:sz w:val="20"/>
          <w:szCs w:val="20"/>
        </w:rPr>
        <w:t>блигаций выплачивается также купонный доход за последний купонный период.</w:t>
      </w:r>
    </w:p>
    <w:p w14:paraId="56F9CA2F" w14:textId="782ECE93" w:rsidR="005151D8" w:rsidRPr="005F18A4" w:rsidRDefault="005151D8" w:rsidP="002E50CC">
      <w:pPr>
        <w:autoSpaceDE w:val="0"/>
        <w:autoSpaceDN w:val="0"/>
        <w:adjustRightInd w:val="0"/>
        <w:spacing w:after="0" w:line="240" w:lineRule="auto"/>
        <w:ind w:firstLine="540"/>
        <w:jc w:val="both"/>
        <w:rPr>
          <w:rFonts w:ascii="Times New Roman" w:hAnsi="Times New Roman"/>
          <w:b/>
          <w:i/>
          <w:sz w:val="20"/>
          <w:szCs w:val="20"/>
        </w:rPr>
      </w:pPr>
      <w:r w:rsidRPr="005F18A4">
        <w:rPr>
          <w:rFonts w:ascii="Times New Roman" w:hAnsi="Times New Roman"/>
          <w:b/>
          <w:i/>
          <w:sz w:val="20"/>
          <w:szCs w:val="20"/>
        </w:rPr>
        <w:t xml:space="preserve">Выплата </w:t>
      </w:r>
      <w:r w:rsidR="00FC740B" w:rsidRPr="005F18A4">
        <w:rPr>
          <w:rFonts w:ascii="Times New Roman" w:hAnsi="Times New Roman"/>
          <w:b/>
          <w:i/>
          <w:sz w:val="20"/>
          <w:szCs w:val="20"/>
        </w:rPr>
        <w:t xml:space="preserve">непогашенной части </w:t>
      </w:r>
      <w:r w:rsidRPr="005F18A4">
        <w:rPr>
          <w:rFonts w:ascii="Times New Roman" w:hAnsi="Times New Roman"/>
          <w:b/>
          <w:i/>
          <w:sz w:val="20"/>
          <w:szCs w:val="20"/>
        </w:rPr>
        <w:t xml:space="preserve">номинальной стоимости Биржевых облигаций при их погашении производится </w:t>
      </w:r>
      <w:r w:rsidR="00266810" w:rsidRPr="005F18A4">
        <w:rPr>
          <w:rFonts w:ascii="Times New Roman" w:hAnsi="Times New Roman"/>
          <w:b/>
          <w:i/>
          <w:sz w:val="20"/>
          <w:szCs w:val="20"/>
        </w:rPr>
        <w:t xml:space="preserve">денежными средствами </w:t>
      </w:r>
      <w:r w:rsidRPr="005F18A4">
        <w:rPr>
          <w:rFonts w:ascii="Times New Roman" w:hAnsi="Times New Roman"/>
          <w:b/>
          <w:i/>
          <w:sz w:val="20"/>
          <w:szCs w:val="20"/>
        </w:rPr>
        <w:t xml:space="preserve">в </w:t>
      </w:r>
      <w:r w:rsidR="00203640" w:rsidRPr="005F18A4">
        <w:rPr>
          <w:rFonts w:ascii="Times New Roman" w:hAnsi="Times New Roman"/>
          <w:b/>
          <w:i/>
          <w:sz w:val="20"/>
          <w:szCs w:val="20"/>
        </w:rPr>
        <w:t xml:space="preserve">валюте </w:t>
      </w:r>
      <w:r w:rsidRPr="005F18A4">
        <w:rPr>
          <w:rFonts w:ascii="Times New Roman" w:hAnsi="Times New Roman"/>
          <w:b/>
          <w:i/>
          <w:sz w:val="20"/>
          <w:szCs w:val="20"/>
        </w:rPr>
        <w:t>Российской Федерации в безналичном порядке.</w:t>
      </w:r>
    </w:p>
    <w:p w14:paraId="47CE5812" w14:textId="77777777" w:rsidR="002B3A34" w:rsidRPr="005F18A4" w:rsidRDefault="002B3A34" w:rsidP="002E50CC">
      <w:pPr>
        <w:autoSpaceDE w:val="0"/>
        <w:autoSpaceDN w:val="0"/>
        <w:adjustRightInd w:val="0"/>
        <w:spacing w:after="0" w:line="240" w:lineRule="auto"/>
        <w:ind w:firstLine="540"/>
        <w:jc w:val="both"/>
        <w:rPr>
          <w:rFonts w:ascii="Times New Roman" w:hAnsi="Times New Roman"/>
          <w:b/>
          <w:i/>
          <w:sz w:val="20"/>
          <w:szCs w:val="20"/>
        </w:rPr>
      </w:pPr>
      <w:r w:rsidRPr="005F18A4">
        <w:rPr>
          <w:rFonts w:ascii="Times New Roman" w:hAnsi="Times New Roman"/>
          <w:b/>
          <w:i/>
          <w:sz w:val="20"/>
          <w:szCs w:val="20"/>
        </w:rPr>
        <w:t xml:space="preserve">Если </w:t>
      </w:r>
      <w:r w:rsidR="005B10E3" w:rsidRPr="005F18A4">
        <w:rPr>
          <w:rFonts w:ascii="Times New Roman" w:hAnsi="Times New Roman"/>
          <w:b/>
          <w:i/>
          <w:sz w:val="20"/>
          <w:szCs w:val="20"/>
        </w:rPr>
        <w:t>д</w:t>
      </w:r>
      <w:r w:rsidRPr="005F18A4">
        <w:rPr>
          <w:rFonts w:ascii="Times New Roman" w:hAnsi="Times New Roman"/>
          <w:b/>
          <w:i/>
          <w:sz w:val="20"/>
          <w:szCs w:val="20"/>
        </w:rPr>
        <w:t>ата погашения Биржевых облигаций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перечисление надлежащей суммы производится в первый рабочий день, следующий за нерабочим праздничным или выходным днем. Владелец Биржевых облигаций не имеет права требовать начисления процентов или какой-либо иной компенсации за такую задержку в платеже.</w:t>
      </w:r>
    </w:p>
    <w:p w14:paraId="52159310" w14:textId="742D6746" w:rsidR="00134606" w:rsidRPr="005F18A4" w:rsidRDefault="00134606" w:rsidP="002E50CC">
      <w:pPr>
        <w:autoSpaceDE w:val="0"/>
        <w:autoSpaceDN w:val="0"/>
        <w:adjustRightInd w:val="0"/>
        <w:spacing w:after="0" w:line="240" w:lineRule="auto"/>
        <w:ind w:firstLine="540"/>
        <w:jc w:val="both"/>
        <w:rPr>
          <w:rFonts w:ascii="Times New Roman" w:hAnsi="Times New Roman"/>
          <w:b/>
          <w:i/>
          <w:sz w:val="20"/>
          <w:szCs w:val="20"/>
        </w:rPr>
      </w:pPr>
      <w:r w:rsidRPr="005F18A4">
        <w:rPr>
          <w:rFonts w:ascii="Times New Roman" w:hAnsi="Times New Roman"/>
          <w:b/>
          <w:i/>
          <w:sz w:val="20"/>
          <w:szCs w:val="20"/>
        </w:rPr>
        <w:t>Владельцы и иные лица, осуществляющие в соответствии с федеральными законами права по Биржевым облигациям</w:t>
      </w:r>
      <w:r w:rsidR="00E72A35" w:rsidRPr="005F18A4">
        <w:rPr>
          <w:rFonts w:ascii="Times New Roman" w:hAnsi="Times New Roman"/>
          <w:b/>
          <w:i/>
          <w:sz w:val="20"/>
          <w:szCs w:val="20"/>
        </w:rPr>
        <w:t>,</w:t>
      </w:r>
      <w:r w:rsidRPr="005F18A4">
        <w:rPr>
          <w:rFonts w:ascii="Times New Roman" w:hAnsi="Times New Roman"/>
          <w:b/>
          <w:i/>
          <w:sz w:val="20"/>
          <w:szCs w:val="20"/>
        </w:rPr>
        <w:t xml:space="preserve"> получают </w:t>
      </w:r>
      <w:r w:rsidR="00323E37" w:rsidRPr="005F18A4">
        <w:rPr>
          <w:rFonts w:ascii="Times New Roman" w:hAnsi="Times New Roman"/>
          <w:b/>
          <w:i/>
          <w:sz w:val="20"/>
          <w:szCs w:val="20"/>
        </w:rPr>
        <w:t xml:space="preserve">причитающиеся им </w:t>
      </w:r>
      <w:r w:rsidR="00026CFE" w:rsidRPr="005F18A4">
        <w:rPr>
          <w:rFonts w:ascii="Times New Roman" w:hAnsi="Times New Roman"/>
          <w:b/>
          <w:i/>
          <w:sz w:val="20"/>
          <w:szCs w:val="20"/>
        </w:rPr>
        <w:t xml:space="preserve">денежные </w:t>
      </w:r>
      <w:r w:rsidRPr="005F18A4">
        <w:rPr>
          <w:rFonts w:ascii="Times New Roman" w:hAnsi="Times New Roman"/>
          <w:b/>
          <w:i/>
          <w:sz w:val="20"/>
          <w:szCs w:val="20"/>
        </w:rPr>
        <w:t xml:space="preserve">выплаты </w:t>
      </w:r>
      <w:r w:rsidR="00026CFE" w:rsidRPr="005F18A4">
        <w:rPr>
          <w:rFonts w:ascii="Times New Roman" w:hAnsi="Times New Roman"/>
          <w:b/>
          <w:i/>
          <w:sz w:val="20"/>
          <w:szCs w:val="20"/>
        </w:rPr>
        <w:t xml:space="preserve">в счет погашения </w:t>
      </w:r>
      <w:r w:rsidRPr="005F18A4">
        <w:rPr>
          <w:rFonts w:ascii="Times New Roman" w:hAnsi="Times New Roman"/>
          <w:b/>
          <w:i/>
          <w:sz w:val="20"/>
          <w:szCs w:val="20"/>
        </w:rPr>
        <w:t>Биржевы</w:t>
      </w:r>
      <w:r w:rsidR="00026CFE" w:rsidRPr="005F18A4">
        <w:rPr>
          <w:rFonts w:ascii="Times New Roman" w:hAnsi="Times New Roman"/>
          <w:b/>
          <w:i/>
          <w:sz w:val="20"/>
          <w:szCs w:val="20"/>
        </w:rPr>
        <w:t>х</w:t>
      </w:r>
      <w:r w:rsidRPr="005F18A4">
        <w:rPr>
          <w:rFonts w:ascii="Times New Roman" w:hAnsi="Times New Roman"/>
          <w:b/>
          <w:i/>
          <w:sz w:val="20"/>
          <w:szCs w:val="20"/>
        </w:rPr>
        <w:t xml:space="preserve"> облигаци</w:t>
      </w:r>
      <w:r w:rsidR="00026CFE" w:rsidRPr="005F18A4">
        <w:rPr>
          <w:rFonts w:ascii="Times New Roman" w:hAnsi="Times New Roman"/>
          <w:b/>
          <w:i/>
          <w:sz w:val="20"/>
          <w:szCs w:val="20"/>
        </w:rPr>
        <w:t>й</w:t>
      </w:r>
      <w:r w:rsidRPr="005F18A4">
        <w:rPr>
          <w:rFonts w:ascii="Times New Roman" w:hAnsi="Times New Roman"/>
          <w:b/>
          <w:i/>
          <w:sz w:val="20"/>
          <w:szCs w:val="20"/>
        </w:rPr>
        <w:t xml:space="preserve"> через депозитарий, осуществляющий учет прав на ценные бумаги, депонентами которого они являются. 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14:paraId="20B7B591" w14:textId="77777777" w:rsidR="00134606" w:rsidRPr="005F18A4" w:rsidRDefault="00134606" w:rsidP="002E50CC">
      <w:pPr>
        <w:autoSpaceDE w:val="0"/>
        <w:autoSpaceDN w:val="0"/>
        <w:adjustRightInd w:val="0"/>
        <w:spacing w:after="0" w:line="240" w:lineRule="auto"/>
        <w:ind w:firstLine="540"/>
        <w:jc w:val="both"/>
        <w:rPr>
          <w:rFonts w:ascii="Times New Roman" w:hAnsi="Times New Roman"/>
          <w:b/>
          <w:i/>
          <w:sz w:val="20"/>
          <w:szCs w:val="20"/>
        </w:rPr>
      </w:pPr>
      <w:r w:rsidRPr="005F18A4">
        <w:rPr>
          <w:rFonts w:ascii="Times New Roman" w:hAnsi="Times New Roman"/>
          <w:b/>
          <w:i/>
          <w:sz w:val="20"/>
          <w:szCs w:val="20"/>
        </w:rPr>
        <w:t xml:space="preserve">Эмитент исполняет обязанность по осуществлению </w:t>
      </w:r>
      <w:r w:rsidR="00026CFE" w:rsidRPr="005F18A4">
        <w:rPr>
          <w:rFonts w:ascii="Times New Roman" w:hAnsi="Times New Roman"/>
          <w:b/>
          <w:i/>
          <w:sz w:val="20"/>
          <w:szCs w:val="20"/>
        </w:rPr>
        <w:t xml:space="preserve">денежных </w:t>
      </w:r>
      <w:r w:rsidRPr="005F18A4">
        <w:rPr>
          <w:rFonts w:ascii="Times New Roman" w:hAnsi="Times New Roman"/>
          <w:b/>
          <w:i/>
          <w:sz w:val="20"/>
          <w:szCs w:val="20"/>
        </w:rPr>
        <w:t xml:space="preserve">выплат </w:t>
      </w:r>
      <w:r w:rsidR="00026CFE" w:rsidRPr="005F18A4">
        <w:rPr>
          <w:rFonts w:ascii="Times New Roman" w:hAnsi="Times New Roman"/>
          <w:b/>
          <w:i/>
          <w:sz w:val="20"/>
          <w:szCs w:val="20"/>
        </w:rPr>
        <w:t xml:space="preserve">в счет погашения Биржевых облигаций </w:t>
      </w:r>
      <w:r w:rsidRPr="005F18A4">
        <w:rPr>
          <w:rFonts w:ascii="Times New Roman" w:hAnsi="Times New Roman"/>
          <w:b/>
          <w:i/>
          <w:sz w:val="20"/>
          <w:szCs w:val="20"/>
        </w:rPr>
        <w:t xml:space="preserve">путем перечисления денежных средств НРД. Указанная обязанность считается исполненной эмитентом </w:t>
      </w:r>
      <w:proofErr w:type="gramStart"/>
      <w:r w:rsidRPr="005F18A4">
        <w:rPr>
          <w:rFonts w:ascii="Times New Roman" w:hAnsi="Times New Roman"/>
          <w:b/>
          <w:i/>
          <w:sz w:val="20"/>
          <w:szCs w:val="20"/>
        </w:rPr>
        <w:t>с даты поступления</w:t>
      </w:r>
      <w:proofErr w:type="gramEnd"/>
      <w:r w:rsidRPr="005F18A4">
        <w:rPr>
          <w:rFonts w:ascii="Times New Roman" w:hAnsi="Times New Roman"/>
          <w:b/>
          <w:i/>
          <w:sz w:val="20"/>
          <w:szCs w:val="20"/>
        </w:rPr>
        <w:t xml:space="preserve"> денежных средств на счет НРД.</w:t>
      </w:r>
    </w:p>
    <w:p w14:paraId="42BD2C9B" w14:textId="77777777" w:rsidR="00134606" w:rsidRPr="005F18A4" w:rsidRDefault="00134606" w:rsidP="002E50CC">
      <w:pPr>
        <w:autoSpaceDE w:val="0"/>
        <w:autoSpaceDN w:val="0"/>
        <w:adjustRightInd w:val="0"/>
        <w:spacing w:after="0" w:line="240" w:lineRule="auto"/>
        <w:ind w:firstLine="540"/>
        <w:jc w:val="both"/>
        <w:rPr>
          <w:rFonts w:ascii="Times New Roman" w:hAnsi="Times New Roman"/>
          <w:b/>
          <w:i/>
          <w:sz w:val="20"/>
          <w:szCs w:val="20"/>
        </w:rPr>
      </w:pPr>
      <w:r w:rsidRPr="005F18A4">
        <w:rPr>
          <w:rFonts w:ascii="Times New Roman" w:hAnsi="Times New Roman"/>
          <w:b/>
          <w:i/>
          <w:sz w:val="20"/>
          <w:szCs w:val="20"/>
        </w:rPr>
        <w:t xml:space="preserve">Передача </w:t>
      </w:r>
      <w:r w:rsidR="00026CFE" w:rsidRPr="005F18A4">
        <w:rPr>
          <w:rFonts w:ascii="Times New Roman" w:hAnsi="Times New Roman"/>
          <w:b/>
          <w:i/>
          <w:sz w:val="20"/>
          <w:szCs w:val="20"/>
        </w:rPr>
        <w:t xml:space="preserve">денежных </w:t>
      </w:r>
      <w:r w:rsidRPr="005F18A4">
        <w:rPr>
          <w:rFonts w:ascii="Times New Roman" w:hAnsi="Times New Roman"/>
          <w:b/>
          <w:i/>
          <w:sz w:val="20"/>
          <w:szCs w:val="20"/>
        </w:rPr>
        <w:t xml:space="preserve">выплат </w:t>
      </w:r>
      <w:r w:rsidR="007E2505" w:rsidRPr="005F18A4">
        <w:rPr>
          <w:rFonts w:ascii="Times New Roman" w:hAnsi="Times New Roman"/>
          <w:b/>
          <w:i/>
          <w:sz w:val="20"/>
          <w:szCs w:val="20"/>
        </w:rPr>
        <w:t xml:space="preserve">в счет погашения </w:t>
      </w:r>
      <w:r w:rsidRPr="005F18A4">
        <w:rPr>
          <w:rFonts w:ascii="Times New Roman" w:hAnsi="Times New Roman"/>
          <w:b/>
          <w:i/>
          <w:sz w:val="20"/>
          <w:szCs w:val="20"/>
        </w:rPr>
        <w:t>Биржевы</w:t>
      </w:r>
      <w:r w:rsidR="007E2505" w:rsidRPr="005F18A4">
        <w:rPr>
          <w:rFonts w:ascii="Times New Roman" w:hAnsi="Times New Roman"/>
          <w:b/>
          <w:i/>
          <w:sz w:val="20"/>
          <w:szCs w:val="20"/>
        </w:rPr>
        <w:t>х</w:t>
      </w:r>
      <w:r w:rsidRPr="005F18A4">
        <w:rPr>
          <w:rFonts w:ascii="Times New Roman" w:hAnsi="Times New Roman"/>
          <w:b/>
          <w:i/>
          <w:sz w:val="20"/>
          <w:szCs w:val="20"/>
        </w:rPr>
        <w:t xml:space="preserve"> облигаци</w:t>
      </w:r>
      <w:r w:rsidR="007E2505" w:rsidRPr="005F18A4">
        <w:rPr>
          <w:rFonts w:ascii="Times New Roman" w:hAnsi="Times New Roman"/>
          <w:b/>
          <w:i/>
          <w:sz w:val="20"/>
          <w:szCs w:val="20"/>
        </w:rPr>
        <w:t>й</w:t>
      </w:r>
      <w:r w:rsidRPr="005F18A4">
        <w:rPr>
          <w:rFonts w:ascii="Times New Roman" w:hAnsi="Times New Roman"/>
          <w:b/>
          <w:i/>
          <w:sz w:val="20"/>
          <w:szCs w:val="20"/>
        </w:rPr>
        <w:t xml:space="preserve"> осуществляется депозитарием лицу, явля</w:t>
      </w:r>
      <w:r w:rsidR="007E2505" w:rsidRPr="005F18A4">
        <w:rPr>
          <w:rFonts w:ascii="Times New Roman" w:hAnsi="Times New Roman"/>
          <w:b/>
          <w:i/>
          <w:sz w:val="20"/>
          <w:szCs w:val="20"/>
        </w:rPr>
        <w:t>ющемуся</w:t>
      </w:r>
      <w:r w:rsidRPr="005F18A4">
        <w:rPr>
          <w:rFonts w:ascii="Times New Roman" w:hAnsi="Times New Roman"/>
          <w:b/>
          <w:i/>
          <w:sz w:val="20"/>
          <w:szCs w:val="20"/>
        </w:rPr>
        <w:t xml:space="preserve"> его депонентом:</w:t>
      </w:r>
    </w:p>
    <w:p w14:paraId="6E65013C" w14:textId="4A937606" w:rsidR="00134606" w:rsidRPr="005F18A4" w:rsidRDefault="00134606" w:rsidP="001A6E73">
      <w:pPr>
        <w:spacing w:after="0" w:line="240" w:lineRule="auto"/>
        <w:ind w:firstLine="567"/>
        <w:jc w:val="both"/>
        <w:rPr>
          <w:rFonts w:ascii="Times New Roman" w:hAnsi="Times New Roman"/>
          <w:b/>
          <w:i/>
          <w:sz w:val="20"/>
          <w:szCs w:val="20"/>
        </w:rPr>
      </w:pPr>
      <w:r w:rsidRPr="005F18A4">
        <w:rPr>
          <w:rFonts w:ascii="Times New Roman" w:hAnsi="Times New Roman"/>
          <w:b/>
          <w:i/>
          <w:sz w:val="20"/>
          <w:szCs w:val="20"/>
        </w:rPr>
        <w:t xml:space="preserve">1) на конец операционного дня, предшествующего дате, которая определенна в соответствии с документом, удостоверяющим права, закрепленные  ценными бумагами, </w:t>
      </w:r>
      <w:r w:rsidR="00323E37" w:rsidRPr="005F18A4">
        <w:rPr>
          <w:rFonts w:ascii="Times New Roman" w:hAnsi="Times New Roman"/>
          <w:b/>
          <w:i/>
          <w:sz w:val="20"/>
          <w:szCs w:val="20"/>
        </w:rPr>
        <w:t xml:space="preserve">и в </w:t>
      </w:r>
      <w:proofErr w:type="gramStart"/>
      <w:r w:rsidR="00323E37" w:rsidRPr="005F18A4">
        <w:rPr>
          <w:rFonts w:ascii="Times New Roman" w:hAnsi="Times New Roman"/>
          <w:b/>
          <w:i/>
          <w:sz w:val="20"/>
          <w:szCs w:val="20"/>
        </w:rPr>
        <w:t>которую</w:t>
      </w:r>
      <w:proofErr w:type="gramEnd"/>
      <w:r w:rsidR="00323E37" w:rsidRPr="005F18A4">
        <w:rPr>
          <w:rFonts w:ascii="Times New Roman" w:hAnsi="Times New Roman"/>
          <w:b/>
          <w:i/>
          <w:sz w:val="20"/>
          <w:szCs w:val="20"/>
        </w:rPr>
        <w:t xml:space="preserve"> Биржевые облигации подлежат погашению;</w:t>
      </w:r>
    </w:p>
    <w:p w14:paraId="33ED4D37" w14:textId="4FEB98A3" w:rsidR="00134606" w:rsidRPr="005F18A4" w:rsidRDefault="00134606" w:rsidP="002E50CC">
      <w:pPr>
        <w:autoSpaceDE w:val="0"/>
        <w:autoSpaceDN w:val="0"/>
        <w:adjustRightInd w:val="0"/>
        <w:spacing w:after="0" w:line="240" w:lineRule="auto"/>
        <w:ind w:firstLine="540"/>
        <w:jc w:val="both"/>
        <w:rPr>
          <w:rFonts w:ascii="Times New Roman" w:hAnsi="Times New Roman"/>
          <w:b/>
          <w:i/>
          <w:sz w:val="20"/>
          <w:szCs w:val="20"/>
        </w:rPr>
      </w:pPr>
      <w:proofErr w:type="gramStart"/>
      <w:r w:rsidRPr="005F18A4">
        <w:rPr>
          <w:rFonts w:ascii="Times New Roman" w:hAnsi="Times New Roman"/>
          <w:b/>
          <w:i/>
          <w:sz w:val="20"/>
          <w:szCs w:val="20"/>
        </w:rPr>
        <w:t xml:space="preserve">2) на конец операционного дня, следующего за датой, на которую НРД в соответствии с действующим законодательством раскрыта информация о получении НРД подлежащих передаче </w:t>
      </w:r>
      <w:r w:rsidR="007E2505" w:rsidRPr="005F18A4">
        <w:rPr>
          <w:rFonts w:ascii="Times New Roman" w:hAnsi="Times New Roman"/>
          <w:b/>
          <w:i/>
          <w:sz w:val="20"/>
          <w:szCs w:val="20"/>
        </w:rPr>
        <w:t xml:space="preserve">денежных </w:t>
      </w:r>
      <w:r w:rsidRPr="005F18A4">
        <w:rPr>
          <w:rFonts w:ascii="Times New Roman" w:hAnsi="Times New Roman"/>
          <w:b/>
          <w:i/>
          <w:sz w:val="20"/>
          <w:szCs w:val="20"/>
        </w:rPr>
        <w:t xml:space="preserve">выплат </w:t>
      </w:r>
      <w:r w:rsidR="004C25FF" w:rsidRPr="005F18A4">
        <w:rPr>
          <w:rFonts w:ascii="Times New Roman" w:hAnsi="Times New Roman"/>
          <w:b/>
          <w:i/>
          <w:sz w:val="20"/>
          <w:szCs w:val="20"/>
        </w:rPr>
        <w:t xml:space="preserve">в счет погашения Биржевых облигаций </w:t>
      </w:r>
      <w:r w:rsidRPr="005F18A4">
        <w:rPr>
          <w:rFonts w:ascii="Times New Roman" w:hAnsi="Times New Roman"/>
          <w:b/>
          <w:i/>
          <w:sz w:val="20"/>
          <w:szCs w:val="20"/>
        </w:rPr>
        <w:t xml:space="preserve">в случае, если </w:t>
      </w:r>
      <w:r w:rsidR="004C25FF" w:rsidRPr="005F18A4">
        <w:rPr>
          <w:rFonts w:ascii="Times New Roman" w:hAnsi="Times New Roman"/>
          <w:b/>
          <w:i/>
          <w:sz w:val="20"/>
          <w:szCs w:val="20"/>
        </w:rPr>
        <w:t xml:space="preserve">в установленную дату (установленный срок) </w:t>
      </w:r>
      <w:r w:rsidRPr="005F18A4">
        <w:rPr>
          <w:rFonts w:ascii="Times New Roman" w:hAnsi="Times New Roman"/>
          <w:b/>
          <w:i/>
          <w:sz w:val="20"/>
          <w:szCs w:val="20"/>
        </w:rPr>
        <w:t xml:space="preserve">обязанность </w:t>
      </w:r>
      <w:r w:rsidR="004C25FF" w:rsidRPr="005F18A4">
        <w:rPr>
          <w:rFonts w:ascii="Times New Roman" w:hAnsi="Times New Roman"/>
          <w:b/>
          <w:i/>
          <w:sz w:val="20"/>
          <w:szCs w:val="20"/>
        </w:rPr>
        <w:t xml:space="preserve">Эмитента </w:t>
      </w:r>
      <w:r w:rsidRPr="005F18A4">
        <w:rPr>
          <w:rFonts w:ascii="Times New Roman" w:hAnsi="Times New Roman"/>
          <w:b/>
          <w:i/>
          <w:sz w:val="20"/>
          <w:szCs w:val="20"/>
        </w:rPr>
        <w:t xml:space="preserve">по осуществлению </w:t>
      </w:r>
      <w:r w:rsidR="007E2505" w:rsidRPr="005F18A4">
        <w:rPr>
          <w:rFonts w:ascii="Times New Roman" w:hAnsi="Times New Roman"/>
          <w:b/>
          <w:i/>
          <w:sz w:val="20"/>
          <w:szCs w:val="20"/>
        </w:rPr>
        <w:t>денежн</w:t>
      </w:r>
      <w:r w:rsidR="004C25FF" w:rsidRPr="005F18A4">
        <w:rPr>
          <w:rFonts w:ascii="Times New Roman" w:hAnsi="Times New Roman"/>
          <w:b/>
          <w:i/>
          <w:sz w:val="20"/>
          <w:szCs w:val="20"/>
        </w:rPr>
        <w:t>ых</w:t>
      </w:r>
      <w:r w:rsidR="007E2505" w:rsidRPr="005F18A4">
        <w:rPr>
          <w:rFonts w:ascii="Times New Roman" w:hAnsi="Times New Roman"/>
          <w:b/>
          <w:i/>
          <w:sz w:val="20"/>
          <w:szCs w:val="20"/>
        </w:rPr>
        <w:t xml:space="preserve"> </w:t>
      </w:r>
      <w:r w:rsidRPr="005F18A4">
        <w:rPr>
          <w:rFonts w:ascii="Times New Roman" w:hAnsi="Times New Roman"/>
          <w:b/>
          <w:i/>
          <w:sz w:val="20"/>
          <w:szCs w:val="20"/>
        </w:rPr>
        <w:t>выплат</w:t>
      </w:r>
      <w:r w:rsidR="004C25FF" w:rsidRPr="005F18A4">
        <w:rPr>
          <w:rFonts w:ascii="Times New Roman" w:hAnsi="Times New Roman"/>
          <w:b/>
          <w:i/>
          <w:sz w:val="20"/>
          <w:szCs w:val="20"/>
        </w:rPr>
        <w:t xml:space="preserve"> в счет погашения</w:t>
      </w:r>
      <w:r w:rsidRPr="005F18A4">
        <w:rPr>
          <w:rFonts w:ascii="Times New Roman" w:hAnsi="Times New Roman"/>
          <w:b/>
          <w:i/>
          <w:sz w:val="20"/>
          <w:szCs w:val="20"/>
        </w:rPr>
        <w:t xml:space="preserve"> </w:t>
      </w:r>
      <w:r w:rsidR="004C25FF" w:rsidRPr="005F18A4">
        <w:rPr>
          <w:rFonts w:ascii="Times New Roman" w:hAnsi="Times New Roman"/>
          <w:b/>
          <w:i/>
          <w:sz w:val="20"/>
          <w:szCs w:val="20"/>
        </w:rPr>
        <w:t xml:space="preserve">Биржевых облигаций </w:t>
      </w:r>
      <w:r w:rsidRPr="005F18A4">
        <w:rPr>
          <w:rFonts w:ascii="Times New Roman" w:hAnsi="Times New Roman"/>
          <w:b/>
          <w:i/>
          <w:sz w:val="20"/>
          <w:szCs w:val="20"/>
        </w:rPr>
        <w:t>не исполн</w:t>
      </w:r>
      <w:r w:rsidR="004C25FF" w:rsidRPr="005F18A4">
        <w:rPr>
          <w:rFonts w:ascii="Times New Roman" w:hAnsi="Times New Roman"/>
          <w:b/>
          <w:i/>
          <w:sz w:val="20"/>
          <w:szCs w:val="20"/>
        </w:rPr>
        <w:t>яется</w:t>
      </w:r>
      <w:r w:rsidRPr="005F18A4">
        <w:rPr>
          <w:rFonts w:ascii="Times New Roman" w:hAnsi="Times New Roman"/>
          <w:b/>
          <w:i/>
          <w:sz w:val="20"/>
          <w:szCs w:val="20"/>
        </w:rPr>
        <w:t xml:space="preserve"> или исполн</w:t>
      </w:r>
      <w:r w:rsidR="004C25FF" w:rsidRPr="005F18A4">
        <w:rPr>
          <w:rFonts w:ascii="Times New Roman" w:hAnsi="Times New Roman"/>
          <w:b/>
          <w:i/>
          <w:sz w:val="20"/>
          <w:szCs w:val="20"/>
        </w:rPr>
        <w:t>яется</w:t>
      </w:r>
      <w:r w:rsidRPr="005F18A4">
        <w:rPr>
          <w:rFonts w:ascii="Times New Roman" w:hAnsi="Times New Roman"/>
          <w:b/>
          <w:i/>
          <w:sz w:val="20"/>
          <w:szCs w:val="20"/>
        </w:rPr>
        <w:t xml:space="preserve"> ненадлежащим образом.</w:t>
      </w:r>
      <w:proofErr w:type="gramEnd"/>
    </w:p>
    <w:p w14:paraId="31B7F88B" w14:textId="77777777" w:rsidR="007E2505" w:rsidRPr="005F18A4" w:rsidRDefault="007E2505" w:rsidP="002E50CC">
      <w:pPr>
        <w:autoSpaceDE w:val="0"/>
        <w:autoSpaceDN w:val="0"/>
        <w:adjustRightInd w:val="0"/>
        <w:spacing w:after="0" w:line="240" w:lineRule="auto"/>
        <w:ind w:firstLine="540"/>
        <w:jc w:val="both"/>
        <w:rPr>
          <w:rFonts w:ascii="Times New Roman" w:hAnsi="Times New Roman"/>
          <w:b/>
          <w:i/>
          <w:sz w:val="20"/>
          <w:szCs w:val="20"/>
        </w:rPr>
      </w:pPr>
    </w:p>
    <w:p w14:paraId="79C6C3DC" w14:textId="77777777" w:rsidR="00134606" w:rsidRPr="005F18A4" w:rsidRDefault="00134606" w:rsidP="002E50CC">
      <w:pPr>
        <w:autoSpaceDE w:val="0"/>
        <w:autoSpaceDN w:val="0"/>
        <w:adjustRightInd w:val="0"/>
        <w:spacing w:after="0" w:line="240" w:lineRule="auto"/>
        <w:ind w:firstLine="540"/>
        <w:jc w:val="both"/>
        <w:rPr>
          <w:rFonts w:ascii="Times New Roman" w:hAnsi="Times New Roman"/>
          <w:b/>
          <w:i/>
          <w:sz w:val="20"/>
          <w:szCs w:val="20"/>
        </w:rPr>
      </w:pPr>
      <w:r w:rsidRPr="005F18A4">
        <w:rPr>
          <w:rFonts w:ascii="Times New Roman" w:hAnsi="Times New Roman"/>
          <w:b/>
          <w:i/>
          <w:sz w:val="20"/>
          <w:szCs w:val="20"/>
        </w:rPr>
        <w:t xml:space="preserve">Депозитарий передает своим депонентам выплаты по ценным бумагам пропорционально количеству Биржевых облигаций, которые учитывались на их счетах </w:t>
      </w:r>
      <w:proofErr w:type="gramStart"/>
      <w:r w:rsidRPr="005F18A4">
        <w:rPr>
          <w:rFonts w:ascii="Times New Roman" w:hAnsi="Times New Roman"/>
          <w:b/>
          <w:i/>
          <w:sz w:val="20"/>
          <w:szCs w:val="20"/>
        </w:rPr>
        <w:t>депо</w:t>
      </w:r>
      <w:proofErr w:type="gramEnd"/>
      <w:r w:rsidRPr="005F18A4">
        <w:rPr>
          <w:rFonts w:ascii="Times New Roman" w:hAnsi="Times New Roman"/>
          <w:b/>
          <w:i/>
          <w:sz w:val="20"/>
          <w:szCs w:val="20"/>
        </w:rPr>
        <w:t xml:space="preserve"> на конец операционного дня, определенного в соответствии с вышеуказанным абзацем.</w:t>
      </w:r>
    </w:p>
    <w:p w14:paraId="5954C72E" w14:textId="77777777" w:rsidR="00134606" w:rsidRPr="005F18A4" w:rsidRDefault="00134606" w:rsidP="002E50CC">
      <w:pPr>
        <w:autoSpaceDE w:val="0"/>
        <w:autoSpaceDN w:val="0"/>
        <w:adjustRightInd w:val="0"/>
        <w:spacing w:after="0" w:line="240" w:lineRule="auto"/>
        <w:ind w:firstLine="540"/>
        <w:jc w:val="both"/>
        <w:rPr>
          <w:rFonts w:ascii="Times New Roman" w:hAnsi="Times New Roman"/>
          <w:b/>
          <w:i/>
          <w:sz w:val="20"/>
          <w:szCs w:val="20"/>
        </w:rPr>
      </w:pPr>
      <w:r w:rsidRPr="005F18A4">
        <w:rPr>
          <w:rFonts w:ascii="Times New Roman" w:hAnsi="Times New Roman"/>
          <w:b/>
          <w:i/>
          <w:sz w:val="20"/>
          <w:szCs w:val="20"/>
        </w:rPr>
        <w:t xml:space="preserve">Погашение Биржевых облигаций производится в соответствии с порядком, установленным требованиями действующего законодательства Российской Федерации. </w:t>
      </w:r>
    </w:p>
    <w:p w14:paraId="246A1E15" w14:textId="77777777" w:rsidR="0006115E" w:rsidRPr="005F18A4" w:rsidRDefault="0006115E" w:rsidP="002E50CC">
      <w:pPr>
        <w:spacing w:after="0" w:line="240" w:lineRule="auto"/>
        <w:ind w:firstLine="567"/>
        <w:jc w:val="both"/>
        <w:rPr>
          <w:rFonts w:ascii="Times New Roman" w:eastAsia="PMingLiU" w:hAnsi="Times New Roman"/>
          <w:b/>
          <w:i/>
          <w:sz w:val="20"/>
          <w:szCs w:val="20"/>
        </w:rPr>
      </w:pPr>
      <w:r w:rsidRPr="005F18A4">
        <w:rPr>
          <w:rFonts w:ascii="Times New Roman" w:eastAsia="PMingLiU" w:hAnsi="Times New Roman"/>
          <w:b/>
          <w:i/>
          <w:sz w:val="20"/>
          <w:szCs w:val="20"/>
        </w:rPr>
        <w:t xml:space="preserve">Списание </w:t>
      </w:r>
      <w:r w:rsidR="007050F2" w:rsidRPr="005F18A4">
        <w:rPr>
          <w:rFonts w:ascii="Times New Roman" w:eastAsia="PMingLiU" w:hAnsi="Times New Roman"/>
          <w:b/>
          <w:i/>
          <w:sz w:val="20"/>
          <w:szCs w:val="20"/>
        </w:rPr>
        <w:t>Биржевых о</w:t>
      </w:r>
      <w:r w:rsidRPr="005F18A4">
        <w:rPr>
          <w:rFonts w:ascii="Times New Roman" w:eastAsia="PMingLiU" w:hAnsi="Times New Roman"/>
          <w:b/>
          <w:i/>
          <w:sz w:val="20"/>
          <w:szCs w:val="20"/>
        </w:rPr>
        <w:t xml:space="preserve">блигаций со счетов депо при погашении </w:t>
      </w:r>
      <w:r w:rsidR="004C25FF" w:rsidRPr="005F18A4">
        <w:rPr>
          <w:rFonts w:ascii="Times New Roman" w:eastAsia="PMingLiU" w:hAnsi="Times New Roman"/>
          <w:b/>
          <w:i/>
          <w:sz w:val="20"/>
          <w:szCs w:val="20"/>
        </w:rPr>
        <w:t xml:space="preserve">всех Биржевых облигаций </w:t>
      </w:r>
      <w:r w:rsidRPr="005F18A4">
        <w:rPr>
          <w:rFonts w:ascii="Times New Roman" w:eastAsia="PMingLiU" w:hAnsi="Times New Roman"/>
          <w:b/>
          <w:i/>
          <w:sz w:val="20"/>
          <w:szCs w:val="20"/>
        </w:rPr>
        <w:t xml:space="preserve">производится после исполнения Эмитентом всех обязательств перед владельцами </w:t>
      </w:r>
      <w:r w:rsidR="00492A68" w:rsidRPr="005F18A4">
        <w:rPr>
          <w:rFonts w:ascii="Times New Roman" w:eastAsia="PMingLiU" w:hAnsi="Times New Roman"/>
          <w:b/>
          <w:i/>
          <w:sz w:val="20"/>
          <w:szCs w:val="20"/>
        </w:rPr>
        <w:t>Биржевых о</w:t>
      </w:r>
      <w:r w:rsidRPr="005F18A4">
        <w:rPr>
          <w:rFonts w:ascii="Times New Roman" w:eastAsia="PMingLiU" w:hAnsi="Times New Roman"/>
          <w:b/>
          <w:i/>
          <w:sz w:val="20"/>
          <w:szCs w:val="20"/>
        </w:rPr>
        <w:t xml:space="preserve">блигаций по погашению </w:t>
      </w:r>
      <w:r w:rsidR="00972333" w:rsidRPr="005F18A4">
        <w:rPr>
          <w:rFonts w:ascii="Times New Roman" w:eastAsia="PMingLiU" w:hAnsi="Times New Roman"/>
          <w:b/>
          <w:i/>
          <w:sz w:val="20"/>
          <w:szCs w:val="20"/>
        </w:rPr>
        <w:t>номинальной стоимости</w:t>
      </w:r>
      <w:r w:rsidRPr="005F18A4">
        <w:rPr>
          <w:rFonts w:ascii="Times New Roman" w:eastAsia="PMingLiU" w:hAnsi="Times New Roman"/>
          <w:b/>
          <w:i/>
          <w:sz w:val="20"/>
          <w:szCs w:val="20"/>
        </w:rPr>
        <w:t xml:space="preserve"> </w:t>
      </w:r>
      <w:r w:rsidR="00492A68" w:rsidRPr="005F18A4">
        <w:rPr>
          <w:rFonts w:ascii="Times New Roman" w:eastAsia="PMingLiU" w:hAnsi="Times New Roman"/>
          <w:b/>
          <w:i/>
          <w:sz w:val="20"/>
          <w:szCs w:val="20"/>
        </w:rPr>
        <w:t>Биржевых о</w:t>
      </w:r>
      <w:r w:rsidRPr="005F18A4">
        <w:rPr>
          <w:rFonts w:ascii="Times New Roman" w:eastAsia="PMingLiU" w:hAnsi="Times New Roman"/>
          <w:b/>
          <w:i/>
          <w:sz w:val="20"/>
          <w:szCs w:val="20"/>
        </w:rPr>
        <w:t xml:space="preserve">блигаций и выплате купонного дохода по ним за </w:t>
      </w:r>
      <w:r w:rsidR="00592BFA" w:rsidRPr="005F18A4">
        <w:rPr>
          <w:rFonts w:ascii="Times New Roman" w:eastAsia="PMingLiU" w:hAnsi="Times New Roman"/>
          <w:b/>
          <w:i/>
          <w:sz w:val="20"/>
          <w:szCs w:val="20"/>
        </w:rPr>
        <w:t>все</w:t>
      </w:r>
      <w:r w:rsidRPr="005F18A4">
        <w:rPr>
          <w:rFonts w:ascii="Times New Roman" w:eastAsia="PMingLiU" w:hAnsi="Times New Roman"/>
          <w:b/>
          <w:i/>
          <w:sz w:val="20"/>
          <w:szCs w:val="20"/>
        </w:rPr>
        <w:t xml:space="preserve"> купонны</w:t>
      </w:r>
      <w:r w:rsidR="00592BFA" w:rsidRPr="005F18A4">
        <w:rPr>
          <w:rFonts w:ascii="Times New Roman" w:eastAsia="PMingLiU" w:hAnsi="Times New Roman"/>
          <w:b/>
          <w:i/>
          <w:sz w:val="20"/>
          <w:szCs w:val="20"/>
        </w:rPr>
        <w:t>е</w:t>
      </w:r>
      <w:r w:rsidRPr="005F18A4">
        <w:rPr>
          <w:rFonts w:ascii="Times New Roman" w:eastAsia="PMingLiU" w:hAnsi="Times New Roman"/>
          <w:b/>
          <w:i/>
          <w:sz w:val="20"/>
          <w:szCs w:val="20"/>
        </w:rPr>
        <w:t xml:space="preserve"> период</w:t>
      </w:r>
      <w:r w:rsidR="00592BFA" w:rsidRPr="005F18A4">
        <w:rPr>
          <w:rFonts w:ascii="Times New Roman" w:eastAsia="PMingLiU" w:hAnsi="Times New Roman"/>
          <w:b/>
          <w:i/>
          <w:sz w:val="20"/>
          <w:szCs w:val="20"/>
        </w:rPr>
        <w:t>ы</w:t>
      </w:r>
      <w:r w:rsidRPr="005F18A4">
        <w:rPr>
          <w:rFonts w:ascii="Times New Roman" w:eastAsia="PMingLiU" w:hAnsi="Times New Roman"/>
          <w:b/>
          <w:i/>
          <w:sz w:val="20"/>
          <w:szCs w:val="20"/>
        </w:rPr>
        <w:t>.</w:t>
      </w:r>
    </w:p>
    <w:p w14:paraId="1610D476" w14:textId="77777777" w:rsidR="0006115E" w:rsidRPr="005F18A4" w:rsidRDefault="0006115E" w:rsidP="002E50CC">
      <w:pPr>
        <w:spacing w:after="0" w:line="240" w:lineRule="auto"/>
        <w:ind w:firstLine="567"/>
        <w:jc w:val="both"/>
        <w:rPr>
          <w:rStyle w:val="SUBST"/>
          <w:rFonts w:ascii="Times New Roman" w:eastAsia="PMingLiU" w:hAnsi="Times New Roman"/>
          <w:i w:val="0"/>
          <w:sz w:val="20"/>
          <w:szCs w:val="20"/>
          <w:lang w:eastAsia="en-US"/>
        </w:rPr>
      </w:pPr>
      <w:r w:rsidRPr="005F18A4">
        <w:rPr>
          <w:rStyle w:val="SUBST"/>
          <w:rFonts w:ascii="Times New Roman" w:hAnsi="Times New Roman"/>
          <w:bCs/>
          <w:iCs/>
          <w:sz w:val="20"/>
          <w:szCs w:val="20"/>
        </w:rPr>
        <w:t>Снятие Сертификата с хранения</w:t>
      </w:r>
      <w:r w:rsidRPr="005F18A4" w:rsidDel="006F0D3F">
        <w:rPr>
          <w:rStyle w:val="SUBST"/>
          <w:rFonts w:ascii="Times New Roman" w:hAnsi="Times New Roman"/>
          <w:bCs/>
          <w:iCs/>
          <w:sz w:val="20"/>
          <w:szCs w:val="20"/>
        </w:rPr>
        <w:t xml:space="preserve"> </w:t>
      </w:r>
      <w:r w:rsidRPr="005F18A4">
        <w:rPr>
          <w:rStyle w:val="SUBST"/>
          <w:rFonts w:ascii="Times New Roman" w:hAnsi="Times New Roman"/>
          <w:bCs/>
          <w:iCs/>
          <w:sz w:val="20"/>
          <w:szCs w:val="20"/>
        </w:rPr>
        <w:t xml:space="preserve">производится после списания всех </w:t>
      </w:r>
      <w:r w:rsidR="00492A68" w:rsidRPr="005F18A4">
        <w:rPr>
          <w:rFonts w:ascii="Times New Roman" w:hAnsi="Times New Roman"/>
          <w:b/>
          <w:i/>
          <w:sz w:val="20"/>
          <w:szCs w:val="20"/>
        </w:rPr>
        <w:t>Биржевых о</w:t>
      </w:r>
      <w:r w:rsidRPr="005F18A4">
        <w:rPr>
          <w:rStyle w:val="SUBST"/>
          <w:rFonts w:ascii="Times New Roman" w:hAnsi="Times New Roman"/>
          <w:bCs/>
          <w:iCs/>
          <w:sz w:val="20"/>
          <w:szCs w:val="20"/>
        </w:rPr>
        <w:t>блигаций со счетов в НРД.</w:t>
      </w:r>
    </w:p>
    <w:p w14:paraId="1EB37BA0" w14:textId="77777777" w:rsidR="00097445" w:rsidRPr="005F18A4" w:rsidRDefault="00097445" w:rsidP="002E50CC">
      <w:pPr>
        <w:autoSpaceDE w:val="0"/>
        <w:autoSpaceDN w:val="0"/>
        <w:adjustRightInd w:val="0"/>
        <w:spacing w:after="0" w:line="240" w:lineRule="auto"/>
        <w:ind w:firstLine="540"/>
        <w:jc w:val="both"/>
        <w:rPr>
          <w:rFonts w:ascii="Times New Roman" w:hAnsi="Times New Roman"/>
          <w:bCs/>
          <w:sz w:val="20"/>
          <w:szCs w:val="20"/>
        </w:rPr>
      </w:pPr>
    </w:p>
    <w:p w14:paraId="669A6AE9" w14:textId="77777777" w:rsidR="003A54FB" w:rsidRPr="005F18A4" w:rsidRDefault="003A54FB" w:rsidP="002E50CC">
      <w:pPr>
        <w:autoSpaceDE w:val="0"/>
        <w:autoSpaceDN w:val="0"/>
        <w:adjustRightInd w:val="0"/>
        <w:spacing w:after="0" w:line="240" w:lineRule="auto"/>
        <w:ind w:firstLine="540"/>
        <w:jc w:val="both"/>
        <w:rPr>
          <w:rFonts w:ascii="Times New Roman" w:hAnsi="Times New Roman"/>
          <w:b/>
          <w:bCs/>
        </w:rPr>
      </w:pPr>
      <w:r w:rsidRPr="005F18A4">
        <w:rPr>
          <w:rFonts w:ascii="Times New Roman" w:hAnsi="Times New Roman"/>
          <w:b/>
          <w:bCs/>
        </w:rPr>
        <w:t>9.3. Порядок определения дохода, выплачиваемого по каждой облигации</w:t>
      </w:r>
    </w:p>
    <w:p w14:paraId="4D0458EA" w14:textId="77777777" w:rsidR="00E02D06" w:rsidRPr="005F18A4" w:rsidRDefault="00E02D06" w:rsidP="002E50CC">
      <w:pPr>
        <w:autoSpaceDE w:val="0"/>
        <w:autoSpaceDN w:val="0"/>
        <w:adjustRightInd w:val="0"/>
        <w:spacing w:after="0" w:line="240" w:lineRule="auto"/>
        <w:ind w:firstLine="540"/>
        <w:jc w:val="both"/>
        <w:rPr>
          <w:rFonts w:ascii="Times New Roman" w:hAnsi="Times New Roman"/>
          <w:b/>
          <w:bCs/>
          <w:sz w:val="20"/>
          <w:szCs w:val="20"/>
        </w:rPr>
      </w:pPr>
    </w:p>
    <w:p w14:paraId="3AD3F4E8" w14:textId="77777777" w:rsidR="007A69F3" w:rsidRPr="005F18A4" w:rsidRDefault="007A69F3" w:rsidP="007E2505">
      <w:pPr>
        <w:autoSpaceDE w:val="0"/>
        <w:autoSpaceDN w:val="0"/>
        <w:adjustRightInd w:val="0"/>
        <w:spacing w:after="0" w:line="240" w:lineRule="auto"/>
        <w:ind w:firstLine="567"/>
        <w:jc w:val="both"/>
        <w:rPr>
          <w:rFonts w:ascii="Times New Roman" w:hAnsi="Times New Roman"/>
          <w:bCs/>
          <w:sz w:val="20"/>
          <w:szCs w:val="20"/>
        </w:rPr>
      </w:pPr>
      <w:r w:rsidRPr="005F18A4">
        <w:rPr>
          <w:rFonts w:ascii="Times New Roman" w:hAnsi="Times New Roman"/>
          <w:bCs/>
          <w:sz w:val="20"/>
          <w:szCs w:val="20"/>
        </w:rPr>
        <w:t>Размер дохода или порядок его определения, в том числе размер дохода, выплачиваемого по каждому купону, или порядок его определения:</w:t>
      </w:r>
    </w:p>
    <w:p w14:paraId="70673155" w14:textId="4C06E8DD" w:rsidR="007A69F3" w:rsidRPr="005F18A4" w:rsidRDefault="007A69F3" w:rsidP="007E2505">
      <w:pPr>
        <w:autoSpaceDE w:val="0"/>
        <w:autoSpaceDN w:val="0"/>
        <w:adjustRightInd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Доходом</w:t>
      </w:r>
      <w:r w:rsidRPr="005F18A4">
        <w:rPr>
          <w:rFonts w:ascii="Times New Roman" w:hAnsi="Times New Roman"/>
          <w:b/>
          <w:bCs/>
          <w:i/>
          <w:sz w:val="20"/>
          <w:szCs w:val="20"/>
        </w:rPr>
        <w:t xml:space="preserve"> по </w:t>
      </w:r>
      <w:r w:rsidRPr="005F18A4">
        <w:rPr>
          <w:rFonts w:ascii="Times New Roman" w:hAnsi="Times New Roman"/>
          <w:b/>
          <w:bCs/>
          <w:i/>
          <w:iCs/>
          <w:sz w:val="20"/>
          <w:szCs w:val="20"/>
        </w:rPr>
        <w:t xml:space="preserve">Биржевым облигациям является сумма купонных доходов, начисляемых за каждый купонный период. Биржевые облигации имеют </w:t>
      </w:r>
      <w:r w:rsidR="004E5956" w:rsidRPr="005F18A4">
        <w:rPr>
          <w:rFonts w:ascii="Times New Roman" w:hAnsi="Times New Roman"/>
          <w:b/>
          <w:bCs/>
          <w:i/>
          <w:iCs/>
          <w:sz w:val="20"/>
          <w:szCs w:val="20"/>
        </w:rPr>
        <w:t>10</w:t>
      </w:r>
      <w:r w:rsidR="001D22FE" w:rsidRPr="005F18A4">
        <w:rPr>
          <w:rFonts w:ascii="Times New Roman" w:hAnsi="Times New Roman"/>
          <w:b/>
          <w:bCs/>
          <w:i/>
          <w:iCs/>
          <w:sz w:val="20"/>
          <w:szCs w:val="20"/>
        </w:rPr>
        <w:t xml:space="preserve"> (</w:t>
      </w:r>
      <w:r w:rsidR="004E5956" w:rsidRPr="005F18A4">
        <w:rPr>
          <w:rFonts w:ascii="Times New Roman" w:hAnsi="Times New Roman"/>
          <w:b/>
          <w:bCs/>
          <w:i/>
          <w:iCs/>
          <w:sz w:val="20"/>
          <w:szCs w:val="20"/>
        </w:rPr>
        <w:t>Десять</w:t>
      </w:r>
      <w:r w:rsidR="001D22FE" w:rsidRPr="005F18A4">
        <w:rPr>
          <w:rFonts w:ascii="Times New Roman" w:hAnsi="Times New Roman"/>
          <w:b/>
          <w:bCs/>
          <w:i/>
          <w:iCs/>
          <w:sz w:val="20"/>
          <w:szCs w:val="20"/>
        </w:rPr>
        <w:t>)</w:t>
      </w:r>
      <w:r w:rsidR="004B7C67" w:rsidRPr="005F18A4">
        <w:rPr>
          <w:rFonts w:ascii="Times New Roman" w:hAnsi="Times New Roman"/>
          <w:b/>
          <w:bCs/>
          <w:i/>
          <w:iCs/>
          <w:sz w:val="20"/>
          <w:szCs w:val="20"/>
        </w:rPr>
        <w:t xml:space="preserve"> </w:t>
      </w:r>
      <w:r w:rsidRPr="005F18A4">
        <w:rPr>
          <w:rFonts w:ascii="Times New Roman" w:hAnsi="Times New Roman"/>
          <w:b/>
          <w:bCs/>
          <w:i/>
          <w:iCs/>
          <w:sz w:val="20"/>
          <w:szCs w:val="20"/>
        </w:rPr>
        <w:t>купонных период</w:t>
      </w:r>
      <w:r w:rsidR="004E5956" w:rsidRPr="005F18A4">
        <w:rPr>
          <w:rFonts w:ascii="Times New Roman" w:hAnsi="Times New Roman"/>
          <w:b/>
          <w:bCs/>
          <w:i/>
          <w:iCs/>
          <w:sz w:val="20"/>
          <w:szCs w:val="20"/>
        </w:rPr>
        <w:t>ов</w:t>
      </w:r>
      <w:r w:rsidRPr="005F18A4">
        <w:rPr>
          <w:rFonts w:ascii="Times New Roman" w:hAnsi="Times New Roman"/>
          <w:b/>
          <w:bCs/>
          <w:i/>
          <w:iCs/>
          <w:sz w:val="20"/>
          <w:szCs w:val="20"/>
        </w:rPr>
        <w:t xml:space="preserve">. Длительность каждого из купонных периодов устанавливается равной </w:t>
      </w:r>
      <w:r w:rsidR="004E5956" w:rsidRPr="005F18A4">
        <w:rPr>
          <w:rFonts w:ascii="Times New Roman" w:hAnsi="Times New Roman"/>
          <w:b/>
          <w:bCs/>
          <w:i/>
          <w:iCs/>
          <w:sz w:val="20"/>
          <w:szCs w:val="20"/>
        </w:rPr>
        <w:t>182</w:t>
      </w:r>
      <w:r w:rsidR="007E2505" w:rsidRPr="005F18A4">
        <w:rPr>
          <w:rFonts w:ascii="Times New Roman" w:hAnsi="Times New Roman"/>
          <w:b/>
          <w:bCs/>
          <w:i/>
          <w:iCs/>
          <w:sz w:val="20"/>
          <w:szCs w:val="20"/>
        </w:rPr>
        <w:t xml:space="preserve"> </w:t>
      </w:r>
      <w:r w:rsidRPr="005F18A4">
        <w:rPr>
          <w:rFonts w:ascii="Times New Roman" w:hAnsi="Times New Roman"/>
          <w:b/>
          <w:bCs/>
          <w:i/>
          <w:iCs/>
          <w:sz w:val="20"/>
          <w:szCs w:val="20"/>
        </w:rPr>
        <w:t>(</w:t>
      </w:r>
      <w:r w:rsidR="004E5956" w:rsidRPr="005F18A4">
        <w:rPr>
          <w:rFonts w:ascii="Times New Roman" w:hAnsi="Times New Roman"/>
          <w:b/>
          <w:bCs/>
          <w:i/>
          <w:iCs/>
          <w:sz w:val="20"/>
          <w:szCs w:val="20"/>
        </w:rPr>
        <w:t>Сто восемьдесят два</w:t>
      </w:r>
      <w:r w:rsidRPr="005F18A4">
        <w:rPr>
          <w:rFonts w:ascii="Times New Roman" w:hAnsi="Times New Roman"/>
          <w:b/>
          <w:bCs/>
          <w:i/>
          <w:iCs/>
          <w:sz w:val="20"/>
          <w:szCs w:val="20"/>
        </w:rPr>
        <w:t>) дн</w:t>
      </w:r>
      <w:r w:rsidR="004E5956" w:rsidRPr="005F18A4">
        <w:rPr>
          <w:rFonts w:ascii="Times New Roman" w:hAnsi="Times New Roman"/>
          <w:b/>
          <w:bCs/>
          <w:i/>
          <w:iCs/>
          <w:sz w:val="20"/>
          <w:szCs w:val="20"/>
        </w:rPr>
        <w:t>я</w:t>
      </w:r>
      <w:r w:rsidRPr="005F18A4">
        <w:rPr>
          <w:rFonts w:ascii="Times New Roman" w:hAnsi="Times New Roman"/>
          <w:b/>
          <w:bCs/>
          <w:i/>
          <w:iCs/>
          <w:sz w:val="20"/>
          <w:szCs w:val="20"/>
        </w:rPr>
        <w:t>.</w:t>
      </w:r>
    </w:p>
    <w:p w14:paraId="41DC8DE7" w14:textId="5EDCD4AC" w:rsidR="0061799C" w:rsidRPr="005F18A4" w:rsidRDefault="0061799C" w:rsidP="007E2505">
      <w:pPr>
        <w:autoSpaceDE w:val="0"/>
        <w:autoSpaceDN w:val="0"/>
        <w:adjustRightInd w:val="0"/>
        <w:spacing w:after="0" w:line="240" w:lineRule="auto"/>
        <w:ind w:firstLine="567"/>
        <w:jc w:val="both"/>
        <w:rPr>
          <w:rFonts w:ascii="Times New Roman" w:hAnsi="Times New Roman"/>
          <w:b/>
          <w:bCs/>
          <w:i/>
          <w:sz w:val="20"/>
          <w:szCs w:val="20"/>
        </w:rPr>
      </w:pPr>
      <w:r w:rsidRPr="005F18A4">
        <w:rPr>
          <w:rFonts w:ascii="Times New Roman" w:hAnsi="Times New Roman"/>
          <w:b/>
          <w:bCs/>
          <w:i/>
          <w:iCs/>
          <w:sz w:val="20"/>
          <w:szCs w:val="20"/>
        </w:rPr>
        <w:t>Размер процента (купона)</w:t>
      </w:r>
      <w:r w:rsidR="001D22FE" w:rsidRPr="005F18A4">
        <w:rPr>
          <w:rFonts w:ascii="Times New Roman" w:hAnsi="Times New Roman"/>
          <w:b/>
          <w:bCs/>
          <w:i/>
          <w:iCs/>
          <w:sz w:val="20"/>
          <w:szCs w:val="20"/>
        </w:rPr>
        <w:t xml:space="preserve"> </w:t>
      </w:r>
      <w:r w:rsidRPr="005F18A4">
        <w:rPr>
          <w:rFonts w:ascii="Times New Roman" w:hAnsi="Times New Roman"/>
          <w:b/>
          <w:bCs/>
          <w:i/>
          <w:iCs/>
          <w:sz w:val="20"/>
          <w:szCs w:val="20"/>
        </w:rPr>
        <w:t xml:space="preserve">на каждый купонный период устанавливается в процентах годовых от </w:t>
      </w:r>
      <w:r w:rsidR="00FC740B" w:rsidRPr="005F18A4">
        <w:rPr>
          <w:rFonts w:ascii="Times New Roman" w:hAnsi="Times New Roman"/>
          <w:b/>
          <w:bCs/>
          <w:i/>
          <w:iCs/>
          <w:sz w:val="20"/>
          <w:szCs w:val="20"/>
        </w:rPr>
        <w:t xml:space="preserve">непогашенной части </w:t>
      </w:r>
      <w:r w:rsidRPr="005F18A4">
        <w:rPr>
          <w:rFonts w:ascii="Times New Roman" w:hAnsi="Times New Roman"/>
          <w:b/>
          <w:bCs/>
          <w:i/>
          <w:iCs/>
          <w:sz w:val="20"/>
          <w:szCs w:val="20"/>
        </w:rPr>
        <w:t>номинальной стоимости Биржевых облигаций с точностью до сотой доли процента.</w:t>
      </w:r>
    </w:p>
    <w:p w14:paraId="453CB2B5" w14:textId="77777777" w:rsidR="001A6490" w:rsidRPr="005F18A4" w:rsidRDefault="001A6490" w:rsidP="001A6490">
      <w:pPr>
        <w:spacing w:after="0" w:line="240" w:lineRule="auto"/>
        <w:jc w:val="both"/>
        <w:rPr>
          <w:rFonts w:ascii="Times New Roman" w:hAnsi="Times New Roman"/>
          <w:b/>
          <w:sz w:val="20"/>
          <w:szCs w:val="20"/>
        </w:rPr>
      </w:pPr>
    </w:p>
    <w:p w14:paraId="55727CAA" w14:textId="70F9079B" w:rsidR="009E7546" w:rsidRPr="005F18A4" w:rsidRDefault="009E7546" w:rsidP="009E7546">
      <w:pPr>
        <w:tabs>
          <w:tab w:val="left" w:pos="426"/>
        </w:tabs>
        <w:autoSpaceDE w:val="0"/>
        <w:autoSpaceDN w:val="0"/>
        <w:adjustRightInd w:val="0"/>
        <w:spacing w:after="0" w:line="240" w:lineRule="auto"/>
        <w:ind w:firstLine="567"/>
        <w:jc w:val="both"/>
        <w:rPr>
          <w:rFonts w:ascii="Times New Roman" w:hAnsi="Times New Roman"/>
          <w:b/>
          <w:bCs/>
          <w:i/>
          <w:sz w:val="20"/>
          <w:szCs w:val="20"/>
        </w:rPr>
      </w:pPr>
      <w:proofErr w:type="gramStart"/>
      <w:r w:rsidRPr="00050DF9">
        <w:rPr>
          <w:rFonts w:ascii="Times New Roman" w:hAnsi="Times New Roman"/>
          <w:b/>
          <w:bCs/>
          <w:i/>
          <w:sz w:val="20"/>
          <w:szCs w:val="20"/>
        </w:rPr>
        <w:t>Определение размера процента (купона) или порядка его определения в виде формулы с переменными, значения которых не могут изменяться в зависимости от усмотрения Эмитента после раскрытия ФБ ММВБ информации об итогах выпуска Биржевых облигаций и уведомления об этом Банка России в установленном порядке не допускается в отношении первого купонного периода, а также последующих купонных периодов, которые завершаются до раскрытия ФБ ММВБ</w:t>
      </w:r>
      <w:proofErr w:type="gramEnd"/>
      <w:r w:rsidRPr="00050DF9">
        <w:rPr>
          <w:rFonts w:ascii="Times New Roman" w:hAnsi="Times New Roman"/>
          <w:b/>
          <w:bCs/>
          <w:i/>
          <w:sz w:val="20"/>
          <w:szCs w:val="20"/>
        </w:rPr>
        <w:t xml:space="preserve"> информации об итогах выпуска Биржевых облигаций и уведомления об этом Банка России в установленном порядке.</w:t>
      </w:r>
    </w:p>
    <w:p w14:paraId="182B6FF3" w14:textId="77777777" w:rsidR="009E7546" w:rsidRPr="005F18A4" w:rsidRDefault="009E7546" w:rsidP="001A6490">
      <w:pPr>
        <w:spacing w:after="0" w:line="240" w:lineRule="auto"/>
        <w:jc w:val="both"/>
        <w:rPr>
          <w:rFonts w:ascii="Times New Roman" w:hAnsi="Times New Roman"/>
          <w:b/>
          <w:sz w:val="20"/>
          <w:szCs w:val="20"/>
        </w:rPr>
      </w:pPr>
    </w:p>
    <w:p w14:paraId="44A090C9" w14:textId="77777777" w:rsidR="001A6490" w:rsidRPr="005F18A4" w:rsidRDefault="001A6490" w:rsidP="001A6490">
      <w:pPr>
        <w:spacing w:after="0" w:line="240" w:lineRule="auto"/>
        <w:ind w:firstLine="567"/>
        <w:jc w:val="both"/>
        <w:rPr>
          <w:rFonts w:ascii="Times New Roman" w:hAnsi="Times New Roman"/>
          <w:b/>
          <w:sz w:val="20"/>
          <w:szCs w:val="20"/>
          <w:u w:val="single"/>
        </w:rPr>
      </w:pPr>
      <w:r w:rsidRPr="005F18A4">
        <w:rPr>
          <w:rFonts w:ascii="Times New Roman" w:hAnsi="Times New Roman"/>
          <w:b/>
          <w:sz w:val="20"/>
          <w:szCs w:val="20"/>
          <w:u w:val="single"/>
        </w:rPr>
        <w:t>Порядок определения размера дохода, выплачиваемого по каждому купону</w:t>
      </w:r>
    </w:p>
    <w:p w14:paraId="5EDF505A" w14:textId="77777777" w:rsidR="001A6490" w:rsidRPr="005F18A4" w:rsidRDefault="001A6490" w:rsidP="001A6490">
      <w:pPr>
        <w:spacing w:after="0" w:line="240" w:lineRule="auto"/>
        <w:ind w:firstLine="567"/>
        <w:jc w:val="both"/>
        <w:rPr>
          <w:rFonts w:ascii="Times New Roman" w:hAnsi="Times New Roman"/>
          <w:b/>
          <w:i/>
          <w:sz w:val="20"/>
          <w:szCs w:val="20"/>
        </w:rPr>
      </w:pPr>
      <w:r w:rsidRPr="005F18A4">
        <w:rPr>
          <w:rFonts w:ascii="Times New Roman" w:hAnsi="Times New Roman"/>
          <w:b/>
          <w:i/>
          <w:sz w:val="20"/>
          <w:szCs w:val="20"/>
        </w:rPr>
        <w:t>Размер купонного дохода, выплачиваемого по каждому купону</w:t>
      </w:r>
      <w:r w:rsidR="00B771E7" w:rsidRPr="005F18A4">
        <w:rPr>
          <w:rFonts w:ascii="Times New Roman" w:hAnsi="Times New Roman"/>
          <w:b/>
          <w:i/>
          <w:sz w:val="20"/>
          <w:szCs w:val="20"/>
        </w:rPr>
        <w:t>,</w:t>
      </w:r>
      <w:r w:rsidRPr="005F18A4">
        <w:rPr>
          <w:rFonts w:ascii="Times New Roman" w:hAnsi="Times New Roman"/>
          <w:b/>
          <w:i/>
          <w:sz w:val="20"/>
          <w:szCs w:val="20"/>
        </w:rPr>
        <w:t xml:space="preserve"> определяется по следующей формуле:</w:t>
      </w:r>
    </w:p>
    <w:p w14:paraId="381A64A9" w14:textId="77777777" w:rsidR="001A6490" w:rsidRPr="005F18A4" w:rsidRDefault="001A6490" w:rsidP="001A6490">
      <w:pPr>
        <w:autoSpaceDE w:val="0"/>
        <w:autoSpaceDN w:val="0"/>
        <w:adjustRightInd w:val="0"/>
        <w:spacing w:after="0" w:line="240" w:lineRule="auto"/>
        <w:ind w:right="29" w:firstLine="567"/>
        <w:rPr>
          <w:rFonts w:ascii="Times New Roman" w:hAnsi="Times New Roman"/>
          <w:b/>
          <w:bCs/>
          <w:i/>
          <w:sz w:val="20"/>
          <w:szCs w:val="20"/>
          <w:lang w:val="fr-FR"/>
        </w:rPr>
      </w:pPr>
      <w:r w:rsidRPr="005F18A4">
        <w:rPr>
          <w:rFonts w:ascii="Times New Roman" w:hAnsi="Times New Roman"/>
          <w:b/>
          <w:bCs/>
          <w:i/>
          <w:iCs/>
          <w:sz w:val="20"/>
          <w:szCs w:val="20"/>
        </w:rPr>
        <w:t>КД</w:t>
      </w:r>
      <w:r w:rsidRPr="005F18A4">
        <w:rPr>
          <w:rFonts w:ascii="Times New Roman" w:hAnsi="Times New Roman"/>
          <w:b/>
          <w:bCs/>
          <w:i/>
          <w:iCs/>
          <w:sz w:val="20"/>
          <w:szCs w:val="20"/>
          <w:lang w:val="fr-FR"/>
        </w:rPr>
        <w:t xml:space="preserve"> = C</w:t>
      </w:r>
      <w:r w:rsidRPr="005F18A4">
        <w:rPr>
          <w:rFonts w:ascii="Times New Roman" w:hAnsi="Times New Roman"/>
          <w:b/>
          <w:i/>
          <w:sz w:val="20"/>
          <w:szCs w:val="20"/>
        </w:rPr>
        <w:t>j</w:t>
      </w:r>
      <w:r w:rsidRPr="005F18A4">
        <w:rPr>
          <w:rFonts w:ascii="Times New Roman" w:hAnsi="Times New Roman"/>
          <w:b/>
          <w:bCs/>
          <w:i/>
          <w:iCs/>
          <w:sz w:val="20"/>
          <w:szCs w:val="20"/>
          <w:lang w:val="fr-FR"/>
        </w:rPr>
        <w:t xml:space="preserve"> * Nom * (T(j) - T(j-1)) / (365 * 100%),</w:t>
      </w:r>
      <w:r w:rsidRPr="005F18A4">
        <w:rPr>
          <w:rFonts w:ascii="Times New Roman" w:hAnsi="Times New Roman"/>
          <w:b/>
          <w:bCs/>
          <w:i/>
          <w:sz w:val="20"/>
          <w:szCs w:val="20"/>
          <w:lang w:val="fr-FR"/>
        </w:rPr>
        <w:t xml:space="preserve"> </w:t>
      </w:r>
    </w:p>
    <w:p w14:paraId="67948AAC" w14:textId="77777777" w:rsidR="001A6490" w:rsidRPr="005F18A4" w:rsidRDefault="001A6490" w:rsidP="001A6490">
      <w:pPr>
        <w:autoSpaceDE w:val="0"/>
        <w:autoSpaceDN w:val="0"/>
        <w:adjustRightInd w:val="0"/>
        <w:spacing w:after="0" w:line="240" w:lineRule="auto"/>
        <w:ind w:right="29" w:firstLine="567"/>
        <w:rPr>
          <w:rFonts w:ascii="Times New Roman" w:hAnsi="Times New Roman"/>
          <w:b/>
          <w:bCs/>
          <w:i/>
          <w:sz w:val="20"/>
          <w:szCs w:val="20"/>
          <w:lang w:val="fr-FR"/>
        </w:rPr>
      </w:pPr>
      <w:r w:rsidRPr="005F18A4">
        <w:rPr>
          <w:rFonts w:ascii="Times New Roman" w:hAnsi="Times New Roman"/>
          <w:b/>
          <w:bCs/>
          <w:i/>
          <w:sz w:val="20"/>
          <w:szCs w:val="20"/>
        </w:rPr>
        <w:t>где</w:t>
      </w:r>
    </w:p>
    <w:p w14:paraId="4898DC2C" w14:textId="77777777" w:rsidR="001A6490" w:rsidRPr="005F18A4" w:rsidRDefault="001A6490" w:rsidP="001A6490">
      <w:pPr>
        <w:autoSpaceDE w:val="0"/>
        <w:autoSpaceDN w:val="0"/>
        <w:adjustRightInd w:val="0"/>
        <w:spacing w:after="0" w:line="240" w:lineRule="auto"/>
        <w:ind w:right="29" w:firstLine="567"/>
        <w:rPr>
          <w:rFonts w:ascii="Times New Roman" w:hAnsi="Times New Roman"/>
          <w:b/>
          <w:bCs/>
          <w:i/>
          <w:sz w:val="20"/>
          <w:szCs w:val="20"/>
        </w:rPr>
      </w:pPr>
      <w:r w:rsidRPr="005F18A4">
        <w:rPr>
          <w:rFonts w:ascii="Times New Roman" w:hAnsi="Times New Roman"/>
          <w:b/>
          <w:bCs/>
          <w:i/>
          <w:sz w:val="20"/>
          <w:szCs w:val="20"/>
        </w:rPr>
        <w:t>КД - величина купонного дохода по каждой Биржевой облигации;</w:t>
      </w:r>
    </w:p>
    <w:p w14:paraId="2B436F35" w14:textId="453DC603" w:rsidR="001A6490" w:rsidRPr="005F18A4" w:rsidRDefault="001A6490" w:rsidP="001A6490">
      <w:pPr>
        <w:spacing w:after="0" w:line="240" w:lineRule="auto"/>
        <w:ind w:firstLine="567"/>
        <w:jc w:val="both"/>
        <w:rPr>
          <w:rFonts w:ascii="Times New Roman" w:hAnsi="Times New Roman"/>
          <w:b/>
          <w:i/>
          <w:sz w:val="20"/>
          <w:szCs w:val="20"/>
        </w:rPr>
      </w:pPr>
      <w:r w:rsidRPr="005F18A4">
        <w:rPr>
          <w:rFonts w:ascii="Times New Roman" w:hAnsi="Times New Roman"/>
          <w:b/>
          <w:i/>
          <w:sz w:val="20"/>
          <w:szCs w:val="20"/>
        </w:rPr>
        <w:t>j – порядковый номер купонного периода</w:t>
      </w:r>
      <w:r w:rsidR="00CD5E09" w:rsidRPr="005F18A4">
        <w:rPr>
          <w:rFonts w:ascii="Times New Roman" w:hAnsi="Times New Roman"/>
          <w:b/>
          <w:i/>
          <w:sz w:val="20"/>
          <w:szCs w:val="20"/>
        </w:rPr>
        <w:t xml:space="preserve"> (</w:t>
      </w:r>
      <w:r w:rsidR="00CD5E09" w:rsidRPr="005F18A4">
        <w:rPr>
          <w:rFonts w:ascii="Times New Roman" w:hAnsi="Times New Roman"/>
          <w:b/>
          <w:i/>
          <w:sz w:val="20"/>
          <w:szCs w:val="20"/>
          <w:lang w:val="en-US"/>
        </w:rPr>
        <w:t>j</w:t>
      </w:r>
      <w:r w:rsidR="00CD5E09" w:rsidRPr="005F18A4">
        <w:rPr>
          <w:rFonts w:ascii="Times New Roman" w:hAnsi="Times New Roman"/>
          <w:b/>
          <w:i/>
          <w:sz w:val="20"/>
          <w:szCs w:val="20"/>
        </w:rPr>
        <w:t>=1,2,3,</w:t>
      </w:r>
      <w:r w:rsidR="001D22FE" w:rsidRPr="005F18A4">
        <w:rPr>
          <w:rFonts w:ascii="Times New Roman" w:hAnsi="Times New Roman"/>
          <w:b/>
          <w:i/>
          <w:sz w:val="20"/>
          <w:szCs w:val="20"/>
        </w:rPr>
        <w:t>……</w:t>
      </w:r>
      <w:r w:rsidR="004E5956" w:rsidRPr="005F18A4">
        <w:rPr>
          <w:rFonts w:ascii="Times New Roman" w:hAnsi="Times New Roman"/>
          <w:b/>
          <w:i/>
          <w:sz w:val="20"/>
          <w:szCs w:val="20"/>
        </w:rPr>
        <w:t>10</w:t>
      </w:r>
      <w:r w:rsidR="00CD5E09" w:rsidRPr="005F18A4">
        <w:rPr>
          <w:rFonts w:ascii="Times New Roman" w:hAnsi="Times New Roman"/>
          <w:b/>
          <w:i/>
          <w:sz w:val="20"/>
          <w:szCs w:val="20"/>
        </w:rPr>
        <w:t>)</w:t>
      </w:r>
      <w:r w:rsidRPr="005F18A4">
        <w:rPr>
          <w:rFonts w:ascii="Times New Roman" w:hAnsi="Times New Roman"/>
          <w:b/>
          <w:i/>
          <w:sz w:val="20"/>
          <w:szCs w:val="20"/>
        </w:rPr>
        <w:t>;</w:t>
      </w:r>
    </w:p>
    <w:p w14:paraId="550E1B52" w14:textId="2E7327FC" w:rsidR="001A6490" w:rsidRPr="005F18A4" w:rsidRDefault="001A6490" w:rsidP="001A6490">
      <w:pPr>
        <w:autoSpaceDE w:val="0"/>
        <w:autoSpaceDN w:val="0"/>
        <w:adjustRightInd w:val="0"/>
        <w:spacing w:after="0" w:line="240" w:lineRule="auto"/>
        <w:ind w:right="29" w:firstLine="567"/>
        <w:rPr>
          <w:rFonts w:ascii="Times New Roman" w:hAnsi="Times New Roman"/>
          <w:b/>
          <w:bCs/>
          <w:i/>
          <w:sz w:val="20"/>
          <w:szCs w:val="20"/>
        </w:rPr>
      </w:pPr>
      <w:proofErr w:type="spellStart"/>
      <w:r w:rsidRPr="005F18A4">
        <w:rPr>
          <w:rFonts w:ascii="Times New Roman" w:hAnsi="Times New Roman"/>
          <w:b/>
          <w:bCs/>
          <w:i/>
          <w:sz w:val="20"/>
          <w:szCs w:val="20"/>
        </w:rPr>
        <w:t>Nom</w:t>
      </w:r>
      <w:proofErr w:type="spellEnd"/>
      <w:r w:rsidRPr="005F18A4">
        <w:rPr>
          <w:rFonts w:ascii="Times New Roman" w:hAnsi="Times New Roman"/>
          <w:b/>
          <w:bCs/>
          <w:i/>
          <w:sz w:val="20"/>
          <w:szCs w:val="20"/>
        </w:rPr>
        <w:t xml:space="preserve"> – </w:t>
      </w:r>
      <w:r w:rsidR="001D22FE" w:rsidRPr="005F18A4">
        <w:rPr>
          <w:rFonts w:ascii="Times New Roman" w:hAnsi="Times New Roman"/>
          <w:b/>
          <w:i/>
          <w:sz w:val="20"/>
          <w:szCs w:val="20"/>
        </w:rPr>
        <w:t>непогашенная часть номинальной стоимости одной Биржевой облигации;</w:t>
      </w:r>
    </w:p>
    <w:p w14:paraId="193AF52E" w14:textId="1C4B825A" w:rsidR="001A6490" w:rsidRPr="005F18A4" w:rsidRDefault="001A6490" w:rsidP="001A6490">
      <w:pPr>
        <w:spacing w:after="0" w:line="240" w:lineRule="auto"/>
        <w:ind w:firstLine="567"/>
        <w:jc w:val="both"/>
        <w:rPr>
          <w:rFonts w:ascii="Times New Roman" w:hAnsi="Times New Roman"/>
          <w:b/>
          <w:i/>
          <w:sz w:val="20"/>
          <w:szCs w:val="20"/>
        </w:rPr>
      </w:pPr>
      <w:proofErr w:type="spellStart"/>
      <w:r w:rsidRPr="005F18A4">
        <w:rPr>
          <w:rFonts w:ascii="Times New Roman" w:hAnsi="Times New Roman"/>
          <w:b/>
          <w:i/>
          <w:sz w:val="20"/>
          <w:szCs w:val="20"/>
        </w:rPr>
        <w:t>Cj</w:t>
      </w:r>
      <w:proofErr w:type="spellEnd"/>
      <w:r w:rsidRPr="005F18A4">
        <w:rPr>
          <w:rFonts w:ascii="Times New Roman" w:hAnsi="Times New Roman"/>
          <w:b/>
          <w:i/>
          <w:sz w:val="20"/>
          <w:szCs w:val="20"/>
        </w:rPr>
        <w:t xml:space="preserve"> – размер процентной ставки j-</w:t>
      </w:r>
      <w:proofErr w:type="spellStart"/>
      <w:r w:rsidRPr="005F18A4">
        <w:rPr>
          <w:rFonts w:ascii="Times New Roman" w:hAnsi="Times New Roman"/>
          <w:b/>
          <w:i/>
          <w:sz w:val="20"/>
          <w:szCs w:val="20"/>
        </w:rPr>
        <w:t>го</w:t>
      </w:r>
      <w:proofErr w:type="spellEnd"/>
      <w:r w:rsidRPr="005F18A4">
        <w:rPr>
          <w:rFonts w:ascii="Times New Roman" w:hAnsi="Times New Roman"/>
          <w:b/>
          <w:i/>
          <w:sz w:val="20"/>
          <w:szCs w:val="20"/>
        </w:rPr>
        <w:t xml:space="preserve"> купона, в процентах годовых;</w:t>
      </w:r>
    </w:p>
    <w:p w14:paraId="05DC97C4" w14:textId="17D48812" w:rsidR="001A6490" w:rsidRPr="005F18A4" w:rsidRDefault="001A6490" w:rsidP="001A6490">
      <w:pPr>
        <w:spacing w:after="0" w:line="240" w:lineRule="auto"/>
        <w:ind w:firstLine="567"/>
        <w:jc w:val="both"/>
        <w:rPr>
          <w:rFonts w:ascii="Times New Roman" w:hAnsi="Times New Roman"/>
          <w:b/>
          <w:i/>
          <w:sz w:val="20"/>
          <w:szCs w:val="20"/>
        </w:rPr>
      </w:pPr>
      <w:r w:rsidRPr="005F18A4">
        <w:rPr>
          <w:rFonts w:ascii="Times New Roman" w:hAnsi="Times New Roman"/>
          <w:b/>
          <w:i/>
          <w:sz w:val="20"/>
          <w:szCs w:val="20"/>
        </w:rPr>
        <w:t>T(j-1) – дата начала j-</w:t>
      </w:r>
      <w:proofErr w:type="spellStart"/>
      <w:r w:rsidRPr="005F18A4">
        <w:rPr>
          <w:rFonts w:ascii="Times New Roman" w:hAnsi="Times New Roman"/>
          <w:b/>
          <w:i/>
          <w:sz w:val="20"/>
          <w:szCs w:val="20"/>
        </w:rPr>
        <w:t>го</w:t>
      </w:r>
      <w:proofErr w:type="spellEnd"/>
      <w:r w:rsidRPr="005F18A4">
        <w:rPr>
          <w:rFonts w:ascii="Times New Roman" w:hAnsi="Times New Roman"/>
          <w:b/>
          <w:i/>
          <w:sz w:val="20"/>
          <w:szCs w:val="20"/>
        </w:rPr>
        <w:t xml:space="preserve"> купонного периода;</w:t>
      </w:r>
    </w:p>
    <w:p w14:paraId="7AB6FA90" w14:textId="4F74D80E" w:rsidR="001A6490" w:rsidRPr="005F18A4" w:rsidRDefault="001A6490" w:rsidP="001A6490">
      <w:pPr>
        <w:spacing w:after="0" w:line="240" w:lineRule="auto"/>
        <w:ind w:firstLine="567"/>
        <w:jc w:val="both"/>
        <w:rPr>
          <w:rFonts w:ascii="Times New Roman" w:hAnsi="Times New Roman"/>
          <w:b/>
          <w:i/>
          <w:sz w:val="20"/>
          <w:szCs w:val="20"/>
        </w:rPr>
      </w:pPr>
      <w:r w:rsidRPr="005F18A4">
        <w:rPr>
          <w:rFonts w:ascii="Times New Roman" w:hAnsi="Times New Roman"/>
          <w:b/>
          <w:i/>
          <w:sz w:val="20"/>
          <w:szCs w:val="20"/>
        </w:rPr>
        <w:t>T(j) – дата окончания j-</w:t>
      </w:r>
      <w:proofErr w:type="spellStart"/>
      <w:r w:rsidRPr="005F18A4">
        <w:rPr>
          <w:rFonts w:ascii="Times New Roman" w:hAnsi="Times New Roman"/>
          <w:b/>
          <w:i/>
          <w:sz w:val="20"/>
          <w:szCs w:val="20"/>
        </w:rPr>
        <w:t>го</w:t>
      </w:r>
      <w:proofErr w:type="spellEnd"/>
      <w:r w:rsidRPr="005F18A4">
        <w:rPr>
          <w:rFonts w:ascii="Times New Roman" w:hAnsi="Times New Roman"/>
          <w:b/>
          <w:i/>
          <w:sz w:val="20"/>
          <w:szCs w:val="20"/>
        </w:rPr>
        <w:t xml:space="preserve"> купонного периода.</w:t>
      </w:r>
    </w:p>
    <w:p w14:paraId="58B767A3" w14:textId="77777777" w:rsidR="001A6490" w:rsidRPr="005F18A4" w:rsidRDefault="001A6490" w:rsidP="001A6490">
      <w:pPr>
        <w:spacing w:after="0" w:line="240" w:lineRule="auto"/>
        <w:ind w:firstLine="567"/>
        <w:jc w:val="both"/>
        <w:rPr>
          <w:rFonts w:ascii="Times New Roman" w:hAnsi="Times New Roman"/>
          <w:b/>
          <w:i/>
          <w:sz w:val="20"/>
          <w:szCs w:val="20"/>
        </w:rPr>
      </w:pPr>
      <w:proofErr w:type="gramStart"/>
      <w:r w:rsidRPr="005F18A4">
        <w:rPr>
          <w:rFonts w:ascii="Times New Roman" w:hAnsi="Times New Roman"/>
          <w:b/>
          <w:bCs/>
          <w:i/>
          <w:sz w:val="20"/>
          <w:szCs w:val="20"/>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5F18A4">
        <w:rPr>
          <w:rFonts w:ascii="Times New Roman" w:hAnsi="Times New Roman"/>
          <w:b/>
          <w:bCs/>
          <w:i/>
          <w:iCs/>
          <w:sz w:val="20"/>
          <w:szCs w:val="20"/>
        </w:rPr>
        <w:t>.</w:t>
      </w:r>
      <w:proofErr w:type="gramEnd"/>
    </w:p>
    <w:p w14:paraId="0F0FC5B0" w14:textId="77777777" w:rsidR="007A69F3" w:rsidRPr="005F18A4" w:rsidRDefault="007A69F3" w:rsidP="002E50CC">
      <w:pPr>
        <w:autoSpaceDE w:val="0"/>
        <w:autoSpaceDN w:val="0"/>
        <w:adjustRightInd w:val="0"/>
        <w:spacing w:after="0" w:line="240" w:lineRule="auto"/>
        <w:jc w:val="both"/>
        <w:rPr>
          <w:rFonts w:ascii="Times New Roman" w:hAnsi="Times New Roman"/>
          <w:bCs/>
          <w:sz w:val="20"/>
          <w:szCs w:val="20"/>
        </w:rPr>
      </w:pPr>
    </w:p>
    <w:p w14:paraId="6B1FB2DF" w14:textId="77777777" w:rsidR="007A69F3" w:rsidRPr="005F18A4" w:rsidRDefault="007A69F3" w:rsidP="00557E98">
      <w:pPr>
        <w:autoSpaceDE w:val="0"/>
        <w:autoSpaceDN w:val="0"/>
        <w:adjustRightInd w:val="0"/>
        <w:spacing w:after="0" w:line="240" w:lineRule="auto"/>
        <w:ind w:firstLine="567"/>
        <w:jc w:val="both"/>
        <w:rPr>
          <w:rFonts w:ascii="Times New Roman" w:hAnsi="Times New Roman"/>
          <w:b/>
          <w:bCs/>
          <w:sz w:val="20"/>
          <w:szCs w:val="20"/>
          <w:u w:val="single"/>
        </w:rPr>
      </w:pPr>
      <w:r w:rsidRPr="005F18A4">
        <w:rPr>
          <w:rFonts w:ascii="Times New Roman" w:hAnsi="Times New Roman"/>
          <w:b/>
          <w:bCs/>
          <w:sz w:val="20"/>
          <w:szCs w:val="20"/>
          <w:u w:val="single"/>
        </w:rPr>
        <w:t>Процентная ставка по первому купону (С</w:t>
      </w:r>
      <w:proofErr w:type="gramStart"/>
      <w:r w:rsidRPr="005F18A4">
        <w:rPr>
          <w:rFonts w:ascii="Times New Roman" w:hAnsi="Times New Roman"/>
          <w:b/>
          <w:bCs/>
          <w:sz w:val="20"/>
          <w:szCs w:val="20"/>
          <w:u w:val="single"/>
        </w:rPr>
        <w:t>1</w:t>
      </w:r>
      <w:proofErr w:type="gramEnd"/>
      <w:r w:rsidRPr="005F18A4">
        <w:rPr>
          <w:rFonts w:ascii="Times New Roman" w:hAnsi="Times New Roman"/>
          <w:b/>
          <w:bCs/>
          <w:sz w:val="20"/>
          <w:szCs w:val="20"/>
          <w:u w:val="single"/>
        </w:rPr>
        <w:t>) может определяться:</w:t>
      </w:r>
    </w:p>
    <w:p w14:paraId="3A1E0F38" w14:textId="77777777" w:rsidR="007A69F3" w:rsidRPr="005F18A4" w:rsidRDefault="007A69F3" w:rsidP="00557E98">
      <w:pPr>
        <w:autoSpaceDE w:val="0"/>
        <w:autoSpaceDN w:val="0"/>
        <w:adjustRightInd w:val="0"/>
        <w:spacing w:after="0" w:line="240" w:lineRule="auto"/>
        <w:ind w:firstLine="567"/>
        <w:jc w:val="both"/>
        <w:rPr>
          <w:rFonts w:ascii="Times New Roman" w:hAnsi="Times New Roman"/>
          <w:b/>
          <w:bCs/>
          <w:i/>
          <w:sz w:val="20"/>
          <w:szCs w:val="20"/>
        </w:rPr>
      </w:pPr>
      <w:r w:rsidRPr="005F18A4">
        <w:rPr>
          <w:rFonts w:ascii="Times New Roman" w:hAnsi="Times New Roman"/>
          <w:b/>
          <w:bCs/>
          <w:i/>
          <w:sz w:val="20"/>
          <w:szCs w:val="20"/>
          <w:u w:val="single"/>
        </w:rPr>
        <w:t>А)</w:t>
      </w:r>
      <w:r w:rsidRPr="005F18A4">
        <w:rPr>
          <w:rFonts w:ascii="Times New Roman" w:hAnsi="Times New Roman"/>
          <w:b/>
          <w:bCs/>
          <w:i/>
          <w:sz w:val="20"/>
          <w:szCs w:val="20"/>
        </w:rPr>
        <w:t xml:space="preserve"> </w:t>
      </w:r>
      <w:r w:rsidR="00FF066C" w:rsidRPr="005F18A4">
        <w:rPr>
          <w:rFonts w:ascii="Times New Roman" w:hAnsi="Times New Roman"/>
          <w:b/>
          <w:bCs/>
          <w:i/>
          <w:sz w:val="20"/>
          <w:szCs w:val="20"/>
        </w:rPr>
        <w:t>По итогам</w:t>
      </w:r>
      <w:r w:rsidRPr="005F18A4">
        <w:rPr>
          <w:rFonts w:ascii="Times New Roman" w:hAnsi="Times New Roman"/>
          <w:b/>
          <w:bCs/>
          <w:i/>
          <w:sz w:val="20"/>
          <w:szCs w:val="20"/>
        </w:rPr>
        <w:t xml:space="preserve"> проведения Конкурса на Бирже среди потенциальных приобретателей Биржевых облигаций в дату начала размещения Биржевых облигаций. </w:t>
      </w:r>
    </w:p>
    <w:p w14:paraId="2E3ABB13" w14:textId="7946046A" w:rsidR="007A69F3" w:rsidRPr="005F18A4" w:rsidRDefault="007A69F3" w:rsidP="00557E98">
      <w:pPr>
        <w:autoSpaceDE w:val="0"/>
        <w:autoSpaceDN w:val="0"/>
        <w:adjustRightInd w:val="0"/>
        <w:spacing w:after="0" w:line="240" w:lineRule="auto"/>
        <w:ind w:firstLine="567"/>
        <w:jc w:val="both"/>
        <w:rPr>
          <w:rFonts w:ascii="Times New Roman" w:hAnsi="Times New Roman"/>
          <w:b/>
          <w:bCs/>
          <w:i/>
          <w:sz w:val="20"/>
          <w:szCs w:val="20"/>
        </w:rPr>
      </w:pPr>
      <w:r w:rsidRPr="005F18A4">
        <w:rPr>
          <w:rFonts w:ascii="Times New Roman" w:hAnsi="Times New Roman"/>
          <w:b/>
          <w:bCs/>
          <w:i/>
          <w:sz w:val="20"/>
          <w:szCs w:val="20"/>
        </w:rPr>
        <w:t>Порядок и условия проведения Конкурса по определению процентной ставки по первому купону указаны в п. 8.3. Решения о выпуске ценных бумаг</w:t>
      </w:r>
      <w:r w:rsidR="00A846FF" w:rsidRPr="005F18A4">
        <w:rPr>
          <w:rFonts w:ascii="Times New Roman" w:hAnsi="Times New Roman"/>
          <w:b/>
          <w:bCs/>
          <w:i/>
          <w:sz w:val="20"/>
          <w:szCs w:val="20"/>
        </w:rPr>
        <w:t xml:space="preserve"> </w:t>
      </w:r>
      <w:r w:rsidR="00E062A2" w:rsidRPr="005F18A4">
        <w:rPr>
          <w:rFonts w:ascii="Times New Roman" w:hAnsi="Times New Roman"/>
          <w:b/>
          <w:bCs/>
          <w:i/>
          <w:sz w:val="20"/>
          <w:szCs w:val="20"/>
        </w:rPr>
        <w:t>и п.</w:t>
      </w:r>
      <w:r w:rsidR="007457D5" w:rsidRPr="005F18A4">
        <w:rPr>
          <w:rFonts w:ascii="Times New Roman" w:hAnsi="Times New Roman"/>
          <w:b/>
          <w:bCs/>
          <w:i/>
          <w:sz w:val="20"/>
          <w:szCs w:val="20"/>
        </w:rPr>
        <w:t>8.8.3</w:t>
      </w:r>
      <w:r w:rsidR="00E062A2" w:rsidRPr="005F18A4">
        <w:rPr>
          <w:rFonts w:ascii="Times New Roman" w:hAnsi="Times New Roman"/>
          <w:b/>
          <w:bCs/>
          <w:i/>
          <w:sz w:val="20"/>
          <w:szCs w:val="20"/>
        </w:rPr>
        <w:t>. Проспекта ценных бумаг.</w:t>
      </w:r>
    </w:p>
    <w:p w14:paraId="4A98B5C9" w14:textId="77777777" w:rsidR="001747D6" w:rsidRPr="005F18A4" w:rsidRDefault="001747D6" w:rsidP="001747D6">
      <w:pPr>
        <w:autoSpaceDE w:val="0"/>
        <w:autoSpaceDN w:val="0"/>
        <w:adjustRightInd w:val="0"/>
        <w:spacing w:after="0" w:line="240" w:lineRule="auto"/>
        <w:ind w:firstLine="567"/>
        <w:jc w:val="both"/>
        <w:rPr>
          <w:rFonts w:ascii="Times New Roman" w:hAnsi="Times New Roman"/>
          <w:b/>
          <w:bCs/>
          <w:i/>
          <w:sz w:val="20"/>
          <w:szCs w:val="20"/>
        </w:rPr>
      </w:pPr>
      <w:r w:rsidRPr="005F18A4">
        <w:rPr>
          <w:rFonts w:ascii="Times New Roman" w:hAnsi="Times New Roman"/>
          <w:b/>
          <w:bCs/>
          <w:i/>
          <w:sz w:val="20"/>
          <w:szCs w:val="20"/>
        </w:rPr>
        <w:t>Информация о процентной ставке по первому купону раскрывается в порядке, предусмотренном п. 11 Решения о выпуске ценных бумаг и п. 8.11 Проспекта ценных бумаг.</w:t>
      </w:r>
    </w:p>
    <w:p w14:paraId="1E2798AD" w14:textId="5F82CB17" w:rsidR="007A69F3" w:rsidRPr="005F18A4" w:rsidRDefault="007A69F3" w:rsidP="00557E98">
      <w:pPr>
        <w:autoSpaceDE w:val="0"/>
        <w:autoSpaceDN w:val="0"/>
        <w:adjustRightInd w:val="0"/>
        <w:spacing w:after="0" w:line="240" w:lineRule="auto"/>
        <w:ind w:firstLine="567"/>
        <w:jc w:val="both"/>
        <w:rPr>
          <w:rFonts w:ascii="Times New Roman" w:hAnsi="Times New Roman"/>
          <w:b/>
          <w:bCs/>
          <w:i/>
          <w:sz w:val="20"/>
          <w:szCs w:val="20"/>
        </w:rPr>
      </w:pPr>
      <w:r w:rsidRPr="005F18A4">
        <w:rPr>
          <w:rFonts w:ascii="Times New Roman" w:hAnsi="Times New Roman"/>
          <w:b/>
          <w:bCs/>
          <w:i/>
          <w:sz w:val="20"/>
          <w:szCs w:val="20"/>
          <w:u w:val="single"/>
        </w:rPr>
        <w:t>Б)</w:t>
      </w:r>
      <w:r w:rsidR="007F0E1D" w:rsidRPr="005F18A4">
        <w:rPr>
          <w:rFonts w:ascii="Times New Roman" w:hAnsi="Times New Roman"/>
          <w:b/>
          <w:bCs/>
          <w:i/>
          <w:sz w:val="20"/>
          <w:szCs w:val="20"/>
          <w:u w:val="single"/>
        </w:rPr>
        <w:t xml:space="preserve"> </w:t>
      </w:r>
      <w:r w:rsidRPr="005F18A4">
        <w:rPr>
          <w:rFonts w:ascii="Times New Roman" w:hAnsi="Times New Roman"/>
          <w:b/>
          <w:bCs/>
          <w:i/>
          <w:sz w:val="20"/>
          <w:szCs w:val="20"/>
        </w:rPr>
        <w:t>Уполномоченным органом управления Эмитента до даты начала размещения Биржевых облигаций.</w:t>
      </w:r>
    </w:p>
    <w:p w14:paraId="7018F757" w14:textId="626C537B" w:rsidR="007A69F3" w:rsidRPr="005F18A4" w:rsidRDefault="007A69F3" w:rsidP="00557E98">
      <w:pPr>
        <w:autoSpaceDE w:val="0"/>
        <w:autoSpaceDN w:val="0"/>
        <w:adjustRightInd w:val="0"/>
        <w:spacing w:after="0" w:line="240" w:lineRule="auto"/>
        <w:ind w:firstLine="567"/>
        <w:jc w:val="both"/>
        <w:rPr>
          <w:rFonts w:ascii="Times New Roman" w:hAnsi="Times New Roman"/>
          <w:b/>
          <w:bCs/>
          <w:i/>
          <w:sz w:val="20"/>
          <w:szCs w:val="20"/>
        </w:rPr>
      </w:pPr>
      <w:r w:rsidRPr="005F18A4">
        <w:rPr>
          <w:rFonts w:ascii="Times New Roman" w:hAnsi="Times New Roman"/>
          <w:b/>
          <w:bCs/>
          <w:i/>
          <w:sz w:val="20"/>
          <w:szCs w:val="20"/>
        </w:rPr>
        <w:t>Информация о процентной ставке по первому купону раскрывается в порядке, предусмотренном п. 11 Решения о выпуске ценных бумаг</w:t>
      </w:r>
      <w:r w:rsidR="001747D6" w:rsidRPr="005F18A4">
        <w:rPr>
          <w:rFonts w:ascii="Times New Roman" w:hAnsi="Times New Roman"/>
          <w:b/>
          <w:bCs/>
          <w:i/>
          <w:sz w:val="20"/>
          <w:szCs w:val="20"/>
        </w:rPr>
        <w:t xml:space="preserve"> и п. 8.11 Проспекта ценных бумаг</w:t>
      </w:r>
      <w:r w:rsidRPr="005F18A4">
        <w:rPr>
          <w:rFonts w:ascii="Times New Roman" w:hAnsi="Times New Roman"/>
          <w:b/>
          <w:bCs/>
          <w:i/>
          <w:sz w:val="20"/>
          <w:szCs w:val="20"/>
        </w:rPr>
        <w:t>.</w:t>
      </w:r>
    </w:p>
    <w:p w14:paraId="08D5C449" w14:textId="37B620D9" w:rsidR="007A69F3" w:rsidRPr="005F18A4" w:rsidRDefault="007A69F3" w:rsidP="00557E98">
      <w:pPr>
        <w:autoSpaceDE w:val="0"/>
        <w:autoSpaceDN w:val="0"/>
        <w:adjustRightInd w:val="0"/>
        <w:spacing w:after="0" w:line="240" w:lineRule="auto"/>
        <w:ind w:firstLine="567"/>
        <w:jc w:val="both"/>
        <w:rPr>
          <w:rFonts w:ascii="Times New Roman" w:hAnsi="Times New Roman"/>
          <w:b/>
          <w:bCs/>
          <w:i/>
          <w:sz w:val="20"/>
          <w:szCs w:val="20"/>
        </w:rPr>
      </w:pPr>
      <w:r w:rsidRPr="005F18A4">
        <w:rPr>
          <w:rFonts w:ascii="Times New Roman" w:hAnsi="Times New Roman"/>
          <w:b/>
          <w:bCs/>
          <w:i/>
          <w:sz w:val="20"/>
          <w:szCs w:val="20"/>
        </w:rPr>
        <w:t>Эмитент информирует Биржу</w:t>
      </w:r>
      <w:r w:rsidR="0024330C" w:rsidRPr="005F18A4">
        <w:rPr>
          <w:rFonts w:ascii="Times New Roman" w:hAnsi="Times New Roman"/>
          <w:b/>
          <w:bCs/>
          <w:i/>
          <w:sz w:val="20"/>
          <w:szCs w:val="20"/>
        </w:rPr>
        <w:t xml:space="preserve"> </w:t>
      </w:r>
      <w:r w:rsidR="00371020" w:rsidRPr="005F18A4">
        <w:rPr>
          <w:rFonts w:ascii="Times New Roman" w:hAnsi="Times New Roman"/>
          <w:b/>
          <w:bCs/>
          <w:i/>
          <w:sz w:val="20"/>
          <w:szCs w:val="20"/>
        </w:rPr>
        <w:t xml:space="preserve">и НРД </w:t>
      </w:r>
      <w:r w:rsidRPr="005F18A4">
        <w:rPr>
          <w:rFonts w:ascii="Times New Roman" w:hAnsi="Times New Roman"/>
          <w:b/>
          <w:bCs/>
          <w:i/>
          <w:sz w:val="20"/>
          <w:szCs w:val="20"/>
        </w:rPr>
        <w:t xml:space="preserve">о принятом </w:t>
      </w:r>
      <w:proofErr w:type="gramStart"/>
      <w:r w:rsidRPr="005F18A4">
        <w:rPr>
          <w:rFonts w:ascii="Times New Roman" w:hAnsi="Times New Roman"/>
          <w:b/>
          <w:bCs/>
          <w:i/>
          <w:sz w:val="20"/>
          <w:szCs w:val="20"/>
        </w:rPr>
        <w:t>решении</w:t>
      </w:r>
      <w:proofErr w:type="gramEnd"/>
      <w:r w:rsidRPr="005F18A4">
        <w:rPr>
          <w:rFonts w:ascii="Times New Roman" w:hAnsi="Times New Roman"/>
          <w:b/>
          <w:bCs/>
          <w:i/>
          <w:sz w:val="20"/>
          <w:szCs w:val="20"/>
        </w:rPr>
        <w:t xml:space="preserve"> о ставке первого купона до даты начала размещения.</w:t>
      </w:r>
    </w:p>
    <w:p w14:paraId="0BD7EBC8" w14:textId="77777777" w:rsidR="007A69F3" w:rsidRPr="005F18A4" w:rsidRDefault="007A69F3" w:rsidP="00557E98">
      <w:pPr>
        <w:autoSpaceDE w:val="0"/>
        <w:autoSpaceDN w:val="0"/>
        <w:adjustRightInd w:val="0"/>
        <w:spacing w:after="0" w:line="240" w:lineRule="auto"/>
        <w:ind w:firstLine="567"/>
        <w:jc w:val="both"/>
        <w:rPr>
          <w:rFonts w:ascii="Times New Roman" w:hAnsi="Times New Roman"/>
          <w:bCs/>
          <w:i/>
          <w:sz w:val="20"/>
          <w:szCs w:val="20"/>
        </w:rPr>
      </w:pPr>
    </w:p>
    <w:p w14:paraId="757D012A" w14:textId="77777777" w:rsidR="00313D8D" w:rsidRPr="005F18A4" w:rsidRDefault="00313D8D" w:rsidP="00557E98">
      <w:pPr>
        <w:tabs>
          <w:tab w:val="left" w:pos="426"/>
        </w:tabs>
        <w:autoSpaceDE w:val="0"/>
        <w:autoSpaceDN w:val="0"/>
        <w:adjustRightInd w:val="0"/>
        <w:spacing w:after="0" w:line="240" w:lineRule="auto"/>
        <w:ind w:firstLine="567"/>
        <w:jc w:val="both"/>
        <w:rPr>
          <w:rFonts w:ascii="Times New Roman" w:hAnsi="Times New Roman"/>
          <w:b/>
          <w:bCs/>
          <w:sz w:val="20"/>
          <w:szCs w:val="20"/>
          <w:u w:val="single"/>
        </w:rPr>
      </w:pPr>
      <w:r w:rsidRPr="005F18A4">
        <w:rPr>
          <w:rFonts w:ascii="Times New Roman" w:hAnsi="Times New Roman"/>
          <w:b/>
          <w:bCs/>
          <w:sz w:val="20"/>
          <w:szCs w:val="20"/>
          <w:u w:val="single"/>
        </w:rPr>
        <w:t>Порядок определения процентной ставки по купонам, начиная со второго:</w:t>
      </w:r>
    </w:p>
    <w:p w14:paraId="57A29A39" w14:textId="2892BBE4" w:rsidR="00313D8D" w:rsidRPr="005F18A4" w:rsidRDefault="00313D8D" w:rsidP="00557E98">
      <w:pPr>
        <w:tabs>
          <w:tab w:val="left" w:pos="426"/>
        </w:tabs>
        <w:autoSpaceDE w:val="0"/>
        <w:autoSpaceDN w:val="0"/>
        <w:adjustRightInd w:val="0"/>
        <w:spacing w:after="0" w:line="240" w:lineRule="auto"/>
        <w:ind w:firstLine="567"/>
        <w:jc w:val="both"/>
        <w:rPr>
          <w:rFonts w:ascii="Times New Roman" w:hAnsi="Times New Roman"/>
          <w:b/>
          <w:bCs/>
          <w:i/>
          <w:sz w:val="20"/>
          <w:szCs w:val="20"/>
        </w:rPr>
      </w:pPr>
      <w:r w:rsidRPr="005F18A4">
        <w:rPr>
          <w:rFonts w:ascii="Times New Roman" w:hAnsi="Times New Roman"/>
          <w:b/>
          <w:bCs/>
          <w:i/>
          <w:sz w:val="20"/>
          <w:szCs w:val="20"/>
        </w:rPr>
        <w:t xml:space="preserve">А) До даты начала размещения Биржевых облигаций Эмитент может принять решение о процентных ставках или порядке определения размера процентных ставок купонов в виде формулы с переменными, значения которых не могут изменяться в зависимости от усмотрения Эмитента (далее – порядок определения процентной ставки), любого количества идущих последовательно </w:t>
      </w:r>
      <w:proofErr w:type="gramStart"/>
      <w:r w:rsidRPr="005F18A4">
        <w:rPr>
          <w:rFonts w:ascii="Times New Roman" w:hAnsi="Times New Roman"/>
          <w:b/>
          <w:bCs/>
          <w:i/>
          <w:sz w:val="20"/>
          <w:szCs w:val="20"/>
        </w:rPr>
        <w:t>друг</w:t>
      </w:r>
      <w:proofErr w:type="gramEnd"/>
      <w:r w:rsidRPr="005F18A4">
        <w:rPr>
          <w:rFonts w:ascii="Times New Roman" w:hAnsi="Times New Roman"/>
          <w:b/>
          <w:bCs/>
          <w:i/>
          <w:sz w:val="20"/>
          <w:szCs w:val="20"/>
        </w:rPr>
        <w:t xml:space="preserve"> за другом купонных периодов начиная со второго. </w:t>
      </w:r>
    </w:p>
    <w:p w14:paraId="14036130" w14:textId="22303C3C" w:rsidR="00313D8D" w:rsidRPr="005F18A4" w:rsidRDefault="00313D8D" w:rsidP="00557E98">
      <w:pPr>
        <w:tabs>
          <w:tab w:val="left" w:pos="426"/>
        </w:tabs>
        <w:autoSpaceDE w:val="0"/>
        <w:autoSpaceDN w:val="0"/>
        <w:adjustRightInd w:val="0"/>
        <w:spacing w:after="0" w:line="240" w:lineRule="auto"/>
        <w:ind w:firstLine="567"/>
        <w:jc w:val="both"/>
        <w:rPr>
          <w:rFonts w:ascii="Times New Roman" w:hAnsi="Times New Roman"/>
          <w:b/>
          <w:bCs/>
          <w:i/>
          <w:sz w:val="20"/>
          <w:szCs w:val="20"/>
        </w:rPr>
      </w:pPr>
      <w:proofErr w:type="gramStart"/>
      <w:r w:rsidRPr="005F18A4">
        <w:rPr>
          <w:rFonts w:ascii="Times New Roman" w:hAnsi="Times New Roman"/>
          <w:b/>
          <w:bCs/>
          <w:i/>
          <w:sz w:val="20"/>
          <w:szCs w:val="20"/>
        </w:rPr>
        <w:t>В случае если Эмитентом не будет принято такого решения в отношении какого-либо купонного периода (i-й купонный период, где i=2</w:t>
      </w:r>
      <w:r w:rsidR="003C6D01" w:rsidRPr="005F18A4">
        <w:rPr>
          <w:rFonts w:ascii="Times New Roman" w:hAnsi="Times New Roman"/>
          <w:b/>
          <w:bCs/>
          <w:i/>
          <w:sz w:val="20"/>
          <w:szCs w:val="20"/>
        </w:rPr>
        <w:t>,</w:t>
      </w:r>
      <w:r w:rsidRPr="005F18A4">
        <w:rPr>
          <w:rFonts w:ascii="Times New Roman" w:hAnsi="Times New Roman"/>
          <w:b/>
          <w:bCs/>
          <w:i/>
          <w:sz w:val="20"/>
          <w:szCs w:val="20"/>
        </w:rPr>
        <w:t>..</w:t>
      </w:r>
      <w:r w:rsidR="005A7E41" w:rsidRPr="005F18A4">
        <w:rPr>
          <w:rFonts w:ascii="Times New Roman" w:hAnsi="Times New Roman"/>
          <w:b/>
          <w:bCs/>
          <w:i/>
          <w:sz w:val="20"/>
          <w:szCs w:val="20"/>
        </w:rPr>
        <w:t>10</w:t>
      </w:r>
      <w:r w:rsidRPr="005F18A4">
        <w:rPr>
          <w:rFonts w:ascii="Times New Roman" w:hAnsi="Times New Roman"/>
          <w:b/>
          <w:bCs/>
          <w:i/>
          <w:sz w:val="20"/>
          <w:szCs w:val="20"/>
        </w:rPr>
        <w:t>), Эмитент будет приобретать Биржевые облигации по требованию их владельцев, заявленным в течение последних 5 (Пяти) рабочих дней купонного периода, непосредственно предшествующего i-</w:t>
      </w:r>
      <w:proofErr w:type="spellStart"/>
      <w:r w:rsidRPr="005F18A4">
        <w:rPr>
          <w:rFonts w:ascii="Times New Roman" w:hAnsi="Times New Roman"/>
          <w:b/>
          <w:bCs/>
          <w:i/>
          <w:sz w:val="20"/>
          <w:szCs w:val="20"/>
        </w:rPr>
        <w:t>му</w:t>
      </w:r>
      <w:proofErr w:type="spellEnd"/>
      <w:r w:rsidRPr="005F18A4">
        <w:rPr>
          <w:rFonts w:ascii="Times New Roman" w:hAnsi="Times New Roman"/>
          <w:b/>
          <w:bCs/>
          <w:i/>
          <w:sz w:val="20"/>
          <w:szCs w:val="20"/>
        </w:rPr>
        <w:t xml:space="preserve"> купонному периоду, по которому размер купона или порядок определения размера в виде формулы с переменными, значения которых</w:t>
      </w:r>
      <w:proofErr w:type="gramEnd"/>
      <w:r w:rsidRPr="005F18A4">
        <w:rPr>
          <w:rFonts w:ascii="Times New Roman" w:hAnsi="Times New Roman"/>
          <w:b/>
          <w:bCs/>
          <w:i/>
          <w:sz w:val="20"/>
          <w:szCs w:val="20"/>
        </w:rPr>
        <w:t xml:space="preserve"> не могут изменяться в зависимости от усмотрения Эмитента, определяется Эмитентом после раскрытия ФБ ММВБ информации об итогах выпуска Биржевых облигаций и уведомления об этом </w:t>
      </w:r>
      <w:r w:rsidR="002340C1" w:rsidRPr="005F18A4">
        <w:rPr>
          <w:rFonts w:ascii="Times New Roman" w:hAnsi="Times New Roman"/>
          <w:b/>
          <w:bCs/>
          <w:i/>
          <w:sz w:val="20"/>
          <w:szCs w:val="20"/>
        </w:rPr>
        <w:t xml:space="preserve">Банка России </w:t>
      </w:r>
      <w:r w:rsidRPr="005F18A4">
        <w:rPr>
          <w:rFonts w:ascii="Times New Roman" w:hAnsi="Times New Roman"/>
          <w:b/>
          <w:bCs/>
          <w:i/>
          <w:sz w:val="20"/>
          <w:szCs w:val="20"/>
        </w:rPr>
        <w:t>в установленном порядке.</w:t>
      </w:r>
    </w:p>
    <w:p w14:paraId="60B4382A" w14:textId="6C7E8730" w:rsidR="00313D8D" w:rsidRPr="005F18A4" w:rsidRDefault="00313D8D" w:rsidP="00557E98">
      <w:pPr>
        <w:tabs>
          <w:tab w:val="left" w:pos="426"/>
        </w:tabs>
        <w:autoSpaceDE w:val="0"/>
        <w:autoSpaceDN w:val="0"/>
        <w:adjustRightInd w:val="0"/>
        <w:spacing w:after="0" w:line="240" w:lineRule="auto"/>
        <w:ind w:firstLine="567"/>
        <w:jc w:val="both"/>
        <w:rPr>
          <w:rFonts w:ascii="Times New Roman" w:hAnsi="Times New Roman"/>
          <w:b/>
          <w:bCs/>
          <w:i/>
          <w:sz w:val="20"/>
          <w:szCs w:val="20"/>
        </w:rPr>
      </w:pPr>
      <w:proofErr w:type="gramStart"/>
      <w:r w:rsidRPr="005F18A4">
        <w:rPr>
          <w:rFonts w:ascii="Times New Roman" w:hAnsi="Times New Roman"/>
          <w:b/>
          <w:bCs/>
          <w:i/>
          <w:sz w:val="20"/>
          <w:szCs w:val="20"/>
        </w:rPr>
        <w:t>Указанная информация, включая порядковые номера купонов, процентная ставка или порядок определения процентной ставки по которым устанавливается Эмитентом до даты начала размещения Биржевых облигаций, а также порядковый номер купонного периода, в котором владельцы Биржевых облигаций могут требовать приобретения Биржевых облигаций Эмитентом, раскрывается Эмитентом в форме</w:t>
      </w:r>
      <w:r w:rsidR="00B77BA5" w:rsidRPr="005F18A4">
        <w:rPr>
          <w:rFonts w:ascii="Times New Roman" w:hAnsi="Times New Roman"/>
          <w:b/>
          <w:bCs/>
          <w:i/>
          <w:sz w:val="20"/>
          <w:szCs w:val="20"/>
        </w:rPr>
        <w:t xml:space="preserve"> сообщения о существенном факте</w:t>
      </w:r>
      <w:r w:rsidRPr="005F18A4">
        <w:rPr>
          <w:rFonts w:ascii="Times New Roman" w:hAnsi="Times New Roman"/>
          <w:b/>
          <w:bCs/>
          <w:i/>
          <w:sz w:val="20"/>
          <w:szCs w:val="20"/>
        </w:rPr>
        <w:t xml:space="preserve"> не позднее, чем за 1 (Один) день до даты начала размещения Биржевых</w:t>
      </w:r>
      <w:proofErr w:type="gramEnd"/>
      <w:r w:rsidRPr="005F18A4">
        <w:rPr>
          <w:rFonts w:ascii="Times New Roman" w:hAnsi="Times New Roman"/>
          <w:b/>
          <w:bCs/>
          <w:i/>
          <w:sz w:val="20"/>
          <w:szCs w:val="20"/>
        </w:rPr>
        <w:t xml:space="preserve"> облигаций и в следующие сроки с момента принятия решения об установлении процентной ставки или порядка определения процентно</w:t>
      </w:r>
      <w:proofErr w:type="gramStart"/>
      <w:r w:rsidRPr="005F18A4">
        <w:rPr>
          <w:rFonts w:ascii="Times New Roman" w:hAnsi="Times New Roman"/>
          <w:b/>
          <w:bCs/>
          <w:i/>
          <w:sz w:val="20"/>
          <w:szCs w:val="20"/>
        </w:rPr>
        <w:t>й(</w:t>
      </w:r>
      <w:proofErr w:type="spellStart"/>
      <w:proofErr w:type="gramEnd"/>
      <w:r w:rsidRPr="005F18A4">
        <w:rPr>
          <w:rFonts w:ascii="Times New Roman" w:hAnsi="Times New Roman"/>
          <w:b/>
          <w:bCs/>
          <w:i/>
          <w:sz w:val="20"/>
          <w:szCs w:val="20"/>
        </w:rPr>
        <w:t>ых</w:t>
      </w:r>
      <w:proofErr w:type="spellEnd"/>
      <w:r w:rsidRPr="005F18A4">
        <w:rPr>
          <w:rFonts w:ascii="Times New Roman" w:hAnsi="Times New Roman"/>
          <w:b/>
          <w:bCs/>
          <w:i/>
          <w:sz w:val="20"/>
          <w:szCs w:val="20"/>
        </w:rPr>
        <w:t>) ставки(</w:t>
      </w:r>
      <w:proofErr w:type="spellStart"/>
      <w:r w:rsidRPr="005F18A4">
        <w:rPr>
          <w:rFonts w:ascii="Times New Roman" w:hAnsi="Times New Roman"/>
          <w:b/>
          <w:bCs/>
          <w:i/>
          <w:sz w:val="20"/>
          <w:szCs w:val="20"/>
        </w:rPr>
        <w:t>ок</w:t>
      </w:r>
      <w:proofErr w:type="spellEnd"/>
      <w:r w:rsidRPr="005F18A4">
        <w:rPr>
          <w:rFonts w:ascii="Times New Roman" w:hAnsi="Times New Roman"/>
          <w:b/>
          <w:bCs/>
          <w:i/>
          <w:sz w:val="20"/>
          <w:szCs w:val="20"/>
        </w:rPr>
        <w:t>) по купону(</w:t>
      </w:r>
      <w:proofErr w:type="spellStart"/>
      <w:r w:rsidRPr="005F18A4">
        <w:rPr>
          <w:rFonts w:ascii="Times New Roman" w:hAnsi="Times New Roman"/>
          <w:b/>
          <w:bCs/>
          <w:i/>
          <w:sz w:val="20"/>
          <w:szCs w:val="20"/>
        </w:rPr>
        <w:t>ам</w:t>
      </w:r>
      <w:proofErr w:type="spellEnd"/>
      <w:r w:rsidRPr="005F18A4">
        <w:rPr>
          <w:rFonts w:ascii="Times New Roman" w:hAnsi="Times New Roman"/>
          <w:b/>
          <w:bCs/>
          <w:i/>
          <w:sz w:val="20"/>
          <w:szCs w:val="20"/>
        </w:rPr>
        <w:t>):</w:t>
      </w:r>
    </w:p>
    <w:p w14:paraId="7CDB9944" w14:textId="77777777" w:rsidR="00313D8D" w:rsidRPr="005F18A4" w:rsidRDefault="00313D8D" w:rsidP="00557E98">
      <w:pPr>
        <w:tabs>
          <w:tab w:val="left" w:pos="426"/>
        </w:tabs>
        <w:autoSpaceDE w:val="0"/>
        <w:autoSpaceDN w:val="0"/>
        <w:adjustRightInd w:val="0"/>
        <w:spacing w:after="0" w:line="240" w:lineRule="auto"/>
        <w:ind w:firstLine="567"/>
        <w:jc w:val="both"/>
        <w:rPr>
          <w:rFonts w:ascii="Times New Roman" w:hAnsi="Times New Roman"/>
          <w:b/>
          <w:bCs/>
          <w:i/>
          <w:sz w:val="20"/>
          <w:szCs w:val="20"/>
        </w:rPr>
      </w:pPr>
      <w:r w:rsidRPr="005F18A4">
        <w:rPr>
          <w:rFonts w:ascii="Times New Roman" w:hAnsi="Times New Roman"/>
          <w:b/>
          <w:bCs/>
          <w:i/>
          <w:sz w:val="20"/>
          <w:szCs w:val="20"/>
        </w:rPr>
        <w:t>- в Ленте новостей – не позднее 1 дня;</w:t>
      </w:r>
    </w:p>
    <w:p w14:paraId="0F93C921" w14:textId="77777777" w:rsidR="00313D8D" w:rsidRPr="005F18A4" w:rsidRDefault="00313D8D" w:rsidP="00557E98">
      <w:pPr>
        <w:tabs>
          <w:tab w:val="left" w:pos="426"/>
        </w:tabs>
        <w:autoSpaceDE w:val="0"/>
        <w:autoSpaceDN w:val="0"/>
        <w:adjustRightInd w:val="0"/>
        <w:spacing w:after="0" w:line="240" w:lineRule="auto"/>
        <w:ind w:firstLine="567"/>
        <w:jc w:val="both"/>
        <w:rPr>
          <w:rFonts w:ascii="Times New Roman" w:hAnsi="Times New Roman"/>
          <w:b/>
          <w:bCs/>
          <w:i/>
          <w:sz w:val="20"/>
          <w:szCs w:val="20"/>
          <w:lang w:val="x-none"/>
        </w:rPr>
      </w:pPr>
      <w:r w:rsidRPr="005F18A4">
        <w:rPr>
          <w:rFonts w:ascii="Times New Roman" w:hAnsi="Times New Roman"/>
          <w:b/>
          <w:bCs/>
          <w:i/>
          <w:sz w:val="20"/>
          <w:szCs w:val="20"/>
        </w:rPr>
        <w:t xml:space="preserve">- </w:t>
      </w:r>
      <w:r w:rsidR="00544A8C" w:rsidRPr="005F18A4">
        <w:rPr>
          <w:rFonts w:ascii="Times New Roman" w:hAnsi="Times New Roman"/>
          <w:b/>
          <w:bCs/>
          <w:i/>
          <w:iCs/>
          <w:sz w:val="20"/>
          <w:szCs w:val="20"/>
        </w:rPr>
        <w:t>на страницах Эмитента в сети Интернет</w:t>
      </w:r>
      <w:r w:rsidRPr="005F18A4">
        <w:rPr>
          <w:rFonts w:ascii="Times New Roman" w:hAnsi="Times New Roman"/>
          <w:b/>
          <w:bCs/>
          <w:i/>
          <w:iCs/>
          <w:sz w:val="20"/>
          <w:szCs w:val="20"/>
        </w:rPr>
        <w:t xml:space="preserve"> </w:t>
      </w:r>
      <w:r w:rsidRPr="005F18A4">
        <w:rPr>
          <w:rFonts w:ascii="Times New Roman" w:hAnsi="Times New Roman"/>
          <w:b/>
          <w:bCs/>
          <w:i/>
          <w:sz w:val="20"/>
          <w:szCs w:val="20"/>
        </w:rPr>
        <w:t>- не позднее 2 (Двух) дней.</w:t>
      </w:r>
    </w:p>
    <w:p w14:paraId="3397C165" w14:textId="77777777" w:rsidR="00313D8D" w:rsidRPr="005F18A4" w:rsidRDefault="00313D8D" w:rsidP="00557E98">
      <w:pPr>
        <w:tabs>
          <w:tab w:val="left" w:pos="426"/>
        </w:tabs>
        <w:autoSpaceDE w:val="0"/>
        <w:autoSpaceDN w:val="0"/>
        <w:adjustRightInd w:val="0"/>
        <w:spacing w:after="0" w:line="240" w:lineRule="auto"/>
        <w:ind w:firstLine="567"/>
        <w:jc w:val="both"/>
        <w:rPr>
          <w:rFonts w:ascii="Times New Roman" w:hAnsi="Times New Roman"/>
          <w:b/>
          <w:bCs/>
          <w:i/>
          <w:sz w:val="20"/>
          <w:szCs w:val="20"/>
        </w:rPr>
      </w:pPr>
      <w:r w:rsidRPr="005F18A4">
        <w:rPr>
          <w:rFonts w:ascii="Times New Roman" w:hAnsi="Times New Roman"/>
          <w:b/>
          <w:bCs/>
          <w:i/>
          <w:sz w:val="20"/>
          <w:szCs w:val="20"/>
        </w:rPr>
        <w:t xml:space="preserve">Эмитент информирует Биржу </w:t>
      </w:r>
      <w:r w:rsidR="00371020" w:rsidRPr="005F18A4">
        <w:rPr>
          <w:rFonts w:ascii="Times New Roman" w:hAnsi="Times New Roman"/>
          <w:b/>
          <w:bCs/>
          <w:i/>
          <w:sz w:val="20"/>
          <w:szCs w:val="20"/>
        </w:rPr>
        <w:t xml:space="preserve">и НРД </w:t>
      </w:r>
      <w:r w:rsidRPr="005F18A4">
        <w:rPr>
          <w:rFonts w:ascii="Times New Roman" w:hAnsi="Times New Roman"/>
          <w:b/>
          <w:bCs/>
          <w:i/>
          <w:sz w:val="20"/>
          <w:szCs w:val="20"/>
        </w:rPr>
        <w:t>о принятых решениях, в том числе об определенных процентных ставках, либо порядке определения процентных ставок не позднее, чем за 1 (Один) день до даты начала размещения Биржевых облигаций.</w:t>
      </w:r>
    </w:p>
    <w:p w14:paraId="5FE30154" w14:textId="1382B9B2" w:rsidR="00313D8D" w:rsidRPr="005F18A4" w:rsidRDefault="00313D8D" w:rsidP="00557E98">
      <w:pPr>
        <w:tabs>
          <w:tab w:val="left" w:pos="426"/>
        </w:tabs>
        <w:autoSpaceDE w:val="0"/>
        <w:autoSpaceDN w:val="0"/>
        <w:adjustRightInd w:val="0"/>
        <w:spacing w:after="0" w:line="240" w:lineRule="auto"/>
        <w:ind w:firstLine="567"/>
        <w:jc w:val="both"/>
        <w:rPr>
          <w:rFonts w:ascii="Times New Roman" w:hAnsi="Times New Roman"/>
          <w:b/>
          <w:bCs/>
          <w:i/>
          <w:sz w:val="20"/>
          <w:szCs w:val="20"/>
        </w:rPr>
      </w:pPr>
      <w:proofErr w:type="gramStart"/>
      <w:r w:rsidRPr="005F18A4">
        <w:rPr>
          <w:rFonts w:ascii="Times New Roman" w:hAnsi="Times New Roman"/>
          <w:b/>
          <w:bCs/>
          <w:i/>
          <w:sz w:val="20"/>
          <w:szCs w:val="20"/>
        </w:rPr>
        <w:t>В случае если до даты начала размещения Биржевых облигаций уполномоченный орган управления Эмитента не принимает решение о процентной ставке или порядке определения процентной ставки второго купона, Эмитент будет обязан принять решение о процентной ставке второго купона или порядке определения процентной ставки второго купона не позднее, чем за 7 (Семь) рабочих дней до даты выплаты первого купона.</w:t>
      </w:r>
      <w:proofErr w:type="gramEnd"/>
    </w:p>
    <w:p w14:paraId="22B6D1DA" w14:textId="4D151ED1" w:rsidR="00313D8D" w:rsidRPr="005F18A4" w:rsidRDefault="00313D8D" w:rsidP="00557E98">
      <w:pPr>
        <w:tabs>
          <w:tab w:val="left" w:pos="426"/>
        </w:tabs>
        <w:autoSpaceDE w:val="0"/>
        <w:autoSpaceDN w:val="0"/>
        <w:adjustRightInd w:val="0"/>
        <w:spacing w:after="0" w:line="240" w:lineRule="auto"/>
        <w:ind w:firstLine="567"/>
        <w:jc w:val="both"/>
        <w:rPr>
          <w:rFonts w:ascii="Times New Roman" w:hAnsi="Times New Roman"/>
          <w:b/>
          <w:bCs/>
          <w:i/>
          <w:sz w:val="20"/>
          <w:szCs w:val="20"/>
        </w:rPr>
      </w:pPr>
      <w:r w:rsidRPr="005F18A4">
        <w:rPr>
          <w:rFonts w:ascii="Times New Roman" w:hAnsi="Times New Roman"/>
          <w:b/>
          <w:bCs/>
          <w:i/>
          <w:sz w:val="20"/>
          <w:szCs w:val="20"/>
        </w:rPr>
        <w:t xml:space="preserve">В данном случае Эмитент обязан обеспечить право владельцев Биржевых облигаций требовать от Эмитента приобретения Биржевых облигаций по цене, равной 100 (Сто) процентов </w:t>
      </w:r>
      <w:r w:rsidR="00B77BA5" w:rsidRPr="005F18A4">
        <w:rPr>
          <w:rFonts w:ascii="Times New Roman" w:hAnsi="Times New Roman"/>
          <w:b/>
          <w:bCs/>
          <w:i/>
          <w:sz w:val="20"/>
          <w:szCs w:val="20"/>
        </w:rPr>
        <w:t xml:space="preserve">непогашенной части </w:t>
      </w:r>
      <w:r w:rsidRPr="005F18A4">
        <w:rPr>
          <w:rFonts w:ascii="Times New Roman" w:hAnsi="Times New Roman"/>
          <w:b/>
          <w:bCs/>
          <w:i/>
          <w:sz w:val="20"/>
          <w:szCs w:val="20"/>
        </w:rPr>
        <w:t xml:space="preserve">номинальной стоимости без </w:t>
      </w:r>
      <w:proofErr w:type="gramStart"/>
      <w:r w:rsidRPr="005F18A4">
        <w:rPr>
          <w:rFonts w:ascii="Times New Roman" w:hAnsi="Times New Roman"/>
          <w:b/>
          <w:bCs/>
          <w:i/>
          <w:sz w:val="20"/>
          <w:szCs w:val="20"/>
        </w:rPr>
        <w:t>учета</w:t>
      </w:r>
      <w:proofErr w:type="gramEnd"/>
      <w:r w:rsidRPr="005F18A4">
        <w:rPr>
          <w:rFonts w:ascii="Times New Roman" w:hAnsi="Times New Roman"/>
          <w:b/>
          <w:bCs/>
          <w:i/>
          <w:sz w:val="20"/>
          <w:szCs w:val="20"/>
        </w:rPr>
        <w:t xml:space="preserve"> накопленного на дату приобретения купонного дохода, который уплачивается продавцу Биржевых облигаций сверх указанной цены приобретения, в течение последних 5 (Пяти) рабочих дней первого купонного периода.</w:t>
      </w:r>
    </w:p>
    <w:p w14:paraId="5A9D65F8" w14:textId="77777777" w:rsidR="002340C1" w:rsidRPr="005F18A4" w:rsidRDefault="002340C1" w:rsidP="00557E98">
      <w:pPr>
        <w:tabs>
          <w:tab w:val="left" w:pos="426"/>
        </w:tabs>
        <w:autoSpaceDE w:val="0"/>
        <w:autoSpaceDN w:val="0"/>
        <w:adjustRightInd w:val="0"/>
        <w:spacing w:after="0" w:line="240" w:lineRule="auto"/>
        <w:ind w:firstLine="567"/>
        <w:jc w:val="both"/>
        <w:rPr>
          <w:rFonts w:ascii="Times New Roman" w:hAnsi="Times New Roman"/>
          <w:b/>
          <w:bCs/>
          <w:i/>
          <w:sz w:val="20"/>
          <w:szCs w:val="20"/>
        </w:rPr>
      </w:pPr>
    </w:p>
    <w:p w14:paraId="635DC9C3" w14:textId="4BD2CB88" w:rsidR="00971F29" w:rsidRPr="005F18A4" w:rsidRDefault="00313D8D" w:rsidP="00971F29">
      <w:pPr>
        <w:tabs>
          <w:tab w:val="left" w:pos="426"/>
        </w:tabs>
        <w:autoSpaceDE w:val="0"/>
        <w:autoSpaceDN w:val="0"/>
        <w:adjustRightInd w:val="0"/>
        <w:spacing w:after="0" w:line="240" w:lineRule="auto"/>
        <w:ind w:firstLine="567"/>
        <w:jc w:val="both"/>
        <w:rPr>
          <w:rFonts w:ascii="Times New Roman" w:hAnsi="Times New Roman"/>
          <w:b/>
          <w:bCs/>
          <w:i/>
          <w:sz w:val="20"/>
          <w:szCs w:val="20"/>
        </w:rPr>
      </w:pPr>
      <w:proofErr w:type="gramStart"/>
      <w:r w:rsidRPr="005F18A4">
        <w:rPr>
          <w:rFonts w:ascii="Times New Roman" w:hAnsi="Times New Roman"/>
          <w:b/>
          <w:bCs/>
          <w:i/>
          <w:sz w:val="20"/>
          <w:szCs w:val="20"/>
        </w:rPr>
        <w:t>Б) Процентная ставка или порядок определения процентной ставки по купонам, размер (порядок определения размера) которых не был установлен Эмитентом до даты начала размещения Биржевых облигаций (i=(2,..</w:t>
      </w:r>
      <w:r w:rsidR="005A7E41" w:rsidRPr="005F18A4">
        <w:rPr>
          <w:rFonts w:ascii="Times New Roman" w:hAnsi="Times New Roman"/>
          <w:b/>
          <w:bCs/>
          <w:i/>
          <w:sz w:val="20"/>
          <w:szCs w:val="20"/>
        </w:rPr>
        <w:t>10</w:t>
      </w:r>
      <w:r w:rsidRPr="005F18A4">
        <w:rPr>
          <w:rFonts w:ascii="Times New Roman" w:hAnsi="Times New Roman"/>
          <w:b/>
          <w:bCs/>
          <w:i/>
          <w:sz w:val="20"/>
          <w:szCs w:val="20"/>
        </w:rPr>
        <w:t>), определяется Эмитентом после раскрытия ФБ ММВБ информации об итогах выпуска Биржевых облигаций и уведомления об этом Банка России в установленном порядке, в дату установления i-</w:t>
      </w:r>
      <w:proofErr w:type="spellStart"/>
      <w:r w:rsidRPr="005F18A4">
        <w:rPr>
          <w:rFonts w:ascii="Times New Roman" w:hAnsi="Times New Roman"/>
          <w:b/>
          <w:bCs/>
          <w:i/>
          <w:sz w:val="20"/>
          <w:szCs w:val="20"/>
        </w:rPr>
        <w:t>го</w:t>
      </w:r>
      <w:proofErr w:type="spellEnd"/>
      <w:r w:rsidRPr="005F18A4">
        <w:rPr>
          <w:rFonts w:ascii="Times New Roman" w:hAnsi="Times New Roman"/>
          <w:b/>
          <w:bCs/>
          <w:i/>
          <w:sz w:val="20"/>
          <w:szCs w:val="20"/>
        </w:rPr>
        <w:t xml:space="preserve"> купона, которая наступает не позднее, чем за</w:t>
      </w:r>
      <w:proofErr w:type="gramEnd"/>
      <w:r w:rsidRPr="005F18A4">
        <w:rPr>
          <w:rFonts w:ascii="Times New Roman" w:hAnsi="Times New Roman"/>
          <w:b/>
          <w:bCs/>
          <w:i/>
          <w:sz w:val="20"/>
          <w:szCs w:val="20"/>
        </w:rPr>
        <w:t xml:space="preserve"> 7 (Семь) рабочих дней до даты выплаты (i-1)-го купона. Эмитент имеет право определить в дату установления i-</w:t>
      </w:r>
      <w:proofErr w:type="spellStart"/>
      <w:r w:rsidRPr="005F18A4">
        <w:rPr>
          <w:rFonts w:ascii="Times New Roman" w:hAnsi="Times New Roman"/>
          <w:b/>
          <w:bCs/>
          <w:i/>
          <w:sz w:val="20"/>
          <w:szCs w:val="20"/>
        </w:rPr>
        <w:t>го</w:t>
      </w:r>
      <w:proofErr w:type="spellEnd"/>
      <w:r w:rsidRPr="005F18A4">
        <w:rPr>
          <w:rFonts w:ascii="Times New Roman" w:hAnsi="Times New Roman"/>
          <w:b/>
          <w:bCs/>
          <w:i/>
          <w:sz w:val="20"/>
          <w:szCs w:val="20"/>
        </w:rPr>
        <w:t xml:space="preserve"> купона процентную ставку или порядок определения процентной ставки любого количества следующих за i-м купоном неопределенных купонов  (при этом k - номер последнего из определяемых купонов)</w:t>
      </w:r>
    </w:p>
    <w:p w14:paraId="2012228C" w14:textId="05C89D09" w:rsidR="00971F29" w:rsidRPr="005F18A4" w:rsidRDefault="00971F29" w:rsidP="00971F29">
      <w:pPr>
        <w:tabs>
          <w:tab w:val="left" w:pos="426"/>
        </w:tabs>
        <w:autoSpaceDE w:val="0"/>
        <w:autoSpaceDN w:val="0"/>
        <w:adjustRightInd w:val="0"/>
        <w:spacing w:after="0" w:line="240" w:lineRule="auto"/>
        <w:ind w:firstLine="567"/>
        <w:jc w:val="both"/>
        <w:rPr>
          <w:rFonts w:ascii="Times New Roman" w:hAnsi="Times New Roman"/>
          <w:b/>
          <w:bCs/>
          <w:i/>
          <w:sz w:val="20"/>
          <w:szCs w:val="20"/>
        </w:rPr>
      </w:pPr>
      <w:proofErr w:type="gramStart"/>
      <w:r w:rsidRPr="005F18A4">
        <w:rPr>
          <w:rFonts w:ascii="Times New Roman" w:hAnsi="Times New Roman"/>
          <w:b/>
          <w:bCs/>
          <w:i/>
          <w:sz w:val="20"/>
          <w:szCs w:val="20"/>
        </w:rPr>
        <w:t>Информация об определенных процентных ставках или порядке определения процентных ставок</w:t>
      </w:r>
      <w:r w:rsidR="00584428">
        <w:rPr>
          <w:rFonts w:ascii="Times New Roman" w:hAnsi="Times New Roman"/>
          <w:b/>
          <w:bCs/>
          <w:i/>
          <w:sz w:val="20"/>
          <w:szCs w:val="20"/>
        </w:rPr>
        <w:t xml:space="preserve">, </w:t>
      </w:r>
      <w:r w:rsidR="00584428" w:rsidRPr="005F18A4">
        <w:rPr>
          <w:rFonts w:ascii="Times New Roman" w:hAnsi="Times New Roman"/>
          <w:b/>
          <w:bCs/>
          <w:i/>
          <w:sz w:val="20"/>
          <w:szCs w:val="20"/>
        </w:rPr>
        <w:t xml:space="preserve">а также </w:t>
      </w:r>
      <w:r w:rsidR="008911D9">
        <w:rPr>
          <w:rFonts w:ascii="Times New Roman" w:hAnsi="Times New Roman"/>
          <w:b/>
          <w:bCs/>
          <w:i/>
          <w:sz w:val="20"/>
          <w:szCs w:val="20"/>
        </w:rPr>
        <w:t xml:space="preserve">о </w:t>
      </w:r>
      <w:r w:rsidR="00584428" w:rsidRPr="005F18A4">
        <w:rPr>
          <w:rFonts w:ascii="Times New Roman" w:hAnsi="Times New Roman"/>
          <w:b/>
          <w:bCs/>
          <w:i/>
          <w:sz w:val="20"/>
          <w:szCs w:val="20"/>
        </w:rPr>
        <w:t>порядков</w:t>
      </w:r>
      <w:r w:rsidR="008911D9">
        <w:rPr>
          <w:rFonts w:ascii="Times New Roman" w:hAnsi="Times New Roman"/>
          <w:b/>
          <w:bCs/>
          <w:i/>
          <w:sz w:val="20"/>
          <w:szCs w:val="20"/>
        </w:rPr>
        <w:t>ом</w:t>
      </w:r>
      <w:r w:rsidR="00584428" w:rsidRPr="005F18A4">
        <w:rPr>
          <w:rFonts w:ascii="Times New Roman" w:hAnsi="Times New Roman"/>
          <w:b/>
          <w:bCs/>
          <w:i/>
          <w:sz w:val="20"/>
          <w:szCs w:val="20"/>
        </w:rPr>
        <w:t xml:space="preserve"> номер</w:t>
      </w:r>
      <w:r w:rsidR="008911D9">
        <w:rPr>
          <w:rFonts w:ascii="Times New Roman" w:hAnsi="Times New Roman"/>
          <w:b/>
          <w:bCs/>
          <w:i/>
          <w:sz w:val="20"/>
          <w:szCs w:val="20"/>
        </w:rPr>
        <w:t>е</w:t>
      </w:r>
      <w:r w:rsidR="00584428" w:rsidRPr="005F18A4">
        <w:rPr>
          <w:rFonts w:ascii="Times New Roman" w:hAnsi="Times New Roman"/>
          <w:b/>
          <w:bCs/>
          <w:i/>
          <w:sz w:val="20"/>
          <w:szCs w:val="20"/>
        </w:rPr>
        <w:t xml:space="preserve"> купонного периода, в котором владельцы Биржевых облигаций могут требовать приобретения Биржевых облигаций Эмитентом</w:t>
      </w:r>
      <w:r w:rsidR="00584428">
        <w:rPr>
          <w:rFonts w:ascii="Times New Roman" w:hAnsi="Times New Roman"/>
          <w:b/>
          <w:bCs/>
          <w:i/>
          <w:sz w:val="20"/>
          <w:szCs w:val="20"/>
        </w:rPr>
        <w:t>,</w:t>
      </w:r>
      <w:r w:rsidR="008911D9">
        <w:rPr>
          <w:rFonts w:ascii="Times New Roman" w:hAnsi="Times New Roman"/>
          <w:b/>
          <w:bCs/>
          <w:i/>
          <w:sz w:val="20"/>
          <w:szCs w:val="20"/>
        </w:rPr>
        <w:t xml:space="preserve"> </w:t>
      </w:r>
      <w:r w:rsidR="00E9206D" w:rsidRPr="005F18A4">
        <w:rPr>
          <w:rFonts w:ascii="Times New Roman" w:hAnsi="Times New Roman"/>
          <w:b/>
          <w:bCs/>
          <w:i/>
          <w:sz w:val="20"/>
          <w:szCs w:val="20"/>
        </w:rPr>
        <w:t xml:space="preserve">раскрывается Эмитентом в форме сообщения о существенном факте </w:t>
      </w:r>
      <w:r w:rsidR="00584428">
        <w:rPr>
          <w:rFonts w:ascii="Times New Roman" w:hAnsi="Times New Roman"/>
          <w:b/>
          <w:bCs/>
          <w:i/>
          <w:sz w:val="20"/>
          <w:szCs w:val="20"/>
        </w:rPr>
        <w:t xml:space="preserve">не позднее первого дня </w:t>
      </w:r>
      <w:r w:rsidR="00584428" w:rsidRPr="008911D9">
        <w:rPr>
          <w:rFonts w:ascii="Times New Roman" w:hAnsi="Times New Roman"/>
          <w:b/>
          <w:bCs/>
          <w:i/>
          <w:sz w:val="20"/>
          <w:szCs w:val="20"/>
        </w:rPr>
        <w:t>срока</w:t>
      </w:r>
      <w:r w:rsidR="008911D9" w:rsidRPr="008911D9">
        <w:rPr>
          <w:rFonts w:ascii="Times New Roman" w:hAnsi="Times New Roman"/>
          <w:b/>
          <w:bCs/>
          <w:i/>
          <w:sz w:val="20"/>
          <w:szCs w:val="20"/>
        </w:rPr>
        <w:t>, в течение которого владельцами облигаций могут быть заявлены требования о приобретении Биржевых облигаций</w:t>
      </w:r>
      <w:r w:rsidR="008911D9">
        <w:rPr>
          <w:rFonts w:ascii="Times New Roman" w:hAnsi="Times New Roman"/>
          <w:b/>
          <w:bCs/>
          <w:i/>
          <w:sz w:val="20"/>
          <w:szCs w:val="20"/>
        </w:rPr>
        <w:t xml:space="preserve"> и</w:t>
      </w:r>
      <w:r w:rsidR="00584428">
        <w:rPr>
          <w:rFonts w:ascii="Times New Roman" w:hAnsi="Times New Roman"/>
          <w:b/>
          <w:bCs/>
          <w:i/>
          <w:sz w:val="20"/>
          <w:szCs w:val="20"/>
        </w:rPr>
        <w:t xml:space="preserve"> </w:t>
      </w:r>
      <w:r w:rsidRPr="005F18A4">
        <w:rPr>
          <w:rFonts w:ascii="Times New Roman" w:hAnsi="Times New Roman"/>
          <w:b/>
          <w:bCs/>
          <w:i/>
          <w:sz w:val="20"/>
          <w:szCs w:val="20"/>
        </w:rPr>
        <w:t xml:space="preserve">в следующие сроки с </w:t>
      </w:r>
      <w:r w:rsidR="00C415CE" w:rsidRPr="005F18A4">
        <w:rPr>
          <w:rFonts w:ascii="Times New Roman" w:hAnsi="Times New Roman"/>
          <w:b/>
          <w:bCs/>
          <w:i/>
          <w:sz w:val="20"/>
          <w:szCs w:val="20"/>
        </w:rPr>
        <w:t>даты</w:t>
      </w:r>
      <w:proofErr w:type="gramEnd"/>
      <w:r w:rsidRPr="005F18A4">
        <w:rPr>
          <w:rFonts w:ascii="Times New Roman" w:hAnsi="Times New Roman"/>
          <w:b/>
          <w:bCs/>
          <w:i/>
          <w:sz w:val="20"/>
          <w:szCs w:val="20"/>
        </w:rPr>
        <w:t xml:space="preserve"> принятия решения об установлении процентной ставки или порядка определения процентно</w:t>
      </w:r>
      <w:proofErr w:type="gramStart"/>
      <w:r w:rsidRPr="005F18A4">
        <w:rPr>
          <w:rFonts w:ascii="Times New Roman" w:hAnsi="Times New Roman"/>
          <w:b/>
          <w:bCs/>
          <w:i/>
          <w:sz w:val="20"/>
          <w:szCs w:val="20"/>
        </w:rPr>
        <w:t>й(</w:t>
      </w:r>
      <w:proofErr w:type="spellStart"/>
      <w:proofErr w:type="gramEnd"/>
      <w:r w:rsidRPr="005F18A4">
        <w:rPr>
          <w:rFonts w:ascii="Times New Roman" w:hAnsi="Times New Roman"/>
          <w:b/>
          <w:bCs/>
          <w:i/>
          <w:sz w:val="20"/>
          <w:szCs w:val="20"/>
        </w:rPr>
        <w:t>ых</w:t>
      </w:r>
      <w:proofErr w:type="spellEnd"/>
      <w:r w:rsidRPr="005F18A4">
        <w:rPr>
          <w:rFonts w:ascii="Times New Roman" w:hAnsi="Times New Roman"/>
          <w:b/>
          <w:bCs/>
          <w:i/>
          <w:sz w:val="20"/>
          <w:szCs w:val="20"/>
        </w:rPr>
        <w:t>) ставки(</w:t>
      </w:r>
      <w:proofErr w:type="spellStart"/>
      <w:r w:rsidRPr="005F18A4">
        <w:rPr>
          <w:rFonts w:ascii="Times New Roman" w:hAnsi="Times New Roman"/>
          <w:b/>
          <w:bCs/>
          <w:i/>
          <w:sz w:val="20"/>
          <w:szCs w:val="20"/>
        </w:rPr>
        <w:t>ок</w:t>
      </w:r>
      <w:proofErr w:type="spellEnd"/>
      <w:r w:rsidRPr="005F18A4">
        <w:rPr>
          <w:rFonts w:ascii="Times New Roman" w:hAnsi="Times New Roman"/>
          <w:b/>
          <w:bCs/>
          <w:i/>
          <w:sz w:val="20"/>
          <w:szCs w:val="20"/>
        </w:rPr>
        <w:t>) по купону(</w:t>
      </w:r>
      <w:proofErr w:type="spellStart"/>
      <w:r w:rsidRPr="005F18A4">
        <w:rPr>
          <w:rFonts w:ascii="Times New Roman" w:hAnsi="Times New Roman"/>
          <w:b/>
          <w:bCs/>
          <w:i/>
          <w:sz w:val="20"/>
          <w:szCs w:val="20"/>
        </w:rPr>
        <w:t>ам</w:t>
      </w:r>
      <w:proofErr w:type="spellEnd"/>
      <w:r w:rsidRPr="005F18A4">
        <w:rPr>
          <w:rFonts w:ascii="Times New Roman" w:hAnsi="Times New Roman"/>
          <w:b/>
          <w:bCs/>
          <w:i/>
          <w:sz w:val="20"/>
          <w:szCs w:val="20"/>
        </w:rPr>
        <w:t>):</w:t>
      </w:r>
    </w:p>
    <w:p w14:paraId="72C40D21" w14:textId="77777777" w:rsidR="00971F29" w:rsidRPr="005F18A4" w:rsidRDefault="00971F29" w:rsidP="00971F29">
      <w:pPr>
        <w:tabs>
          <w:tab w:val="left" w:pos="426"/>
        </w:tabs>
        <w:autoSpaceDE w:val="0"/>
        <w:autoSpaceDN w:val="0"/>
        <w:adjustRightInd w:val="0"/>
        <w:spacing w:after="0" w:line="240" w:lineRule="auto"/>
        <w:ind w:firstLine="567"/>
        <w:jc w:val="both"/>
        <w:rPr>
          <w:rFonts w:ascii="Times New Roman" w:hAnsi="Times New Roman"/>
          <w:b/>
          <w:bCs/>
          <w:i/>
          <w:sz w:val="20"/>
          <w:szCs w:val="20"/>
        </w:rPr>
      </w:pPr>
      <w:r w:rsidRPr="005F18A4">
        <w:rPr>
          <w:rFonts w:ascii="Times New Roman" w:hAnsi="Times New Roman"/>
          <w:b/>
          <w:bCs/>
          <w:i/>
          <w:sz w:val="20"/>
          <w:szCs w:val="20"/>
        </w:rPr>
        <w:t>- в Ленте новостей – не позднее 1 дня;</w:t>
      </w:r>
    </w:p>
    <w:p w14:paraId="663894A3" w14:textId="77777777" w:rsidR="00971F29" w:rsidRPr="005F18A4" w:rsidRDefault="00971F29" w:rsidP="00971F29">
      <w:pPr>
        <w:tabs>
          <w:tab w:val="left" w:pos="426"/>
        </w:tabs>
        <w:autoSpaceDE w:val="0"/>
        <w:autoSpaceDN w:val="0"/>
        <w:adjustRightInd w:val="0"/>
        <w:spacing w:after="0" w:line="240" w:lineRule="auto"/>
        <w:ind w:firstLine="567"/>
        <w:jc w:val="both"/>
        <w:rPr>
          <w:rFonts w:ascii="Times New Roman" w:hAnsi="Times New Roman"/>
          <w:b/>
          <w:bCs/>
          <w:i/>
          <w:sz w:val="20"/>
          <w:szCs w:val="20"/>
        </w:rPr>
      </w:pPr>
      <w:r w:rsidRPr="005F18A4">
        <w:rPr>
          <w:rFonts w:ascii="Times New Roman" w:hAnsi="Times New Roman"/>
          <w:b/>
          <w:bCs/>
          <w:i/>
          <w:sz w:val="20"/>
          <w:szCs w:val="20"/>
        </w:rPr>
        <w:t xml:space="preserve">- </w:t>
      </w:r>
      <w:r w:rsidR="003C6D01" w:rsidRPr="005F18A4">
        <w:rPr>
          <w:rFonts w:ascii="Times New Roman" w:hAnsi="Times New Roman"/>
          <w:b/>
          <w:bCs/>
          <w:i/>
          <w:iCs/>
          <w:sz w:val="20"/>
          <w:szCs w:val="20"/>
        </w:rPr>
        <w:t>на страницах Эмитента в сети Интернет</w:t>
      </w:r>
      <w:r w:rsidRPr="005F18A4">
        <w:rPr>
          <w:rFonts w:ascii="Times New Roman" w:hAnsi="Times New Roman"/>
          <w:b/>
          <w:bCs/>
          <w:i/>
          <w:iCs/>
          <w:sz w:val="20"/>
          <w:szCs w:val="20"/>
        </w:rPr>
        <w:t xml:space="preserve"> </w:t>
      </w:r>
      <w:r w:rsidRPr="005F18A4">
        <w:rPr>
          <w:rFonts w:ascii="Times New Roman" w:hAnsi="Times New Roman"/>
          <w:b/>
          <w:bCs/>
          <w:i/>
          <w:sz w:val="20"/>
          <w:szCs w:val="20"/>
        </w:rPr>
        <w:t>- не позднее 2 (Двух) дней.</w:t>
      </w:r>
    </w:p>
    <w:p w14:paraId="23AB0F67" w14:textId="77777777" w:rsidR="00971F29" w:rsidRPr="005F18A4" w:rsidRDefault="00971F29" w:rsidP="00971F29">
      <w:pPr>
        <w:tabs>
          <w:tab w:val="left" w:pos="426"/>
        </w:tabs>
        <w:autoSpaceDE w:val="0"/>
        <w:autoSpaceDN w:val="0"/>
        <w:adjustRightInd w:val="0"/>
        <w:spacing w:after="0" w:line="240" w:lineRule="auto"/>
        <w:ind w:firstLine="567"/>
        <w:jc w:val="both"/>
        <w:rPr>
          <w:rFonts w:ascii="Times New Roman" w:hAnsi="Times New Roman"/>
          <w:b/>
          <w:bCs/>
          <w:i/>
          <w:sz w:val="20"/>
          <w:szCs w:val="20"/>
        </w:rPr>
      </w:pPr>
      <w:proofErr w:type="gramStart"/>
      <w:r w:rsidRPr="005F18A4">
        <w:rPr>
          <w:rFonts w:ascii="Times New Roman" w:hAnsi="Times New Roman"/>
          <w:b/>
          <w:bCs/>
          <w:i/>
          <w:sz w:val="20"/>
          <w:szCs w:val="20"/>
        </w:rPr>
        <w:t>Эмитент информирует Биржу и НРД о принятых решениях, в том числе об определенных процентных ставках, либо порядке определения процентных ставок не позднее, чем за 1 (Один) день до даты начала купонного периода, процентная ставка или порядок определения процентной ставки по которому определяется Эмитентом после раскрытия ФБ ММВБ информации об итогах выпуска Биржевых облигаций.</w:t>
      </w:r>
      <w:proofErr w:type="gramEnd"/>
    </w:p>
    <w:p w14:paraId="747AA241" w14:textId="77777777" w:rsidR="00971F29" w:rsidRPr="005F18A4" w:rsidRDefault="00971F29" w:rsidP="00557E98">
      <w:pPr>
        <w:tabs>
          <w:tab w:val="left" w:pos="426"/>
        </w:tabs>
        <w:autoSpaceDE w:val="0"/>
        <w:autoSpaceDN w:val="0"/>
        <w:adjustRightInd w:val="0"/>
        <w:spacing w:after="0" w:line="240" w:lineRule="auto"/>
        <w:ind w:firstLine="567"/>
        <w:jc w:val="both"/>
        <w:rPr>
          <w:rFonts w:ascii="Times New Roman" w:hAnsi="Times New Roman"/>
          <w:b/>
          <w:bCs/>
          <w:i/>
          <w:sz w:val="20"/>
          <w:szCs w:val="20"/>
        </w:rPr>
      </w:pPr>
    </w:p>
    <w:p w14:paraId="1FAF8E87" w14:textId="7ACCDF43" w:rsidR="00313D8D" w:rsidRPr="005F18A4" w:rsidRDefault="00313D8D" w:rsidP="00557E98">
      <w:pPr>
        <w:tabs>
          <w:tab w:val="left" w:pos="426"/>
        </w:tabs>
        <w:autoSpaceDE w:val="0"/>
        <w:autoSpaceDN w:val="0"/>
        <w:adjustRightInd w:val="0"/>
        <w:spacing w:after="0" w:line="240" w:lineRule="auto"/>
        <w:ind w:firstLine="567"/>
        <w:jc w:val="both"/>
        <w:rPr>
          <w:rFonts w:ascii="Times New Roman" w:hAnsi="Times New Roman"/>
          <w:b/>
          <w:bCs/>
          <w:i/>
          <w:sz w:val="20"/>
          <w:szCs w:val="20"/>
        </w:rPr>
      </w:pPr>
      <w:proofErr w:type="gramStart"/>
      <w:r w:rsidRPr="005F18A4">
        <w:rPr>
          <w:rFonts w:ascii="Times New Roman" w:hAnsi="Times New Roman"/>
          <w:b/>
          <w:bCs/>
          <w:i/>
          <w:sz w:val="20"/>
          <w:szCs w:val="20"/>
        </w:rPr>
        <w:t>В) В случае, если после установления процентных ставок или порядка определения процентных ставок купонов (в соответствии с предыдущими подпунктами), у Биржевых облигаций останутся неопределенными процентные ставки или порядок определения процентных ставок хотя бы одного из последующих купонов, тогда одновременно с сообщением о процентных ставках либо порядке определения процентных ставок i-</w:t>
      </w:r>
      <w:proofErr w:type="spellStart"/>
      <w:r w:rsidRPr="005F18A4">
        <w:rPr>
          <w:rFonts w:ascii="Times New Roman" w:hAnsi="Times New Roman"/>
          <w:b/>
          <w:bCs/>
          <w:i/>
          <w:sz w:val="20"/>
          <w:szCs w:val="20"/>
        </w:rPr>
        <w:t>го</w:t>
      </w:r>
      <w:proofErr w:type="spellEnd"/>
      <w:r w:rsidRPr="005F18A4">
        <w:rPr>
          <w:rFonts w:ascii="Times New Roman" w:hAnsi="Times New Roman"/>
          <w:b/>
          <w:bCs/>
          <w:i/>
          <w:sz w:val="20"/>
          <w:szCs w:val="20"/>
        </w:rPr>
        <w:t xml:space="preserve"> и других определяемых купонов по Биржевым облигациям Эмитент обеспечит право</w:t>
      </w:r>
      <w:proofErr w:type="gramEnd"/>
      <w:r w:rsidRPr="005F18A4">
        <w:rPr>
          <w:rFonts w:ascii="Times New Roman" w:hAnsi="Times New Roman"/>
          <w:b/>
          <w:bCs/>
          <w:i/>
          <w:sz w:val="20"/>
          <w:szCs w:val="20"/>
        </w:rPr>
        <w:t xml:space="preserve"> </w:t>
      </w:r>
      <w:proofErr w:type="gramStart"/>
      <w:r w:rsidRPr="005F18A4">
        <w:rPr>
          <w:rFonts w:ascii="Times New Roman" w:hAnsi="Times New Roman"/>
          <w:b/>
          <w:bCs/>
          <w:i/>
          <w:sz w:val="20"/>
          <w:szCs w:val="20"/>
        </w:rPr>
        <w:t xml:space="preserve">владельцев Биржевых облигаций требовать от Эмитента приобретения Биржевых облигаций по цене, равной 100 (Ста) процентам </w:t>
      </w:r>
      <w:r w:rsidR="00C415CE" w:rsidRPr="005F18A4">
        <w:rPr>
          <w:rFonts w:ascii="Times New Roman" w:hAnsi="Times New Roman"/>
          <w:b/>
          <w:bCs/>
          <w:i/>
          <w:sz w:val="20"/>
          <w:szCs w:val="20"/>
        </w:rPr>
        <w:t xml:space="preserve">непогашенной части </w:t>
      </w:r>
      <w:r w:rsidRPr="005F18A4">
        <w:rPr>
          <w:rFonts w:ascii="Times New Roman" w:hAnsi="Times New Roman"/>
          <w:b/>
          <w:bCs/>
          <w:i/>
          <w:sz w:val="20"/>
          <w:szCs w:val="20"/>
        </w:rPr>
        <w:t>номинальной стоимости Биржевых облигаций без учета накопленного купонного дохода на дату приобретения, который уплачивается продавцу Биржевых облигаций сверх указанной цены приобретения, в течение последних 5 (Пяти) рабочих дней k-</w:t>
      </w:r>
      <w:proofErr w:type="spellStart"/>
      <w:r w:rsidRPr="005F18A4">
        <w:rPr>
          <w:rFonts w:ascii="Times New Roman" w:hAnsi="Times New Roman"/>
          <w:b/>
          <w:bCs/>
          <w:i/>
          <w:sz w:val="20"/>
          <w:szCs w:val="20"/>
        </w:rPr>
        <w:t>го</w:t>
      </w:r>
      <w:proofErr w:type="spellEnd"/>
      <w:r w:rsidRPr="005F18A4">
        <w:rPr>
          <w:rFonts w:ascii="Times New Roman" w:hAnsi="Times New Roman"/>
          <w:b/>
          <w:bCs/>
          <w:i/>
          <w:sz w:val="20"/>
          <w:szCs w:val="20"/>
        </w:rPr>
        <w:t xml:space="preserve"> купонного периода (в случае если Эмитентом определяется процентная ставка только одного i-</w:t>
      </w:r>
      <w:proofErr w:type="spellStart"/>
      <w:r w:rsidRPr="005F18A4">
        <w:rPr>
          <w:rFonts w:ascii="Times New Roman" w:hAnsi="Times New Roman"/>
          <w:b/>
          <w:bCs/>
          <w:i/>
          <w:sz w:val="20"/>
          <w:szCs w:val="20"/>
        </w:rPr>
        <w:t>го</w:t>
      </w:r>
      <w:proofErr w:type="spellEnd"/>
      <w:r w:rsidRPr="005F18A4">
        <w:rPr>
          <w:rFonts w:ascii="Times New Roman" w:hAnsi="Times New Roman"/>
          <w:b/>
          <w:bCs/>
          <w:i/>
          <w:sz w:val="20"/>
          <w:szCs w:val="20"/>
        </w:rPr>
        <w:t xml:space="preserve"> купона, i</w:t>
      </w:r>
      <w:proofErr w:type="gramEnd"/>
      <w:r w:rsidRPr="005F18A4">
        <w:rPr>
          <w:rFonts w:ascii="Times New Roman" w:hAnsi="Times New Roman"/>
          <w:b/>
          <w:bCs/>
          <w:i/>
          <w:sz w:val="20"/>
          <w:szCs w:val="20"/>
        </w:rPr>
        <w:t>=k).</w:t>
      </w:r>
    </w:p>
    <w:p w14:paraId="2CFB8EB6" w14:textId="77777777" w:rsidR="00313D8D" w:rsidRPr="005F18A4" w:rsidRDefault="00313D8D" w:rsidP="00557E98">
      <w:pPr>
        <w:autoSpaceDE w:val="0"/>
        <w:autoSpaceDN w:val="0"/>
        <w:adjustRightInd w:val="0"/>
        <w:spacing w:after="0" w:line="240" w:lineRule="auto"/>
        <w:ind w:firstLine="567"/>
        <w:jc w:val="both"/>
        <w:rPr>
          <w:rFonts w:ascii="Times New Roman" w:hAnsi="Times New Roman"/>
          <w:bCs/>
          <w:i/>
          <w:sz w:val="20"/>
          <w:szCs w:val="20"/>
        </w:rPr>
      </w:pPr>
    </w:p>
    <w:p w14:paraId="499EA266" w14:textId="77777777" w:rsidR="0041385D" w:rsidRPr="005F18A4" w:rsidRDefault="001A6490" w:rsidP="00557E98">
      <w:pPr>
        <w:autoSpaceDE w:val="0"/>
        <w:autoSpaceDN w:val="0"/>
        <w:adjustRightInd w:val="0"/>
        <w:spacing w:after="0" w:line="240" w:lineRule="auto"/>
        <w:ind w:firstLine="567"/>
        <w:jc w:val="both"/>
        <w:rPr>
          <w:rFonts w:ascii="Times New Roman" w:hAnsi="Times New Roman"/>
          <w:bCs/>
          <w:sz w:val="20"/>
          <w:szCs w:val="20"/>
        </w:rPr>
      </w:pPr>
      <w:r w:rsidRPr="005F18A4">
        <w:rPr>
          <w:rFonts w:ascii="Times New Roman" w:hAnsi="Times New Roman"/>
          <w:bCs/>
          <w:sz w:val="20"/>
          <w:szCs w:val="20"/>
        </w:rPr>
        <w:t xml:space="preserve">Доход по облигациям выплачивается за определенные периоды (купонные периоды): </w:t>
      </w:r>
    </w:p>
    <w:p w14:paraId="3BA46338" w14:textId="77777777" w:rsidR="005A7E41" w:rsidRPr="005F18A4" w:rsidRDefault="005A7E41" w:rsidP="005A7E41">
      <w:pPr>
        <w:spacing w:after="0" w:line="240" w:lineRule="auto"/>
        <w:ind w:firstLine="567"/>
        <w:jc w:val="both"/>
        <w:rPr>
          <w:rFonts w:ascii="Times New Roman" w:hAnsi="Times New Roman"/>
          <w:i/>
          <w:sz w:val="20"/>
          <w:szCs w:val="20"/>
        </w:rPr>
      </w:pPr>
      <w:r w:rsidRPr="005F18A4">
        <w:rPr>
          <w:rFonts w:ascii="Times New Roman" w:hAnsi="Times New Roman"/>
          <w:i/>
          <w:sz w:val="20"/>
          <w:szCs w:val="20"/>
        </w:rPr>
        <w:t xml:space="preserve">Номер купона: </w:t>
      </w:r>
      <w:r w:rsidRPr="005F18A4">
        <w:rPr>
          <w:rFonts w:ascii="Times New Roman" w:hAnsi="Times New Roman"/>
          <w:b/>
          <w:i/>
          <w:sz w:val="20"/>
          <w:szCs w:val="20"/>
        </w:rPr>
        <w:t>1 (Первый)</w:t>
      </w:r>
    </w:p>
    <w:p w14:paraId="2C7F3137" w14:textId="77777777" w:rsidR="005A7E41" w:rsidRPr="005F18A4" w:rsidRDefault="005A7E41" w:rsidP="005A7E41">
      <w:pPr>
        <w:spacing w:after="0" w:line="240" w:lineRule="auto"/>
        <w:ind w:firstLine="567"/>
        <w:jc w:val="both"/>
        <w:rPr>
          <w:rFonts w:ascii="Times New Roman" w:hAnsi="Times New Roman"/>
          <w:i/>
          <w:sz w:val="20"/>
          <w:szCs w:val="20"/>
        </w:rPr>
      </w:pPr>
      <w:r w:rsidRPr="005F18A4">
        <w:rPr>
          <w:rFonts w:ascii="Times New Roman" w:hAnsi="Times New Roman"/>
          <w:i/>
          <w:sz w:val="20"/>
          <w:szCs w:val="20"/>
        </w:rPr>
        <w:t xml:space="preserve">Дата начала купонного (процентного) периода или порядок ее определения: </w:t>
      </w:r>
      <w:r w:rsidRPr="005F18A4">
        <w:rPr>
          <w:rFonts w:ascii="Times New Roman" w:hAnsi="Times New Roman"/>
          <w:b/>
          <w:i/>
          <w:sz w:val="20"/>
          <w:szCs w:val="20"/>
        </w:rPr>
        <w:t>дата начала размещения Биржевых облигаций.</w:t>
      </w:r>
    </w:p>
    <w:p w14:paraId="268FC49A" w14:textId="77777777" w:rsidR="005A7E41" w:rsidRPr="005F18A4" w:rsidRDefault="005A7E41" w:rsidP="005A7E41">
      <w:pPr>
        <w:spacing w:after="0" w:line="240" w:lineRule="auto"/>
        <w:ind w:firstLine="567"/>
        <w:jc w:val="both"/>
        <w:rPr>
          <w:rFonts w:ascii="Times New Roman" w:hAnsi="Times New Roman"/>
          <w:b/>
          <w:i/>
          <w:sz w:val="20"/>
          <w:szCs w:val="20"/>
        </w:rPr>
      </w:pPr>
      <w:r w:rsidRPr="005F18A4">
        <w:rPr>
          <w:rFonts w:ascii="Times New Roman" w:hAnsi="Times New Roman"/>
          <w:i/>
          <w:sz w:val="20"/>
          <w:szCs w:val="20"/>
        </w:rPr>
        <w:t xml:space="preserve">Дата окончания купонного (процентного) периода или порядок ее определения: </w:t>
      </w:r>
      <w:r w:rsidRPr="005F18A4">
        <w:rPr>
          <w:rFonts w:ascii="Times New Roman" w:hAnsi="Times New Roman"/>
          <w:b/>
          <w:i/>
          <w:sz w:val="20"/>
          <w:szCs w:val="20"/>
        </w:rPr>
        <w:t xml:space="preserve">182-й (Сто восемьдесят второй) день </w:t>
      </w:r>
      <w:proofErr w:type="gramStart"/>
      <w:r w:rsidRPr="005F18A4">
        <w:rPr>
          <w:rFonts w:ascii="Times New Roman" w:hAnsi="Times New Roman"/>
          <w:b/>
          <w:i/>
          <w:sz w:val="20"/>
          <w:szCs w:val="20"/>
        </w:rPr>
        <w:t>с даты начала</w:t>
      </w:r>
      <w:proofErr w:type="gramEnd"/>
      <w:r w:rsidRPr="005F18A4">
        <w:rPr>
          <w:rFonts w:ascii="Times New Roman" w:hAnsi="Times New Roman"/>
          <w:b/>
          <w:i/>
          <w:sz w:val="20"/>
          <w:szCs w:val="20"/>
        </w:rPr>
        <w:t xml:space="preserve"> размещения Биржевых облигаций.</w:t>
      </w:r>
    </w:p>
    <w:p w14:paraId="712662C5" w14:textId="77777777" w:rsidR="005A7E41" w:rsidRPr="005F18A4" w:rsidRDefault="005A7E41" w:rsidP="005A7E41">
      <w:pPr>
        <w:spacing w:after="0" w:line="240" w:lineRule="auto"/>
        <w:ind w:firstLine="567"/>
        <w:jc w:val="both"/>
        <w:rPr>
          <w:rFonts w:ascii="Times New Roman" w:hAnsi="Times New Roman"/>
          <w:i/>
          <w:sz w:val="20"/>
          <w:szCs w:val="20"/>
        </w:rPr>
      </w:pPr>
    </w:p>
    <w:p w14:paraId="68A80C96" w14:textId="77777777" w:rsidR="005A7E41" w:rsidRPr="005F18A4" w:rsidRDefault="005A7E41" w:rsidP="005A7E41">
      <w:pPr>
        <w:spacing w:after="0" w:line="240" w:lineRule="auto"/>
        <w:ind w:firstLine="567"/>
        <w:jc w:val="both"/>
        <w:rPr>
          <w:rFonts w:ascii="Times New Roman" w:hAnsi="Times New Roman"/>
          <w:i/>
          <w:sz w:val="20"/>
          <w:szCs w:val="20"/>
        </w:rPr>
      </w:pPr>
      <w:r w:rsidRPr="005F18A4">
        <w:rPr>
          <w:rFonts w:ascii="Times New Roman" w:hAnsi="Times New Roman"/>
          <w:i/>
          <w:sz w:val="20"/>
          <w:szCs w:val="20"/>
        </w:rPr>
        <w:t xml:space="preserve">Номер купона: </w:t>
      </w:r>
      <w:r w:rsidRPr="005F18A4">
        <w:rPr>
          <w:rFonts w:ascii="Times New Roman" w:hAnsi="Times New Roman"/>
          <w:b/>
          <w:i/>
          <w:sz w:val="20"/>
          <w:szCs w:val="20"/>
        </w:rPr>
        <w:t>2 (Второй)</w:t>
      </w:r>
    </w:p>
    <w:p w14:paraId="11F7BB6C" w14:textId="77777777" w:rsidR="005A7E41" w:rsidRPr="005F18A4" w:rsidRDefault="005A7E41" w:rsidP="005A7E41">
      <w:pPr>
        <w:spacing w:after="0" w:line="240" w:lineRule="auto"/>
        <w:ind w:firstLine="567"/>
        <w:jc w:val="both"/>
        <w:rPr>
          <w:rFonts w:ascii="Times New Roman" w:hAnsi="Times New Roman"/>
          <w:i/>
          <w:sz w:val="20"/>
          <w:szCs w:val="20"/>
        </w:rPr>
      </w:pPr>
      <w:r w:rsidRPr="005F18A4">
        <w:rPr>
          <w:rFonts w:ascii="Times New Roman" w:hAnsi="Times New Roman"/>
          <w:i/>
          <w:sz w:val="20"/>
          <w:szCs w:val="20"/>
        </w:rPr>
        <w:t xml:space="preserve">Дата начала купонного (процентного) периода или порядок ее определения: </w:t>
      </w:r>
      <w:r w:rsidRPr="005F18A4">
        <w:rPr>
          <w:rFonts w:ascii="Times New Roman" w:hAnsi="Times New Roman"/>
          <w:b/>
          <w:i/>
          <w:sz w:val="20"/>
          <w:szCs w:val="20"/>
        </w:rPr>
        <w:t xml:space="preserve">182-й (Сто восемьдесят второй) день </w:t>
      </w:r>
      <w:proofErr w:type="gramStart"/>
      <w:r w:rsidRPr="005F18A4">
        <w:rPr>
          <w:rFonts w:ascii="Times New Roman" w:hAnsi="Times New Roman"/>
          <w:b/>
          <w:i/>
          <w:sz w:val="20"/>
          <w:szCs w:val="20"/>
        </w:rPr>
        <w:t>с даты начала</w:t>
      </w:r>
      <w:proofErr w:type="gramEnd"/>
      <w:r w:rsidRPr="005F18A4">
        <w:rPr>
          <w:rFonts w:ascii="Times New Roman" w:hAnsi="Times New Roman"/>
          <w:b/>
          <w:i/>
          <w:sz w:val="20"/>
          <w:szCs w:val="20"/>
        </w:rPr>
        <w:t xml:space="preserve"> размещения Биржевых облигаций.</w:t>
      </w:r>
    </w:p>
    <w:p w14:paraId="67DDEB69" w14:textId="77777777" w:rsidR="005A7E41" w:rsidRPr="005F18A4" w:rsidRDefault="005A7E41" w:rsidP="005A7E41">
      <w:pPr>
        <w:spacing w:after="0" w:line="240" w:lineRule="auto"/>
        <w:ind w:firstLine="567"/>
        <w:jc w:val="both"/>
        <w:rPr>
          <w:rFonts w:ascii="Times New Roman" w:hAnsi="Times New Roman"/>
          <w:i/>
          <w:sz w:val="20"/>
          <w:szCs w:val="20"/>
        </w:rPr>
      </w:pPr>
      <w:r w:rsidRPr="005F18A4">
        <w:rPr>
          <w:rFonts w:ascii="Times New Roman" w:hAnsi="Times New Roman"/>
          <w:i/>
          <w:sz w:val="20"/>
          <w:szCs w:val="20"/>
        </w:rPr>
        <w:t xml:space="preserve">Дата окончания купонного (процентного) периода или порядок ее определения: </w:t>
      </w:r>
      <w:r w:rsidRPr="005F18A4">
        <w:rPr>
          <w:rFonts w:ascii="Times New Roman" w:hAnsi="Times New Roman"/>
          <w:b/>
          <w:i/>
          <w:sz w:val="20"/>
          <w:szCs w:val="20"/>
        </w:rPr>
        <w:t xml:space="preserve">364-й (Триста шестьдесят четвертый) день </w:t>
      </w:r>
      <w:proofErr w:type="gramStart"/>
      <w:r w:rsidRPr="005F18A4">
        <w:rPr>
          <w:rFonts w:ascii="Times New Roman" w:hAnsi="Times New Roman"/>
          <w:b/>
          <w:i/>
          <w:sz w:val="20"/>
          <w:szCs w:val="20"/>
        </w:rPr>
        <w:t>с даты начала</w:t>
      </w:r>
      <w:proofErr w:type="gramEnd"/>
      <w:r w:rsidRPr="005F18A4">
        <w:rPr>
          <w:rFonts w:ascii="Times New Roman" w:hAnsi="Times New Roman"/>
          <w:b/>
          <w:i/>
          <w:sz w:val="20"/>
          <w:szCs w:val="20"/>
        </w:rPr>
        <w:t xml:space="preserve"> размещения Биржевых облигаций.</w:t>
      </w:r>
    </w:p>
    <w:p w14:paraId="6BF37344" w14:textId="77777777" w:rsidR="005A7E41" w:rsidRPr="005F18A4" w:rsidRDefault="005A7E41" w:rsidP="005A7E41">
      <w:pPr>
        <w:spacing w:after="0" w:line="240" w:lineRule="auto"/>
        <w:ind w:firstLine="567"/>
        <w:jc w:val="both"/>
        <w:rPr>
          <w:rFonts w:ascii="Times New Roman" w:hAnsi="Times New Roman"/>
          <w:i/>
          <w:sz w:val="20"/>
          <w:szCs w:val="20"/>
        </w:rPr>
      </w:pPr>
    </w:p>
    <w:p w14:paraId="7599F9B3" w14:textId="77777777" w:rsidR="005A7E41" w:rsidRPr="005F18A4" w:rsidRDefault="005A7E41" w:rsidP="005A7E41">
      <w:pPr>
        <w:spacing w:after="0" w:line="240" w:lineRule="auto"/>
        <w:ind w:firstLine="567"/>
        <w:jc w:val="both"/>
        <w:rPr>
          <w:rFonts w:ascii="Times New Roman" w:hAnsi="Times New Roman"/>
          <w:i/>
          <w:sz w:val="20"/>
          <w:szCs w:val="20"/>
        </w:rPr>
      </w:pPr>
      <w:r w:rsidRPr="005F18A4">
        <w:rPr>
          <w:rFonts w:ascii="Times New Roman" w:hAnsi="Times New Roman"/>
          <w:i/>
          <w:sz w:val="20"/>
          <w:szCs w:val="20"/>
        </w:rPr>
        <w:t xml:space="preserve">Номер купона: </w:t>
      </w:r>
      <w:r w:rsidRPr="005F18A4">
        <w:rPr>
          <w:rFonts w:ascii="Times New Roman" w:hAnsi="Times New Roman"/>
          <w:b/>
          <w:i/>
          <w:sz w:val="20"/>
          <w:szCs w:val="20"/>
        </w:rPr>
        <w:t>3 (Третий)</w:t>
      </w:r>
    </w:p>
    <w:p w14:paraId="2F0D4DED" w14:textId="77777777" w:rsidR="005A7E41" w:rsidRPr="005F18A4" w:rsidRDefault="005A7E41" w:rsidP="005A7E41">
      <w:pPr>
        <w:spacing w:after="0" w:line="240" w:lineRule="auto"/>
        <w:ind w:firstLine="567"/>
        <w:jc w:val="both"/>
        <w:rPr>
          <w:rFonts w:ascii="Times New Roman" w:hAnsi="Times New Roman"/>
          <w:i/>
          <w:sz w:val="20"/>
          <w:szCs w:val="20"/>
        </w:rPr>
      </w:pPr>
      <w:r w:rsidRPr="005F18A4">
        <w:rPr>
          <w:rFonts w:ascii="Times New Roman" w:hAnsi="Times New Roman"/>
          <w:i/>
          <w:sz w:val="20"/>
          <w:szCs w:val="20"/>
        </w:rPr>
        <w:t xml:space="preserve">Дата начала купонного (процентного) периода или порядок ее определения: </w:t>
      </w:r>
      <w:r w:rsidRPr="005F18A4">
        <w:rPr>
          <w:rFonts w:ascii="Times New Roman" w:hAnsi="Times New Roman"/>
          <w:b/>
          <w:i/>
          <w:sz w:val="20"/>
          <w:szCs w:val="20"/>
        </w:rPr>
        <w:t xml:space="preserve">364-й (Триста шестьдесят четвертый)  день </w:t>
      </w:r>
      <w:proofErr w:type="gramStart"/>
      <w:r w:rsidRPr="005F18A4">
        <w:rPr>
          <w:rFonts w:ascii="Times New Roman" w:hAnsi="Times New Roman"/>
          <w:b/>
          <w:i/>
          <w:sz w:val="20"/>
          <w:szCs w:val="20"/>
        </w:rPr>
        <w:t>с даты начала</w:t>
      </w:r>
      <w:proofErr w:type="gramEnd"/>
      <w:r w:rsidRPr="005F18A4">
        <w:rPr>
          <w:rFonts w:ascii="Times New Roman" w:hAnsi="Times New Roman"/>
          <w:b/>
          <w:i/>
          <w:sz w:val="20"/>
          <w:szCs w:val="20"/>
        </w:rPr>
        <w:t xml:space="preserve"> размещения Биржевых облигаций.</w:t>
      </w:r>
    </w:p>
    <w:p w14:paraId="2C73475A" w14:textId="77777777" w:rsidR="005A7E41" w:rsidRPr="005F18A4" w:rsidRDefault="005A7E41" w:rsidP="005A7E41">
      <w:pPr>
        <w:spacing w:after="0" w:line="240" w:lineRule="auto"/>
        <w:ind w:firstLine="567"/>
        <w:jc w:val="both"/>
        <w:rPr>
          <w:rFonts w:ascii="Times New Roman" w:hAnsi="Times New Roman"/>
          <w:i/>
          <w:sz w:val="20"/>
          <w:szCs w:val="20"/>
        </w:rPr>
      </w:pPr>
      <w:r w:rsidRPr="005F18A4">
        <w:rPr>
          <w:rFonts w:ascii="Times New Roman" w:hAnsi="Times New Roman"/>
          <w:i/>
          <w:sz w:val="20"/>
          <w:szCs w:val="20"/>
        </w:rPr>
        <w:t xml:space="preserve">Дата окончания купонного (процентного) периода или порядок ее определения: </w:t>
      </w:r>
      <w:r w:rsidRPr="005F18A4">
        <w:rPr>
          <w:rFonts w:ascii="Times New Roman" w:hAnsi="Times New Roman"/>
          <w:b/>
          <w:i/>
          <w:sz w:val="20"/>
          <w:szCs w:val="20"/>
        </w:rPr>
        <w:t xml:space="preserve">546-й (Пятьсот сорок шестой) день </w:t>
      </w:r>
      <w:proofErr w:type="gramStart"/>
      <w:r w:rsidRPr="005F18A4">
        <w:rPr>
          <w:rFonts w:ascii="Times New Roman" w:hAnsi="Times New Roman"/>
          <w:b/>
          <w:i/>
          <w:sz w:val="20"/>
          <w:szCs w:val="20"/>
        </w:rPr>
        <w:t>с даты начала</w:t>
      </w:r>
      <w:proofErr w:type="gramEnd"/>
      <w:r w:rsidRPr="005F18A4">
        <w:rPr>
          <w:rFonts w:ascii="Times New Roman" w:hAnsi="Times New Roman"/>
          <w:b/>
          <w:i/>
          <w:sz w:val="20"/>
          <w:szCs w:val="20"/>
        </w:rPr>
        <w:t xml:space="preserve"> размещения Биржевых облигаций.</w:t>
      </w:r>
    </w:p>
    <w:p w14:paraId="576CF60D" w14:textId="77777777" w:rsidR="005A7E41" w:rsidRPr="005F18A4" w:rsidRDefault="005A7E41" w:rsidP="005A7E41">
      <w:pPr>
        <w:spacing w:after="0" w:line="240" w:lineRule="auto"/>
        <w:ind w:firstLine="567"/>
        <w:jc w:val="both"/>
        <w:rPr>
          <w:rFonts w:ascii="Times New Roman" w:hAnsi="Times New Roman"/>
          <w:i/>
          <w:sz w:val="20"/>
          <w:szCs w:val="20"/>
        </w:rPr>
      </w:pPr>
    </w:p>
    <w:p w14:paraId="0A28441E" w14:textId="77777777" w:rsidR="005A7E41" w:rsidRPr="005F18A4" w:rsidRDefault="005A7E41" w:rsidP="005A7E41">
      <w:pPr>
        <w:spacing w:after="0" w:line="240" w:lineRule="auto"/>
        <w:ind w:firstLine="567"/>
        <w:jc w:val="both"/>
        <w:rPr>
          <w:rFonts w:ascii="Times New Roman" w:hAnsi="Times New Roman"/>
          <w:i/>
          <w:sz w:val="20"/>
          <w:szCs w:val="20"/>
        </w:rPr>
      </w:pPr>
      <w:r w:rsidRPr="005F18A4">
        <w:rPr>
          <w:rFonts w:ascii="Times New Roman" w:hAnsi="Times New Roman"/>
          <w:i/>
          <w:sz w:val="20"/>
          <w:szCs w:val="20"/>
        </w:rPr>
        <w:t xml:space="preserve">Номер купона: </w:t>
      </w:r>
      <w:r w:rsidRPr="005F18A4">
        <w:rPr>
          <w:rFonts w:ascii="Times New Roman" w:hAnsi="Times New Roman"/>
          <w:b/>
          <w:i/>
          <w:sz w:val="20"/>
          <w:szCs w:val="20"/>
        </w:rPr>
        <w:t>4 (Четвертый)</w:t>
      </w:r>
    </w:p>
    <w:p w14:paraId="45C9DBE2" w14:textId="77777777" w:rsidR="005A7E41" w:rsidRPr="005F18A4" w:rsidRDefault="005A7E41" w:rsidP="005A7E41">
      <w:pPr>
        <w:spacing w:after="0" w:line="240" w:lineRule="auto"/>
        <w:ind w:firstLine="567"/>
        <w:jc w:val="both"/>
        <w:rPr>
          <w:rFonts w:ascii="Times New Roman" w:hAnsi="Times New Roman"/>
          <w:i/>
          <w:sz w:val="20"/>
          <w:szCs w:val="20"/>
        </w:rPr>
      </w:pPr>
      <w:r w:rsidRPr="005F18A4">
        <w:rPr>
          <w:rFonts w:ascii="Times New Roman" w:hAnsi="Times New Roman"/>
          <w:i/>
          <w:sz w:val="20"/>
          <w:szCs w:val="20"/>
        </w:rPr>
        <w:t xml:space="preserve">Дата начала купонного (процентного) периода или порядок ее определения: </w:t>
      </w:r>
      <w:r w:rsidRPr="005F18A4">
        <w:rPr>
          <w:rFonts w:ascii="Times New Roman" w:hAnsi="Times New Roman"/>
          <w:b/>
          <w:i/>
          <w:sz w:val="20"/>
          <w:szCs w:val="20"/>
        </w:rPr>
        <w:t xml:space="preserve">546-й (Пятьсот сорок шестой) день </w:t>
      </w:r>
      <w:proofErr w:type="gramStart"/>
      <w:r w:rsidRPr="005F18A4">
        <w:rPr>
          <w:rFonts w:ascii="Times New Roman" w:hAnsi="Times New Roman"/>
          <w:b/>
          <w:i/>
          <w:sz w:val="20"/>
          <w:szCs w:val="20"/>
        </w:rPr>
        <w:t>с даты начала</w:t>
      </w:r>
      <w:proofErr w:type="gramEnd"/>
      <w:r w:rsidRPr="005F18A4">
        <w:rPr>
          <w:rFonts w:ascii="Times New Roman" w:hAnsi="Times New Roman"/>
          <w:b/>
          <w:i/>
          <w:sz w:val="20"/>
          <w:szCs w:val="20"/>
        </w:rPr>
        <w:t xml:space="preserve"> размещения Биржевых облигаций.</w:t>
      </w:r>
    </w:p>
    <w:p w14:paraId="6C0554A6" w14:textId="77777777" w:rsidR="005A7E41" w:rsidRPr="005F18A4" w:rsidRDefault="005A7E41" w:rsidP="005A7E41">
      <w:pPr>
        <w:spacing w:after="0" w:line="240" w:lineRule="auto"/>
        <w:ind w:firstLine="567"/>
        <w:jc w:val="both"/>
        <w:rPr>
          <w:rFonts w:ascii="Times New Roman" w:hAnsi="Times New Roman"/>
          <w:b/>
          <w:i/>
          <w:sz w:val="20"/>
          <w:szCs w:val="20"/>
        </w:rPr>
      </w:pPr>
      <w:r w:rsidRPr="005F18A4">
        <w:rPr>
          <w:rFonts w:ascii="Times New Roman" w:hAnsi="Times New Roman"/>
          <w:i/>
          <w:sz w:val="20"/>
          <w:szCs w:val="20"/>
        </w:rPr>
        <w:t xml:space="preserve">Дата окончания купонного (процентного) периода или порядок ее определения: </w:t>
      </w:r>
      <w:r w:rsidRPr="005F18A4">
        <w:rPr>
          <w:rFonts w:ascii="Times New Roman" w:hAnsi="Times New Roman"/>
          <w:b/>
          <w:i/>
          <w:sz w:val="20"/>
          <w:szCs w:val="20"/>
        </w:rPr>
        <w:t xml:space="preserve">728-й (Семьсот двадцать восьмой) день </w:t>
      </w:r>
      <w:proofErr w:type="gramStart"/>
      <w:r w:rsidRPr="005F18A4">
        <w:rPr>
          <w:rFonts w:ascii="Times New Roman" w:hAnsi="Times New Roman"/>
          <w:b/>
          <w:i/>
          <w:sz w:val="20"/>
          <w:szCs w:val="20"/>
        </w:rPr>
        <w:t>с даты начала</w:t>
      </w:r>
      <w:proofErr w:type="gramEnd"/>
      <w:r w:rsidRPr="005F18A4">
        <w:rPr>
          <w:rFonts w:ascii="Times New Roman" w:hAnsi="Times New Roman"/>
          <w:b/>
          <w:i/>
          <w:sz w:val="20"/>
          <w:szCs w:val="20"/>
        </w:rPr>
        <w:t xml:space="preserve"> размещения Биржевых облигаций.</w:t>
      </w:r>
    </w:p>
    <w:p w14:paraId="027DDF2B" w14:textId="77777777" w:rsidR="005A7E41" w:rsidRPr="005F18A4" w:rsidRDefault="005A7E41" w:rsidP="005A7E41">
      <w:pPr>
        <w:spacing w:after="0" w:line="240" w:lineRule="auto"/>
        <w:ind w:firstLine="567"/>
        <w:jc w:val="both"/>
        <w:rPr>
          <w:rFonts w:ascii="Times New Roman" w:hAnsi="Times New Roman"/>
          <w:sz w:val="20"/>
          <w:szCs w:val="20"/>
        </w:rPr>
      </w:pPr>
    </w:p>
    <w:p w14:paraId="31E71B49" w14:textId="77777777" w:rsidR="005A7E41" w:rsidRPr="005F18A4" w:rsidRDefault="005A7E41" w:rsidP="005A7E41">
      <w:pPr>
        <w:spacing w:after="0" w:line="240" w:lineRule="auto"/>
        <w:ind w:firstLine="567"/>
        <w:jc w:val="both"/>
        <w:rPr>
          <w:rFonts w:ascii="Times New Roman" w:hAnsi="Times New Roman"/>
          <w:i/>
          <w:sz w:val="20"/>
          <w:szCs w:val="20"/>
        </w:rPr>
      </w:pPr>
      <w:r w:rsidRPr="005F18A4">
        <w:rPr>
          <w:rFonts w:ascii="Times New Roman" w:hAnsi="Times New Roman"/>
          <w:i/>
          <w:sz w:val="20"/>
          <w:szCs w:val="20"/>
        </w:rPr>
        <w:t xml:space="preserve">Номер купона: </w:t>
      </w:r>
      <w:r w:rsidRPr="005F18A4">
        <w:rPr>
          <w:rFonts w:ascii="Times New Roman" w:hAnsi="Times New Roman"/>
          <w:b/>
          <w:i/>
          <w:sz w:val="20"/>
          <w:szCs w:val="20"/>
        </w:rPr>
        <w:t>5 (Пятый)</w:t>
      </w:r>
    </w:p>
    <w:p w14:paraId="0A0E8EE0" w14:textId="77777777" w:rsidR="005A7E41" w:rsidRPr="005F18A4" w:rsidRDefault="005A7E41" w:rsidP="005A7E41">
      <w:pPr>
        <w:spacing w:after="0" w:line="240" w:lineRule="auto"/>
        <w:ind w:firstLine="567"/>
        <w:jc w:val="both"/>
        <w:rPr>
          <w:rFonts w:ascii="Times New Roman" w:hAnsi="Times New Roman"/>
          <w:i/>
          <w:sz w:val="20"/>
          <w:szCs w:val="20"/>
        </w:rPr>
      </w:pPr>
      <w:r w:rsidRPr="005F18A4">
        <w:rPr>
          <w:rFonts w:ascii="Times New Roman" w:hAnsi="Times New Roman"/>
          <w:i/>
          <w:sz w:val="20"/>
          <w:szCs w:val="20"/>
        </w:rPr>
        <w:t xml:space="preserve">Дата начала купонного (процентного) периода или порядок ее определения: </w:t>
      </w:r>
      <w:r w:rsidRPr="005F18A4">
        <w:rPr>
          <w:rFonts w:ascii="Times New Roman" w:hAnsi="Times New Roman"/>
          <w:b/>
          <w:i/>
          <w:sz w:val="20"/>
          <w:szCs w:val="20"/>
        </w:rPr>
        <w:t xml:space="preserve">728-й (Семьсот двадцать восьмой) день </w:t>
      </w:r>
      <w:proofErr w:type="gramStart"/>
      <w:r w:rsidRPr="005F18A4">
        <w:rPr>
          <w:rFonts w:ascii="Times New Roman" w:hAnsi="Times New Roman"/>
          <w:b/>
          <w:i/>
          <w:sz w:val="20"/>
          <w:szCs w:val="20"/>
        </w:rPr>
        <w:t>с даты начала</w:t>
      </w:r>
      <w:proofErr w:type="gramEnd"/>
      <w:r w:rsidRPr="005F18A4">
        <w:rPr>
          <w:rFonts w:ascii="Times New Roman" w:hAnsi="Times New Roman"/>
          <w:b/>
          <w:i/>
          <w:sz w:val="20"/>
          <w:szCs w:val="20"/>
        </w:rPr>
        <w:t xml:space="preserve"> размещения Биржевых облигаций.</w:t>
      </w:r>
    </w:p>
    <w:p w14:paraId="6B8BD933" w14:textId="77777777" w:rsidR="005A7E41" w:rsidRPr="005F18A4" w:rsidRDefault="005A7E41" w:rsidP="005A7E41">
      <w:pPr>
        <w:spacing w:after="0" w:line="240" w:lineRule="auto"/>
        <w:ind w:firstLine="567"/>
        <w:jc w:val="both"/>
        <w:rPr>
          <w:rFonts w:ascii="Times New Roman" w:hAnsi="Times New Roman"/>
          <w:i/>
          <w:sz w:val="20"/>
          <w:szCs w:val="20"/>
        </w:rPr>
      </w:pPr>
      <w:r w:rsidRPr="005F18A4">
        <w:rPr>
          <w:rFonts w:ascii="Times New Roman" w:hAnsi="Times New Roman"/>
          <w:i/>
          <w:sz w:val="20"/>
          <w:szCs w:val="20"/>
        </w:rPr>
        <w:t xml:space="preserve">Дата окончания купонного (процентного) периода или порядок ее определения: </w:t>
      </w:r>
      <w:r w:rsidRPr="005F18A4">
        <w:rPr>
          <w:rFonts w:ascii="Times New Roman" w:hAnsi="Times New Roman"/>
          <w:b/>
          <w:i/>
          <w:sz w:val="20"/>
          <w:szCs w:val="20"/>
        </w:rPr>
        <w:t xml:space="preserve">910-й (Девятьсот десятый) день </w:t>
      </w:r>
      <w:proofErr w:type="gramStart"/>
      <w:r w:rsidRPr="005F18A4">
        <w:rPr>
          <w:rFonts w:ascii="Times New Roman" w:hAnsi="Times New Roman"/>
          <w:b/>
          <w:i/>
          <w:sz w:val="20"/>
          <w:szCs w:val="20"/>
        </w:rPr>
        <w:t>с даты начала</w:t>
      </w:r>
      <w:proofErr w:type="gramEnd"/>
      <w:r w:rsidRPr="005F18A4">
        <w:rPr>
          <w:rFonts w:ascii="Times New Roman" w:hAnsi="Times New Roman"/>
          <w:b/>
          <w:i/>
          <w:sz w:val="20"/>
          <w:szCs w:val="20"/>
        </w:rPr>
        <w:t xml:space="preserve"> размещения Биржевых облигаций.</w:t>
      </w:r>
    </w:p>
    <w:p w14:paraId="17CF3A72" w14:textId="77777777" w:rsidR="005A7E41" w:rsidRPr="005F18A4" w:rsidRDefault="005A7E41" w:rsidP="005A7E41">
      <w:pPr>
        <w:spacing w:after="0" w:line="240" w:lineRule="auto"/>
        <w:ind w:firstLine="567"/>
        <w:jc w:val="both"/>
        <w:rPr>
          <w:rFonts w:ascii="Times New Roman" w:hAnsi="Times New Roman"/>
          <w:i/>
          <w:sz w:val="20"/>
          <w:szCs w:val="20"/>
        </w:rPr>
      </w:pPr>
    </w:p>
    <w:p w14:paraId="0401ED7A" w14:textId="77777777" w:rsidR="005A7E41" w:rsidRPr="005F18A4" w:rsidRDefault="005A7E41" w:rsidP="005A7E41">
      <w:pPr>
        <w:spacing w:after="0" w:line="240" w:lineRule="auto"/>
        <w:ind w:firstLine="567"/>
        <w:jc w:val="both"/>
        <w:rPr>
          <w:rFonts w:ascii="Times New Roman" w:hAnsi="Times New Roman"/>
          <w:i/>
          <w:sz w:val="20"/>
          <w:szCs w:val="20"/>
        </w:rPr>
      </w:pPr>
      <w:r w:rsidRPr="005F18A4">
        <w:rPr>
          <w:rFonts w:ascii="Times New Roman" w:hAnsi="Times New Roman"/>
          <w:i/>
          <w:sz w:val="20"/>
          <w:szCs w:val="20"/>
        </w:rPr>
        <w:t xml:space="preserve">Номер купона: </w:t>
      </w:r>
      <w:r w:rsidRPr="005F18A4">
        <w:rPr>
          <w:rFonts w:ascii="Times New Roman" w:hAnsi="Times New Roman"/>
          <w:b/>
          <w:i/>
          <w:sz w:val="20"/>
          <w:szCs w:val="20"/>
        </w:rPr>
        <w:t>6 (Шестой)</w:t>
      </w:r>
    </w:p>
    <w:p w14:paraId="59000E6D" w14:textId="77777777" w:rsidR="005A7E41" w:rsidRPr="005F18A4" w:rsidRDefault="005A7E41" w:rsidP="005A7E41">
      <w:pPr>
        <w:spacing w:after="0" w:line="240" w:lineRule="auto"/>
        <w:ind w:firstLine="567"/>
        <w:jc w:val="both"/>
        <w:rPr>
          <w:rFonts w:ascii="Times New Roman" w:hAnsi="Times New Roman"/>
          <w:i/>
          <w:sz w:val="20"/>
          <w:szCs w:val="20"/>
        </w:rPr>
      </w:pPr>
      <w:r w:rsidRPr="005F18A4">
        <w:rPr>
          <w:rFonts w:ascii="Times New Roman" w:hAnsi="Times New Roman"/>
          <w:i/>
          <w:sz w:val="20"/>
          <w:szCs w:val="20"/>
        </w:rPr>
        <w:t xml:space="preserve">Дата начала купонного (процентного) периода или порядок ее определения: </w:t>
      </w:r>
      <w:r w:rsidRPr="005F18A4">
        <w:rPr>
          <w:rFonts w:ascii="Times New Roman" w:hAnsi="Times New Roman"/>
          <w:b/>
          <w:i/>
          <w:sz w:val="20"/>
          <w:szCs w:val="20"/>
        </w:rPr>
        <w:t xml:space="preserve">910-й (Девятьсот десятый) день </w:t>
      </w:r>
      <w:proofErr w:type="gramStart"/>
      <w:r w:rsidRPr="005F18A4">
        <w:rPr>
          <w:rFonts w:ascii="Times New Roman" w:hAnsi="Times New Roman"/>
          <w:b/>
          <w:i/>
          <w:sz w:val="20"/>
          <w:szCs w:val="20"/>
        </w:rPr>
        <w:t>с даты начала</w:t>
      </w:r>
      <w:proofErr w:type="gramEnd"/>
      <w:r w:rsidRPr="005F18A4">
        <w:rPr>
          <w:rFonts w:ascii="Times New Roman" w:hAnsi="Times New Roman"/>
          <w:b/>
          <w:i/>
          <w:sz w:val="20"/>
          <w:szCs w:val="20"/>
        </w:rPr>
        <w:t xml:space="preserve"> размещения Биржевых облигаций.</w:t>
      </w:r>
    </w:p>
    <w:p w14:paraId="723652C5" w14:textId="77777777" w:rsidR="005A7E41" w:rsidRPr="005F18A4" w:rsidRDefault="005A7E41" w:rsidP="005A7E41">
      <w:pPr>
        <w:spacing w:after="0" w:line="240" w:lineRule="auto"/>
        <w:ind w:firstLine="567"/>
        <w:jc w:val="both"/>
        <w:rPr>
          <w:rFonts w:ascii="Times New Roman" w:hAnsi="Times New Roman"/>
          <w:i/>
          <w:sz w:val="20"/>
          <w:szCs w:val="20"/>
        </w:rPr>
      </w:pPr>
      <w:r w:rsidRPr="005F18A4">
        <w:rPr>
          <w:rFonts w:ascii="Times New Roman" w:hAnsi="Times New Roman"/>
          <w:i/>
          <w:sz w:val="20"/>
          <w:szCs w:val="20"/>
        </w:rPr>
        <w:t xml:space="preserve">Дата окончания купонного (процентного) периода или порядок ее определения: </w:t>
      </w:r>
      <w:r w:rsidRPr="005F18A4">
        <w:rPr>
          <w:rFonts w:ascii="Times New Roman" w:hAnsi="Times New Roman"/>
          <w:b/>
          <w:i/>
          <w:sz w:val="20"/>
          <w:szCs w:val="20"/>
        </w:rPr>
        <w:t xml:space="preserve">1092-й (Одна тысяча девяносто второй) день </w:t>
      </w:r>
      <w:proofErr w:type="gramStart"/>
      <w:r w:rsidRPr="005F18A4">
        <w:rPr>
          <w:rFonts w:ascii="Times New Roman" w:hAnsi="Times New Roman"/>
          <w:b/>
          <w:i/>
          <w:sz w:val="20"/>
          <w:szCs w:val="20"/>
        </w:rPr>
        <w:t>с даты начала</w:t>
      </w:r>
      <w:proofErr w:type="gramEnd"/>
      <w:r w:rsidRPr="005F18A4">
        <w:rPr>
          <w:rFonts w:ascii="Times New Roman" w:hAnsi="Times New Roman"/>
          <w:b/>
          <w:i/>
          <w:sz w:val="20"/>
          <w:szCs w:val="20"/>
        </w:rPr>
        <w:t xml:space="preserve"> размещения Биржевых облигаций.</w:t>
      </w:r>
    </w:p>
    <w:p w14:paraId="3F3A625A" w14:textId="77777777" w:rsidR="005A7E41" w:rsidRPr="005F18A4" w:rsidRDefault="005A7E41" w:rsidP="005A7E41">
      <w:pPr>
        <w:spacing w:after="0" w:line="240" w:lineRule="auto"/>
        <w:ind w:firstLine="567"/>
        <w:jc w:val="both"/>
        <w:rPr>
          <w:rFonts w:ascii="Times New Roman" w:hAnsi="Times New Roman"/>
          <w:sz w:val="20"/>
          <w:szCs w:val="20"/>
        </w:rPr>
      </w:pPr>
    </w:p>
    <w:p w14:paraId="3DDBDAE1" w14:textId="77777777" w:rsidR="005A7E41" w:rsidRPr="005F18A4" w:rsidRDefault="005A7E41" w:rsidP="005A7E41">
      <w:pPr>
        <w:spacing w:after="0" w:line="240" w:lineRule="auto"/>
        <w:ind w:firstLine="567"/>
        <w:jc w:val="both"/>
        <w:rPr>
          <w:rFonts w:ascii="Times New Roman" w:hAnsi="Times New Roman"/>
          <w:i/>
          <w:sz w:val="20"/>
          <w:szCs w:val="20"/>
        </w:rPr>
      </w:pPr>
      <w:r w:rsidRPr="005F18A4">
        <w:rPr>
          <w:rFonts w:ascii="Times New Roman" w:hAnsi="Times New Roman"/>
          <w:i/>
          <w:sz w:val="20"/>
          <w:szCs w:val="20"/>
        </w:rPr>
        <w:t xml:space="preserve">Номер купона: </w:t>
      </w:r>
      <w:r w:rsidRPr="005F18A4">
        <w:rPr>
          <w:rFonts w:ascii="Times New Roman" w:hAnsi="Times New Roman"/>
          <w:b/>
          <w:i/>
          <w:sz w:val="20"/>
          <w:szCs w:val="20"/>
        </w:rPr>
        <w:t>7 (Седьмой)</w:t>
      </w:r>
    </w:p>
    <w:p w14:paraId="3668CED1" w14:textId="77777777" w:rsidR="005A7E41" w:rsidRPr="005F18A4" w:rsidRDefault="005A7E41" w:rsidP="005A7E41">
      <w:pPr>
        <w:spacing w:after="0" w:line="240" w:lineRule="auto"/>
        <w:ind w:firstLine="567"/>
        <w:jc w:val="both"/>
        <w:rPr>
          <w:rFonts w:ascii="Times New Roman" w:hAnsi="Times New Roman"/>
          <w:i/>
          <w:sz w:val="20"/>
          <w:szCs w:val="20"/>
        </w:rPr>
      </w:pPr>
      <w:r w:rsidRPr="005F18A4">
        <w:rPr>
          <w:rFonts w:ascii="Times New Roman" w:hAnsi="Times New Roman"/>
          <w:i/>
          <w:sz w:val="20"/>
          <w:szCs w:val="20"/>
        </w:rPr>
        <w:t xml:space="preserve">Дата начала купонного (процентного) периода или порядок ее определения: </w:t>
      </w:r>
      <w:r w:rsidRPr="005F18A4">
        <w:rPr>
          <w:rFonts w:ascii="Times New Roman" w:hAnsi="Times New Roman"/>
          <w:b/>
          <w:i/>
          <w:sz w:val="20"/>
          <w:szCs w:val="20"/>
        </w:rPr>
        <w:t xml:space="preserve">1092-й (Одна тысяча девяносто второй) день </w:t>
      </w:r>
      <w:proofErr w:type="gramStart"/>
      <w:r w:rsidRPr="005F18A4">
        <w:rPr>
          <w:rFonts w:ascii="Times New Roman" w:hAnsi="Times New Roman"/>
          <w:b/>
          <w:i/>
          <w:sz w:val="20"/>
          <w:szCs w:val="20"/>
        </w:rPr>
        <w:t>с даты начала</w:t>
      </w:r>
      <w:proofErr w:type="gramEnd"/>
      <w:r w:rsidRPr="005F18A4">
        <w:rPr>
          <w:rFonts w:ascii="Times New Roman" w:hAnsi="Times New Roman"/>
          <w:b/>
          <w:i/>
          <w:sz w:val="20"/>
          <w:szCs w:val="20"/>
        </w:rPr>
        <w:t xml:space="preserve"> размещения Биржевых облигаций.</w:t>
      </w:r>
    </w:p>
    <w:p w14:paraId="6DD30309" w14:textId="77777777" w:rsidR="005A7E41" w:rsidRPr="005F18A4" w:rsidRDefault="005A7E41" w:rsidP="005A7E41">
      <w:pPr>
        <w:spacing w:after="0" w:line="240" w:lineRule="auto"/>
        <w:ind w:firstLine="567"/>
        <w:jc w:val="both"/>
        <w:rPr>
          <w:rFonts w:ascii="Times New Roman" w:hAnsi="Times New Roman"/>
          <w:i/>
          <w:sz w:val="20"/>
          <w:szCs w:val="20"/>
        </w:rPr>
      </w:pPr>
      <w:r w:rsidRPr="005F18A4">
        <w:rPr>
          <w:rFonts w:ascii="Times New Roman" w:hAnsi="Times New Roman"/>
          <w:i/>
          <w:sz w:val="20"/>
          <w:szCs w:val="20"/>
        </w:rPr>
        <w:t xml:space="preserve">Дата окончания купонного (процентного) периода или порядок ее определения: </w:t>
      </w:r>
      <w:r w:rsidRPr="005F18A4">
        <w:rPr>
          <w:rFonts w:ascii="Times New Roman" w:hAnsi="Times New Roman"/>
          <w:b/>
          <w:i/>
          <w:sz w:val="20"/>
          <w:szCs w:val="20"/>
        </w:rPr>
        <w:t xml:space="preserve">1274-й (Одна тысяча двести семьдесят четвертый) день </w:t>
      </w:r>
      <w:proofErr w:type="gramStart"/>
      <w:r w:rsidRPr="005F18A4">
        <w:rPr>
          <w:rFonts w:ascii="Times New Roman" w:hAnsi="Times New Roman"/>
          <w:b/>
          <w:i/>
          <w:sz w:val="20"/>
          <w:szCs w:val="20"/>
        </w:rPr>
        <w:t>с даты начала</w:t>
      </w:r>
      <w:proofErr w:type="gramEnd"/>
      <w:r w:rsidRPr="005F18A4">
        <w:rPr>
          <w:rFonts w:ascii="Times New Roman" w:hAnsi="Times New Roman"/>
          <w:b/>
          <w:i/>
          <w:sz w:val="20"/>
          <w:szCs w:val="20"/>
        </w:rPr>
        <w:t xml:space="preserve"> размещения Биржевых облигаций.</w:t>
      </w:r>
    </w:p>
    <w:p w14:paraId="50B7ABFB" w14:textId="77777777" w:rsidR="005A7E41" w:rsidRPr="005F18A4" w:rsidRDefault="005A7E41" w:rsidP="005A7E41">
      <w:pPr>
        <w:spacing w:after="0" w:line="240" w:lineRule="auto"/>
        <w:ind w:firstLine="567"/>
        <w:jc w:val="both"/>
        <w:rPr>
          <w:rFonts w:ascii="Times New Roman" w:hAnsi="Times New Roman"/>
          <w:i/>
          <w:sz w:val="20"/>
          <w:szCs w:val="20"/>
        </w:rPr>
      </w:pPr>
    </w:p>
    <w:p w14:paraId="314D97BF" w14:textId="77777777" w:rsidR="005A7E41" w:rsidRPr="005F18A4" w:rsidRDefault="005A7E41" w:rsidP="005A7E41">
      <w:pPr>
        <w:spacing w:after="0" w:line="240" w:lineRule="auto"/>
        <w:ind w:firstLine="567"/>
        <w:jc w:val="both"/>
        <w:rPr>
          <w:rFonts w:ascii="Times New Roman" w:hAnsi="Times New Roman"/>
          <w:i/>
          <w:sz w:val="20"/>
          <w:szCs w:val="20"/>
        </w:rPr>
      </w:pPr>
      <w:r w:rsidRPr="005F18A4">
        <w:rPr>
          <w:rFonts w:ascii="Times New Roman" w:hAnsi="Times New Roman"/>
          <w:i/>
          <w:sz w:val="20"/>
          <w:szCs w:val="20"/>
        </w:rPr>
        <w:t xml:space="preserve">Номер купона: </w:t>
      </w:r>
      <w:r w:rsidRPr="005F18A4">
        <w:rPr>
          <w:rFonts w:ascii="Times New Roman" w:hAnsi="Times New Roman"/>
          <w:b/>
          <w:i/>
          <w:sz w:val="20"/>
          <w:szCs w:val="20"/>
        </w:rPr>
        <w:t>8 (Восьмой)</w:t>
      </w:r>
    </w:p>
    <w:p w14:paraId="08C352E1" w14:textId="77777777" w:rsidR="005A7E41" w:rsidRPr="005F18A4" w:rsidRDefault="005A7E41" w:rsidP="005A7E41">
      <w:pPr>
        <w:spacing w:after="0" w:line="240" w:lineRule="auto"/>
        <w:ind w:firstLine="567"/>
        <w:jc w:val="both"/>
        <w:rPr>
          <w:rFonts w:ascii="Times New Roman" w:hAnsi="Times New Roman"/>
          <w:i/>
          <w:sz w:val="20"/>
          <w:szCs w:val="20"/>
        </w:rPr>
      </w:pPr>
      <w:r w:rsidRPr="005F18A4">
        <w:rPr>
          <w:rFonts w:ascii="Times New Roman" w:hAnsi="Times New Roman"/>
          <w:i/>
          <w:sz w:val="20"/>
          <w:szCs w:val="20"/>
        </w:rPr>
        <w:t xml:space="preserve">Дата начала купонного (процентного) периода или порядок ее определения: </w:t>
      </w:r>
      <w:r w:rsidRPr="005F18A4">
        <w:rPr>
          <w:rFonts w:ascii="Times New Roman" w:hAnsi="Times New Roman"/>
          <w:b/>
          <w:i/>
          <w:sz w:val="20"/>
          <w:szCs w:val="20"/>
        </w:rPr>
        <w:t xml:space="preserve">1274-й (Одна тысяча двести семьдесят четвертый) день </w:t>
      </w:r>
      <w:proofErr w:type="gramStart"/>
      <w:r w:rsidRPr="005F18A4">
        <w:rPr>
          <w:rFonts w:ascii="Times New Roman" w:hAnsi="Times New Roman"/>
          <w:b/>
          <w:i/>
          <w:sz w:val="20"/>
          <w:szCs w:val="20"/>
        </w:rPr>
        <w:t>с даты начала</w:t>
      </w:r>
      <w:proofErr w:type="gramEnd"/>
      <w:r w:rsidRPr="005F18A4">
        <w:rPr>
          <w:rFonts w:ascii="Times New Roman" w:hAnsi="Times New Roman"/>
          <w:b/>
          <w:i/>
          <w:sz w:val="20"/>
          <w:szCs w:val="20"/>
        </w:rPr>
        <w:t xml:space="preserve"> размещения Биржевых облигаций.</w:t>
      </w:r>
    </w:p>
    <w:p w14:paraId="484F4912" w14:textId="77777777" w:rsidR="005A7E41" w:rsidRPr="005F18A4" w:rsidRDefault="005A7E41" w:rsidP="005A7E41">
      <w:pPr>
        <w:spacing w:after="0" w:line="240" w:lineRule="auto"/>
        <w:ind w:firstLine="567"/>
        <w:jc w:val="both"/>
        <w:rPr>
          <w:rFonts w:ascii="Times New Roman" w:hAnsi="Times New Roman"/>
          <w:i/>
          <w:sz w:val="20"/>
          <w:szCs w:val="20"/>
        </w:rPr>
      </w:pPr>
      <w:r w:rsidRPr="005F18A4">
        <w:rPr>
          <w:rFonts w:ascii="Times New Roman" w:hAnsi="Times New Roman"/>
          <w:i/>
          <w:sz w:val="20"/>
          <w:szCs w:val="20"/>
        </w:rPr>
        <w:t xml:space="preserve">Дата окончания купонного (процентного) периода или порядок ее определения: </w:t>
      </w:r>
      <w:r w:rsidRPr="005F18A4">
        <w:rPr>
          <w:rFonts w:ascii="Times New Roman" w:hAnsi="Times New Roman"/>
          <w:b/>
          <w:i/>
          <w:sz w:val="20"/>
          <w:szCs w:val="20"/>
        </w:rPr>
        <w:t xml:space="preserve">1456-й (Одна тысяча четыреста пятьдесят шестой) день </w:t>
      </w:r>
      <w:proofErr w:type="gramStart"/>
      <w:r w:rsidRPr="005F18A4">
        <w:rPr>
          <w:rFonts w:ascii="Times New Roman" w:hAnsi="Times New Roman"/>
          <w:b/>
          <w:i/>
          <w:sz w:val="20"/>
          <w:szCs w:val="20"/>
        </w:rPr>
        <w:t>с даты начала</w:t>
      </w:r>
      <w:proofErr w:type="gramEnd"/>
      <w:r w:rsidRPr="005F18A4">
        <w:rPr>
          <w:rFonts w:ascii="Times New Roman" w:hAnsi="Times New Roman"/>
          <w:b/>
          <w:i/>
          <w:sz w:val="20"/>
          <w:szCs w:val="20"/>
        </w:rPr>
        <w:t xml:space="preserve"> размещения Биржевых облигаций.</w:t>
      </w:r>
    </w:p>
    <w:p w14:paraId="043B8D16" w14:textId="77777777" w:rsidR="005A7E41" w:rsidRPr="005F18A4" w:rsidRDefault="005A7E41" w:rsidP="005A7E41">
      <w:pPr>
        <w:spacing w:after="0" w:line="240" w:lineRule="auto"/>
        <w:ind w:firstLine="567"/>
        <w:jc w:val="both"/>
        <w:rPr>
          <w:rFonts w:ascii="Times New Roman" w:hAnsi="Times New Roman"/>
          <w:i/>
          <w:sz w:val="20"/>
          <w:szCs w:val="20"/>
        </w:rPr>
      </w:pPr>
    </w:p>
    <w:p w14:paraId="7BA04367" w14:textId="77777777" w:rsidR="005A7E41" w:rsidRPr="005F18A4" w:rsidRDefault="005A7E41" w:rsidP="005A7E41">
      <w:pPr>
        <w:spacing w:after="0" w:line="240" w:lineRule="auto"/>
        <w:ind w:firstLine="567"/>
        <w:jc w:val="both"/>
        <w:rPr>
          <w:rFonts w:ascii="Times New Roman" w:hAnsi="Times New Roman"/>
          <w:i/>
          <w:sz w:val="20"/>
          <w:szCs w:val="20"/>
        </w:rPr>
      </w:pPr>
      <w:r w:rsidRPr="005F18A4">
        <w:rPr>
          <w:rFonts w:ascii="Times New Roman" w:hAnsi="Times New Roman"/>
          <w:i/>
          <w:sz w:val="20"/>
          <w:szCs w:val="20"/>
        </w:rPr>
        <w:t xml:space="preserve">Номер купона: </w:t>
      </w:r>
      <w:r w:rsidRPr="005F18A4">
        <w:rPr>
          <w:rFonts w:ascii="Times New Roman" w:hAnsi="Times New Roman"/>
          <w:b/>
          <w:i/>
          <w:sz w:val="20"/>
          <w:szCs w:val="20"/>
        </w:rPr>
        <w:t>9 (Девятый)</w:t>
      </w:r>
    </w:p>
    <w:p w14:paraId="4E46D262" w14:textId="77777777" w:rsidR="005A7E41" w:rsidRPr="005F18A4" w:rsidRDefault="005A7E41" w:rsidP="005A7E41">
      <w:pPr>
        <w:spacing w:after="0" w:line="240" w:lineRule="auto"/>
        <w:ind w:firstLine="567"/>
        <w:jc w:val="both"/>
        <w:rPr>
          <w:rFonts w:ascii="Times New Roman" w:hAnsi="Times New Roman"/>
          <w:i/>
          <w:sz w:val="20"/>
          <w:szCs w:val="20"/>
        </w:rPr>
      </w:pPr>
      <w:r w:rsidRPr="005F18A4">
        <w:rPr>
          <w:rFonts w:ascii="Times New Roman" w:hAnsi="Times New Roman"/>
          <w:i/>
          <w:sz w:val="20"/>
          <w:szCs w:val="20"/>
        </w:rPr>
        <w:t xml:space="preserve">Дата начала купонного (процентного) периода или порядок ее определения: </w:t>
      </w:r>
      <w:r w:rsidRPr="005F18A4">
        <w:rPr>
          <w:rFonts w:ascii="Times New Roman" w:hAnsi="Times New Roman"/>
          <w:b/>
          <w:i/>
          <w:sz w:val="20"/>
          <w:szCs w:val="20"/>
        </w:rPr>
        <w:t xml:space="preserve">1456-й (Одна тысяча четыреста пятьдесят шестой) день </w:t>
      </w:r>
      <w:proofErr w:type="gramStart"/>
      <w:r w:rsidRPr="005F18A4">
        <w:rPr>
          <w:rFonts w:ascii="Times New Roman" w:hAnsi="Times New Roman"/>
          <w:b/>
          <w:i/>
          <w:sz w:val="20"/>
          <w:szCs w:val="20"/>
        </w:rPr>
        <w:t>с даты начала</w:t>
      </w:r>
      <w:proofErr w:type="gramEnd"/>
      <w:r w:rsidRPr="005F18A4">
        <w:rPr>
          <w:rFonts w:ascii="Times New Roman" w:hAnsi="Times New Roman"/>
          <w:b/>
          <w:i/>
          <w:sz w:val="20"/>
          <w:szCs w:val="20"/>
        </w:rPr>
        <w:t xml:space="preserve"> размещения Биржевых облигаций.</w:t>
      </w:r>
    </w:p>
    <w:p w14:paraId="0E01DF22" w14:textId="77777777" w:rsidR="005A7E41" w:rsidRPr="005F18A4" w:rsidRDefault="005A7E41" w:rsidP="005A7E41">
      <w:pPr>
        <w:spacing w:after="0" w:line="240" w:lineRule="auto"/>
        <w:ind w:firstLine="567"/>
        <w:jc w:val="both"/>
        <w:rPr>
          <w:rFonts w:ascii="Times New Roman" w:hAnsi="Times New Roman"/>
          <w:i/>
          <w:sz w:val="20"/>
          <w:szCs w:val="20"/>
        </w:rPr>
      </w:pPr>
      <w:r w:rsidRPr="005F18A4">
        <w:rPr>
          <w:rFonts w:ascii="Times New Roman" w:hAnsi="Times New Roman"/>
          <w:i/>
          <w:sz w:val="20"/>
          <w:szCs w:val="20"/>
        </w:rPr>
        <w:t xml:space="preserve">Дата окончания купонного (процентного) периода или порядок ее определения: </w:t>
      </w:r>
      <w:r w:rsidRPr="005F18A4">
        <w:rPr>
          <w:rFonts w:ascii="Times New Roman" w:hAnsi="Times New Roman"/>
          <w:b/>
          <w:i/>
          <w:sz w:val="20"/>
          <w:szCs w:val="20"/>
        </w:rPr>
        <w:t xml:space="preserve">1638-й (Одна тысяча шестьсот тридцать восьмой) день </w:t>
      </w:r>
      <w:proofErr w:type="gramStart"/>
      <w:r w:rsidRPr="005F18A4">
        <w:rPr>
          <w:rFonts w:ascii="Times New Roman" w:hAnsi="Times New Roman"/>
          <w:b/>
          <w:i/>
          <w:sz w:val="20"/>
          <w:szCs w:val="20"/>
        </w:rPr>
        <w:t>с даты начала</w:t>
      </w:r>
      <w:proofErr w:type="gramEnd"/>
      <w:r w:rsidRPr="005F18A4">
        <w:rPr>
          <w:rFonts w:ascii="Times New Roman" w:hAnsi="Times New Roman"/>
          <w:b/>
          <w:i/>
          <w:sz w:val="20"/>
          <w:szCs w:val="20"/>
        </w:rPr>
        <w:t xml:space="preserve"> размещения Биржевых облигаций.</w:t>
      </w:r>
    </w:p>
    <w:p w14:paraId="5795848A" w14:textId="77777777" w:rsidR="005A7E41" w:rsidRPr="005F18A4" w:rsidRDefault="005A7E41" w:rsidP="005A7E41">
      <w:pPr>
        <w:spacing w:after="0" w:line="240" w:lineRule="auto"/>
        <w:ind w:firstLine="567"/>
        <w:jc w:val="both"/>
        <w:rPr>
          <w:rFonts w:ascii="Times New Roman" w:hAnsi="Times New Roman"/>
          <w:i/>
          <w:sz w:val="20"/>
          <w:szCs w:val="20"/>
        </w:rPr>
      </w:pPr>
    </w:p>
    <w:p w14:paraId="1E0A8484" w14:textId="77777777" w:rsidR="005A7E41" w:rsidRPr="005F18A4" w:rsidRDefault="005A7E41" w:rsidP="005A7E41">
      <w:pPr>
        <w:spacing w:after="0" w:line="240" w:lineRule="auto"/>
        <w:ind w:firstLine="567"/>
        <w:jc w:val="both"/>
        <w:rPr>
          <w:rFonts w:ascii="Times New Roman" w:hAnsi="Times New Roman"/>
          <w:i/>
          <w:sz w:val="20"/>
          <w:szCs w:val="20"/>
        </w:rPr>
      </w:pPr>
      <w:r w:rsidRPr="005F18A4">
        <w:rPr>
          <w:rFonts w:ascii="Times New Roman" w:hAnsi="Times New Roman"/>
          <w:i/>
          <w:sz w:val="20"/>
          <w:szCs w:val="20"/>
        </w:rPr>
        <w:t xml:space="preserve">Номер купона: </w:t>
      </w:r>
      <w:r w:rsidRPr="005F18A4">
        <w:rPr>
          <w:rFonts w:ascii="Times New Roman" w:hAnsi="Times New Roman"/>
          <w:b/>
          <w:i/>
          <w:sz w:val="20"/>
          <w:szCs w:val="20"/>
        </w:rPr>
        <w:t>10 (Десятый)</w:t>
      </w:r>
    </w:p>
    <w:p w14:paraId="148A8264" w14:textId="77777777" w:rsidR="005A7E41" w:rsidRPr="005F18A4" w:rsidRDefault="005A7E41" w:rsidP="005A7E41">
      <w:pPr>
        <w:spacing w:after="0" w:line="240" w:lineRule="auto"/>
        <w:ind w:firstLine="567"/>
        <w:jc w:val="both"/>
        <w:rPr>
          <w:rFonts w:ascii="Times New Roman" w:hAnsi="Times New Roman"/>
          <w:i/>
          <w:sz w:val="20"/>
          <w:szCs w:val="20"/>
        </w:rPr>
      </w:pPr>
      <w:r w:rsidRPr="005F18A4">
        <w:rPr>
          <w:rFonts w:ascii="Times New Roman" w:hAnsi="Times New Roman"/>
          <w:i/>
          <w:sz w:val="20"/>
          <w:szCs w:val="20"/>
        </w:rPr>
        <w:t xml:space="preserve">Дата начала купонного (процентного) периода или порядок ее определения: </w:t>
      </w:r>
      <w:r w:rsidRPr="005F18A4">
        <w:rPr>
          <w:rFonts w:ascii="Times New Roman" w:hAnsi="Times New Roman"/>
          <w:b/>
          <w:i/>
          <w:sz w:val="20"/>
          <w:szCs w:val="20"/>
        </w:rPr>
        <w:t xml:space="preserve">1638-й (Одна тысяча шестьсот тридцать восьмой) день </w:t>
      </w:r>
      <w:proofErr w:type="gramStart"/>
      <w:r w:rsidRPr="005F18A4">
        <w:rPr>
          <w:rFonts w:ascii="Times New Roman" w:hAnsi="Times New Roman"/>
          <w:b/>
          <w:i/>
          <w:sz w:val="20"/>
          <w:szCs w:val="20"/>
        </w:rPr>
        <w:t>с даты начала</w:t>
      </w:r>
      <w:proofErr w:type="gramEnd"/>
      <w:r w:rsidRPr="005F18A4">
        <w:rPr>
          <w:rFonts w:ascii="Times New Roman" w:hAnsi="Times New Roman"/>
          <w:b/>
          <w:i/>
          <w:sz w:val="20"/>
          <w:szCs w:val="20"/>
        </w:rPr>
        <w:t xml:space="preserve"> размещения Биржевых облигаций.</w:t>
      </w:r>
    </w:p>
    <w:p w14:paraId="20B8DFEA" w14:textId="77777777" w:rsidR="005A7E41" w:rsidRPr="005F18A4" w:rsidRDefault="005A7E41" w:rsidP="005A7E41">
      <w:pPr>
        <w:spacing w:after="0" w:line="240" w:lineRule="auto"/>
        <w:ind w:firstLine="567"/>
        <w:jc w:val="both"/>
        <w:rPr>
          <w:rFonts w:ascii="Times New Roman" w:hAnsi="Times New Roman"/>
          <w:i/>
          <w:sz w:val="20"/>
          <w:szCs w:val="20"/>
        </w:rPr>
      </w:pPr>
      <w:r w:rsidRPr="005F18A4">
        <w:rPr>
          <w:rFonts w:ascii="Times New Roman" w:hAnsi="Times New Roman"/>
          <w:i/>
          <w:sz w:val="20"/>
          <w:szCs w:val="20"/>
        </w:rPr>
        <w:t xml:space="preserve">Дата окончания купонного (процентного) периода или порядок ее определения: </w:t>
      </w:r>
      <w:r w:rsidRPr="005F18A4">
        <w:rPr>
          <w:rFonts w:ascii="Times New Roman" w:hAnsi="Times New Roman"/>
          <w:b/>
          <w:i/>
          <w:sz w:val="20"/>
          <w:szCs w:val="20"/>
        </w:rPr>
        <w:t xml:space="preserve">1820-й (Одна тысяча восемьсот двадцатый) день </w:t>
      </w:r>
      <w:proofErr w:type="gramStart"/>
      <w:r w:rsidRPr="005F18A4">
        <w:rPr>
          <w:rFonts w:ascii="Times New Roman" w:hAnsi="Times New Roman"/>
          <w:b/>
          <w:i/>
          <w:sz w:val="20"/>
          <w:szCs w:val="20"/>
        </w:rPr>
        <w:t>с даты начала</w:t>
      </w:r>
      <w:proofErr w:type="gramEnd"/>
      <w:r w:rsidRPr="005F18A4">
        <w:rPr>
          <w:rFonts w:ascii="Times New Roman" w:hAnsi="Times New Roman"/>
          <w:b/>
          <w:i/>
          <w:sz w:val="20"/>
          <w:szCs w:val="20"/>
        </w:rPr>
        <w:t xml:space="preserve"> размещения Биржевых облигаций.</w:t>
      </w:r>
    </w:p>
    <w:p w14:paraId="0483DD96" w14:textId="77777777" w:rsidR="003A6ECE" w:rsidRPr="005F18A4" w:rsidRDefault="003A6ECE" w:rsidP="007C7BAB">
      <w:pPr>
        <w:spacing w:after="0" w:line="240" w:lineRule="auto"/>
        <w:ind w:firstLine="567"/>
        <w:jc w:val="both"/>
        <w:rPr>
          <w:rFonts w:ascii="Times New Roman" w:hAnsi="Times New Roman"/>
          <w:b/>
          <w:i/>
          <w:sz w:val="20"/>
          <w:szCs w:val="20"/>
        </w:rPr>
      </w:pPr>
    </w:p>
    <w:p w14:paraId="45C5AAEF" w14:textId="7F86A888" w:rsidR="007C7BAB" w:rsidRPr="005F18A4" w:rsidRDefault="007C7BAB" w:rsidP="007C7BAB">
      <w:pPr>
        <w:spacing w:after="0" w:line="240" w:lineRule="auto"/>
        <w:ind w:firstLine="567"/>
        <w:jc w:val="both"/>
        <w:rPr>
          <w:rFonts w:ascii="Times New Roman" w:hAnsi="Times New Roman"/>
          <w:i/>
          <w:sz w:val="20"/>
          <w:szCs w:val="20"/>
        </w:rPr>
      </w:pPr>
      <w:r w:rsidRPr="005F18A4">
        <w:rPr>
          <w:rFonts w:ascii="Times New Roman" w:hAnsi="Times New Roman"/>
          <w:b/>
          <w:i/>
          <w:sz w:val="20"/>
          <w:szCs w:val="20"/>
        </w:rPr>
        <w:t>Расчёт суммы выплат на одну Биржевую облигацию по каждому купону производится в соответствии с «Порядком определения размера дохода, выплачиваемого по каждому купону», указанным в настоящем пункте.</w:t>
      </w:r>
    </w:p>
    <w:p w14:paraId="0D064D07" w14:textId="77777777" w:rsidR="007C7BAB" w:rsidRPr="005F18A4" w:rsidRDefault="007C7BAB" w:rsidP="00557E98">
      <w:pPr>
        <w:spacing w:after="0" w:line="240" w:lineRule="auto"/>
        <w:ind w:firstLine="567"/>
        <w:jc w:val="both"/>
        <w:rPr>
          <w:rFonts w:ascii="Times New Roman" w:hAnsi="Times New Roman"/>
          <w:sz w:val="20"/>
          <w:szCs w:val="20"/>
        </w:rPr>
      </w:pPr>
    </w:p>
    <w:p w14:paraId="570849D2" w14:textId="77777777" w:rsidR="007A69F3" w:rsidRPr="005F18A4" w:rsidRDefault="007A69F3" w:rsidP="00961518">
      <w:pPr>
        <w:tabs>
          <w:tab w:val="left" w:pos="426"/>
        </w:tabs>
        <w:autoSpaceDE w:val="0"/>
        <w:autoSpaceDN w:val="0"/>
        <w:adjustRightInd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Если дата окончания любого из купонных периодов по Биржевым облигациям выпадает на нерабочий праздничный или выходной день, независимо от того, будет ли это государственный выходной день или выходной день для расчетных операций, то перечисление надлежащей суммы производится в первый рабочий день, следующий за нерабочим праздничным или выходным днем. Владелец Биржевой облигации не имеет права требовать начисления процентов или какой-либо иной компенсации за такую задержку в платеже.</w:t>
      </w:r>
    </w:p>
    <w:p w14:paraId="7404DB3F" w14:textId="77777777" w:rsidR="004E0E87" w:rsidRPr="005F18A4" w:rsidRDefault="004E0E87" w:rsidP="00961518">
      <w:pPr>
        <w:autoSpaceDE w:val="0"/>
        <w:autoSpaceDN w:val="0"/>
        <w:adjustRightInd w:val="0"/>
        <w:spacing w:after="0" w:line="240" w:lineRule="auto"/>
        <w:ind w:firstLine="567"/>
        <w:jc w:val="both"/>
        <w:rPr>
          <w:rFonts w:ascii="Times New Roman" w:hAnsi="Times New Roman"/>
          <w:bCs/>
          <w:sz w:val="20"/>
          <w:szCs w:val="20"/>
        </w:rPr>
      </w:pPr>
    </w:p>
    <w:p w14:paraId="795BF78B" w14:textId="77777777" w:rsidR="003A54FB" w:rsidRPr="005F18A4" w:rsidRDefault="003A54FB" w:rsidP="00961518">
      <w:pPr>
        <w:autoSpaceDE w:val="0"/>
        <w:autoSpaceDN w:val="0"/>
        <w:adjustRightInd w:val="0"/>
        <w:spacing w:after="0" w:line="240" w:lineRule="auto"/>
        <w:ind w:firstLine="567"/>
        <w:jc w:val="both"/>
        <w:rPr>
          <w:rFonts w:ascii="Times New Roman" w:hAnsi="Times New Roman"/>
          <w:b/>
          <w:bCs/>
        </w:rPr>
      </w:pPr>
      <w:r w:rsidRPr="005F18A4">
        <w:rPr>
          <w:rFonts w:ascii="Times New Roman" w:hAnsi="Times New Roman"/>
          <w:b/>
          <w:bCs/>
        </w:rPr>
        <w:t>9.4. Порядок и срок выплаты дохода по облигациям</w:t>
      </w:r>
    </w:p>
    <w:p w14:paraId="583492D8" w14:textId="77777777" w:rsidR="007A69F3" w:rsidRPr="005F18A4" w:rsidRDefault="007A69F3" w:rsidP="00961518">
      <w:pPr>
        <w:widowControl w:val="0"/>
        <w:tabs>
          <w:tab w:val="left" w:pos="426"/>
        </w:tabs>
        <w:autoSpaceDE w:val="0"/>
        <w:autoSpaceDN w:val="0"/>
        <w:adjustRightInd w:val="0"/>
        <w:spacing w:after="0" w:line="240" w:lineRule="auto"/>
        <w:ind w:firstLine="567"/>
        <w:jc w:val="both"/>
        <w:rPr>
          <w:rFonts w:ascii="Times New Roman" w:hAnsi="Times New Roman"/>
          <w:bCs/>
          <w:sz w:val="20"/>
          <w:szCs w:val="20"/>
        </w:rPr>
      </w:pPr>
    </w:p>
    <w:p w14:paraId="73F25257" w14:textId="77777777" w:rsidR="007A69F3" w:rsidRPr="005F18A4" w:rsidRDefault="007A69F3" w:rsidP="00961518">
      <w:pPr>
        <w:widowControl w:val="0"/>
        <w:tabs>
          <w:tab w:val="left" w:pos="426"/>
        </w:tabs>
        <w:autoSpaceDE w:val="0"/>
        <w:autoSpaceDN w:val="0"/>
        <w:adjustRightInd w:val="0"/>
        <w:spacing w:after="0" w:line="240" w:lineRule="auto"/>
        <w:ind w:firstLine="567"/>
        <w:jc w:val="both"/>
        <w:rPr>
          <w:rFonts w:ascii="Times New Roman" w:hAnsi="Times New Roman"/>
          <w:bCs/>
          <w:sz w:val="20"/>
          <w:szCs w:val="20"/>
        </w:rPr>
      </w:pPr>
      <w:r w:rsidRPr="005F18A4">
        <w:rPr>
          <w:rFonts w:ascii="Times New Roman" w:hAnsi="Times New Roman"/>
          <w:bCs/>
          <w:sz w:val="20"/>
          <w:szCs w:val="20"/>
        </w:rPr>
        <w:t xml:space="preserve">Срок </w:t>
      </w:r>
      <w:r w:rsidR="00F3488E" w:rsidRPr="005F18A4">
        <w:rPr>
          <w:rFonts w:ascii="Times New Roman" w:hAnsi="Times New Roman"/>
          <w:bCs/>
          <w:sz w:val="20"/>
          <w:szCs w:val="20"/>
        </w:rPr>
        <w:t xml:space="preserve">(дата) </w:t>
      </w:r>
      <w:r w:rsidRPr="005F18A4">
        <w:rPr>
          <w:rFonts w:ascii="Times New Roman" w:hAnsi="Times New Roman"/>
          <w:bCs/>
          <w:sz w:val="20"/>
          <w:szCs w:val="20"/>
        </w:rPr>
        <w:t>выплаты дохода по облигациям</w:t>
      </w:r>
      <w:r w:rsidR="00F3488E" w:rsidRPr="005F18A4">
        <w:rPr>
          <w:rFonts w:ascii="Times New Roman" w:hAnsi="Times New Roman"/>
          <w:bCs/>
          <w:sz w:val="20"/>
          <w:szCs w:val="20"/>
        </w:rPr>
        <w:t xml:space="preserve"> или порядок его определения</w:t>
      </w:r>
      <w:r w:rsidRPr="005F18A4">
        <w:rPr>
          <w:rFonts w:ascii="Times New Roman" w:hAnsi="Times New Roman"/>
          <w:bCs/>
          <w:sz w:val="20"/>
          <w:szCs w:val="20"/>
        </w:rPr>
        <w:t>:</w:t>
      </w:r>
    </w:p>
    <w:p w14:paraId="324DC6B2" w14:textId="77777777" w:rsidR="007A69F3" w:rsidRPr="005F18A4" w:rsidRDefault="007A69F3" w:rsidP="00961518">
      <w:pPr>
        <w:tabs>
          <w:tab w:val="left" w:pos="426"/>
        </w:tabs>
        <w:spacing w:after="0" w:line="240" w:lineRule="auto"/>
        <w:ind w:firstLine="567"/>
        <w:jc w:val="both"/>
        <w:rPr>
          <w:rFonts w:ascii="Times New Roman" w:hAnsi="Times New Roman"/>
          <w:b/>
          <w:i/>
          <w:sz w:val="20"/>
          <w:szCs w:val="20"/>
        </w:rPr>
      </w:pPr>
      <w:r w:rsidRPr="005F18A4">
        <w:rPr>
          <w:rFonts w:ascii="Times New Roman" w:hAnsi="Times New Roman"/>
          <w:b/>
          <w:i/>
          <w:sz w:val="20"/>
          <w:szCs w:val="20"/>
        </w:rPr>
        <w:t xml:space="preserve">Выплата купонного дохода по Биржевым облигациям за каждый купонный период производится в дату окончания соответствующего купонного периода. </w:t>
      </w:r>
    </w:p>
    <w:p w14:paraId="2CF0E54E" w14:textId="77777777" w:rsidR="005A7E41" w:rsidRPr="005F18A4" w:rsidRDefault="005A7E41" w:rsidP="005A7E41">
      <w:pPr>
        <w:tabs>
          <w:tab w:val="left" w:pos="426"/>
        </w:tabs>
        <w:spacing w:after="0" w:line="240" w:lineRule="auto"/>
        <w:ind w:firstLine="567"/>
        <w:jc w:val="both"/>
        <w:rPr>
          <w:rFonts w:ascii="Times New Roman" w:hAnsi="Times New Roman"/>
          <w:b/>
          <w:i/>
          <w:sz w:val="20"/>
          <w:szCs w:val="20"/>
        </w:rPr>
      </w:pPr>
      <w:r w:rsidRPr="005F18A4">
        <w:rPr>
          <w:rFonts w:ascii="Times New Roman" w:hAnsi="Times New Roman"/>
          <w:b/>
          <w:i/>
          <w:sz w:val="20"/>
          <w:szCs w:val="20"/>
        </w:rPr>
        <w:t xml:space="preserve">Купонный доход по первому купону выплачивается в 182-й день </w:t>
      </w:r>
      <w:proofErr w:type="gramStart"/>
      <w:r w:rsidRPr="005F18A4">
        <w:rPr>
          <w:rFonts w:ascii="Times New Roman" w:hAnsi="Times New Roman"/>
          <w:b/>
          <w:i/>
          <w:sz w:val="20"/>
          <w:szCs w:val="20"/>
        </w:rPr>
        <w:t>с даты начала</w:t>
      </w:r>
      <w:proofErr w:type="gramEnd"/>
      <w:r w:rsidRPr="005F18A4">
        <w:rPr>
          <w:rFonts w:ascii="Times New Roman" w:hAnsi="Times New Roman"/>
          <w:b/>
          <w:i/>
          <w:sz w:val="20"/>
          <w:szCs w:val="20"/>
        </w:rPr>
        <w:t xml:space="preserve"> размещения Биржевых облигаций.</w:t>
      </w:r>
    </w:p>
    <w:p w14:paraId="3099BE40" w14:textId="77777777" w:rsidR="005A7E41" w:rsidRPr="005F18A4" w:rsidRDefault="005A7E41" w:rsidP="005A7E41">
      <w:pPr>
        <w:tabs>
          <w:tab w:val="left" w:pos="426"/>
        </w:tabs>
        <w:spacing w:after="0" w:line="240" w:lineRule="auto"/>
        <w:ind w:firstLine="567"/>
        <w:jc w:val="both"/>
        <w:rPr>
          <w:rFonts w:ascii="Times New Roman" w:hAnsi="Times New Roman"/>
          <w:b/>
          <w:i/>
          <w:sz w:val="20"/>
          <w:szCs w:val="20"/>
        </w:rPr>
      </w:pPr>
      <w:r w:rsidRPr="005F18A4">
        <w:rPr>
          <w:rFonts w:ascii="Times New Roman" w:hAnsi="Times New Roman"/>
          <w:b/>
          <w:i/>
          <w:sz w:val="20"/>
          <w:szCs w:val="20"/>
        </w:rPr>
        <w:t xml:space="preserve">Купонный доход по второму купону выплачивается в 364-й день </w:t>
      </w:r>
      <w:proofErr w:type="gramStart"/>
      <w:r w:rsidRPr="005F18A4">
        <w:rPr>
          <w:rFonts w:ascii="Times New Roman" w:hAnsi="Times New Roman"/>
          <w:b/>
          <w:i/>
          <w:sz w:val="20"/>
          <w:szCs w:val="20"/>
        </w:rPr>
        <w:t>с даты начала</w:t>
      </w:r>
      <w:proofErr w:type="gramEnd"/>
      <w:r w:rsidRPr="005F18A4">
        <w:rPr>
          <w:rFonts w:ascii="Times New Roman" w:hAnsi="Times New Roman"/>
          <w:b/>
          <w:i/>
          <w:sz w:val="20"/>
          <w:szCs w:val="20"/>
        </w:rPr>
        <w:t xml:space="preserve"> размещения Биржевых облигаций.</w:t>
      </w:r>
    </w:p>
    <w:p w14:paraId="152459B8" w14:textId="77777777" w:rsidR="005A7E41" w:rsidRPr="005F18A4" w:rsidRDefault="005A7E41" w:rsidP="005A7E41">
      <w:pPr>
        <w:tabs>
          <w:tab w:val="left" w:pos="426"/>
        </w:tabs>
        <w:spacing w:after="0" w:line="240" w:lineRule="auto"/>
        <w:ind w:firstLine="567"/>
        <w:jc w:val="both"/>
        <w:rPr>
          <w:rFonts w:ascii="Times New Roman" w:hAnsi="Times New Roman"/>
          <w:b/>
          <w:i/>
          <w:sz w:val="20"/>
          <w:szCs w:val="20"/>
        </w:rPr>
      </w:pPr>
      <w:r w:rsidRPr="005F18A4">
        <w:rPr>
          <w:rFonts w:ascii="Times New Roman" w:hAnsi="Times New Roman"/>
          <w:b/>
          <w:i/>
          <w:sz w:val="20"/>
          <w:szCs w:val="20"/>
        </w:rPr>
        <w:t xml:space="preserve">Купонный доход по третьему купону выплачивается в 546-й день </w:t>
      </w:r>
      <w:proofErr w:type="gramStart"/>
      <w:r w:rsidRPr="005F18A4">
        <w:rPr>
          <w:rFonts w:ascii="Times New Roman" w:hAnsi="Times New Roman"/>
          <w:b/>
          <w:i/>
          <w:sz w:val="20"/>
          <w:szCs w:val="20"/>
        </w:rPr>
        <w:t>с даты начала</w:t>
      </w:r>
      <w:proofErr w:type="gramEnd"/>
      <w:r w:rsidRPr="005F18A4">
        <w:rPr>
          <w:rFonts w:ascii="Times New Roman" w:hAnsi="Times New Roman"/>
          <w:b/>
          <w:i/>
          <w:sz w:val="20"/>
          <w:szCs w:val="20"/>
        </w:rPr>
        <w:t xml:space="preserve"> размещения Биржевых облигаций.</w:t>
      </w:r>
    </w:p>
    <w:p w14:paraId="2E92B1B9" w14:textId="77777777" w:rsidR="005A7E41" w:rsidRPr="005F18A4" w:rsidRDefault="005A7E41" w:rsidP="005A7E41">
      <w:pPr>
        <w:tabs>
          <w:tab w:val="left" w:pos="426"/>
        </w:tabs>
        <w:spacing w:after="0" w:line="240" w:lineRule="auto"/>
        <w:ind w:firstLine="567"/>
        <w:jc w:val="both"/>
        <w:rPr>
          <w:rFonts w:ascii="Times New Roman" w:hAnsi="Times New Roman"/>
          <w:b/>
          <w:i/>
          <w:sz w:val="20"/>
          <w:szCs w:val="20"/>
        </w:rPr>
      </w:pPr>
      <w:r w:rsidRPr="005F18A4">
        <w:rPr>
          <w:rFonts w:ascii="Times New Roman" w:hAnsi="Times New Roman"/>
          <w:b/>
          <w:i/>
          <w:sz w:val="20"/>
          <w:szCs w:val="20"/>
        </w:rPr>
        <w:t xml:space="preserve">Купонный доход по четвертому купону выплачивается в 728-й день </w:t>
      </w:r>
      <w:proofErr w:type="gramStart"/>
      <w:r w:rsidRPr="005F18A4">
        <w:rPr>
          <w:rFonts w:ascii="Times New Roman" w:hAnsi="Times New Roman"/>
          <w:b/>
          <w:i/>
          <w:sz w:val="20"/>
          <w:szCs w:val="20"/>
        </w:rPr>
        <w:t>с даты начала</w:t>
      </w:r>
      <w:proofErr w:type="gramEnd"/>
      <w:r w:rsidRPr="005F18A4">
        <w:rPr>
          <w:rFonts w:ascii="Times New Roman" w:hAnsi="Times New Roman"/>
          <w:b/>
          <w:i/>
          <w:sz w:val="20"/>
          <w:szCs w:val="20"/>
        </w:rPr>
        <w:t xml:space="preserve"> размещения Биржевых облигаций. </w:t>
      </w:r>
    </w:p>
    <w:p w14:paraId="4CB8E3CB" w14:textId="77777777" w:rsidR="005A7E41" w:rsidRPr="005F18A4" w:rsidRDefault="005A7E41" w:rsidP="005A7E41">
      <w:pPr>
        <w:tabs>
          <w:tab w:val="left" w:pos="426"/>
        </w:tabs>
        <w:spacing w:after="0" w:line="240" w:lineRule="auto"/>
        <w:ind w:firstLine="567"/>
        <w:jc w:val="both"/>
        <w:rPr>
          <w:rFonts w:ascii="Times New Roman" w:hAnsi="Times New Roman"/>
          <w:b/>
          <w:i/>
          <w:sz w:val="20"/>
          <w:szCs w:val="20"/>
        </w:rPr>
      </w:pPr>
      <w:r w:rsidRPr="005F18A4">
        <w:rPr>
          <w:rFonts w:ascii="Times New Roman" w:hAnsi="Times New Roman"/>
          <w:b/>
          <w:i/>
          <w:sz w:val="20"/>
          <w:szCs w:val="20"/>
        </w:rPr>
        <w:t xml:space="preserve">Купонный доход по пятому купону выплачивается в 910-й день </w:t>
      </w:r>
      <w:proofErr w:type="gramStart"/>
      <w:r w:rsidRPr="005F18A4">
        <w:rPr>
          <w:rFonts w:ascii="Times New Roman" w:hAnsi="Times New Roman"/>
          <w:b/>
          <w:i/>
          <w:sz w:val="20"/>
          <w:szCs w:val="20"/>
        </w:rPr>
        <w:t>с даты начала</w:t>
      </w:r>
      <w:proofErr w:type="gramEnd"/>
      <w:r w:rsidRPr="005F18A4">
        <w:rPr>
          <w:rFonts w:ascii="Times New Roman" w:hAnsi="Times New Roman"/>
          <w:b/>
          <w:i/>
          <w:sz w:val="20"/>
          <w:szCs w:val="20"/>
        </w:rPr>
        <w:t xml:space="preserve"> размещения Биржевых облигаций. </w:t>
      </w:r>
    </w:p>
    <w:p w14:paraId="6C07B790" w14:textId="77777777" w:rsidR="005A7E41" w:rsidRPr="005F18A4" w:rsidRDefault="005A7E41" w:rsidP="005A7E41">
      <w:pPr>
        <w:tabs>
          <w:tab w:val="left" w:pos="426"/>
        </w:tabs>
        <w:spacing w:after="0" w:line="240" w:lineRule="auto"/>
        <w:ind w:firstLine="567"/>
        <w:jc w:val="both"/>
        <w:rPr>
          <w:rFonts w:ascii="Times New Roman" w:hAnsi="Times New Roman"/>
          <w:b/>
          <w:i/>
          <w:sz w:val="20"/>
          <w:szCs w:val="20"/>
        </w:rPr>
      </w:pPr>
      <w:r w:rsidRPr="005F18A4">
        <w:rPr>
          <w:rFonts w:ascii="Times New Roman" w:hAnsi="Times New Roman"/>
          <w:b/>
          <w:i/>
          <w:sz w:val="20"/>
          <w:szCs w:val="20"/>
        </w:rPr>
        <w:t xml:space="preserve">Купонный доход по шестому купону выплачивается в 1092-й день </w:t>
      </w:r>
      <w:proofErr w:type="gramStart"/>
      <w:r w:rsidRPr="005F18A4">
        <w:rPr>
          <w:rFonts w:ascii="Times New Roman" w:hAnsi="Times New Roman"/>
          <w:b/>
          <w:i/>
          <w:sz w:val="20"/>
          <w:szCs w:val="20"/>
        </w:rPr>
        <w:t>с даты начала</w:t>
      </w:r>
      <w:proofErr w:type="gramEnd"/>
      <w:r w:rsidRPr="005F18A4">
        <w:rPr>
          <w:rFonts w:ascii="Times New Roman" w:hAnsi="Times New Roman"/>
          <w:b/>
          <w:i/>
          <w:sz w:val="20"/>
          <w:szCs w:val="20"/>
        </w:rPr>
        <w:t xml:space="preserve"> размещения Биржевых облигаций. </w:t>
      </w:r>
    </w:p>
    <w:p w14:paraId="7F1A00D3" w14:textId="77777777" w:rsidR="005A7E41" w:rsidRPr="005F18A4" w:rsidRDefault="005A7E41" w:rsidP="005A7E41">
      <w:pPr>
        <w:tabs>
          <w:tab w:val="left" w:pos="426"/>
        </w:tabs>
        <w:spacing w:after="0" w:line="240" w:lineRule="auto"/>
        <w:ind w:firstLine="567"/>
        <w:jc w:val="both"/>
        <w:rPr>
          <w:rFonts w:ascii="Times New Roman" w:hAnsi="Times New Roman"/>
          <w:b/>
          <w:i/>
          <w:sz w:val="20"/>
          <w:szCs w:val="20"/>
        </w:rPr>
      </w:pPr>
      <w:r w:rsidRPr="005F18A4">
        <w:rPr>
          <w:rFonts w:ascii="Times New Roman" w:hAnsi="Times New Roman"/>
          <w:b/>
          <w:i/>
          <w:sz w:val="20"/>
          <w:szCs w:val="20"/>
        </w:rPr>
        <w:t xml:space="preserve">Купонный доход по седьмому купону выплачивается в 1274-й день </w:t>
      </w:r>
      <w:proofErr w:type="gramStart"/>
      <w:r w:rsidRPr="005F18A4">
        <w:rPr>
          <w:rFonts w:ascii="Times New Roman" w:hAnsi="Times New Roman"/>
          <w:b/>
          <w:i/>
          <w:sz w:val="20"/>
          <w:szCs w:val="20"/>
        </w:rPr>
        <w:t>с даты начала</w:t>
      </w:r>
      <w:proofErr w:type="gramEnd"/>
      <w:r w:rsidRPr="005F18A4">
        <w:rPr>
          <w:rFonts w:ascii="Times New Roman" w:hAnsi="Times New Roman"/>
          <w:b/>
          <w:i/>
          <w:sz w:val="20"/>
          <w:szCs w:val="20"/>
        </w:rPr>
        <w:t xml:space="preserve"> размещения Биржевых облигаций. </w:t>
      </w:r>
    </w:p>
    <w:p w14:paraId="239EA60D" w14:textId="77777777" w:rsidR="005A7E41" w:rsidRPr="005F18A4" w:rsidRDefault="005A7E41" w:rsidP="005A7E41">
      <w:pPr>
        <w:tabs>
          <w:tab w:val="left" w:pos="426"/>
        </w:tabs>
        <w:spacing w:after="0" w:line="240" w:lineRule="auto"/>
        <w:ind w:firstLine="567"/>
        <w:jc w:val="both"/>
        <w:rPr>
          <w:rFonts w:ascii="Times New Roman" w:hAnsi="Times New Roman"/>
          <w:b/>
          <w:i/>
          <w:sz w:val="20"/>
          <w:szCs w:val="20"/>
        </w:rPr>
      </w:pPr>
      <w:r w:rsidRPr="005F18A4">
        <w:rPr>
          <w:rFonts w:ascii="Times New Roman" w:hAnsi="Times New Roman"/>
          <w:b/>
          <w:i/>
          <w:sz w:val="20"/>
          <w:szCs w:val="20"/>
        </w:rPr>
        <w:t xml:space="preserve">Купонный доход по восьмому купону выплачивается в 1456-й день </w:t>
      </w:r>
      <w:proofErr w:type="gramStart"/>
      <w:r w:rsidRPr="005F18A4">
        <w:rPr>
          <w:rFonts w:ascii="Times New Roman" w:hAnsi="Times New Roman"/>
          <w:b/>
          <w:i/>
          <w:sz w:val="20"/>
          <w:szCs w:val="20"/>
        </w:rPr>
        <w:t>с даты начала</w:t>
      </w:r>
      <w:proofErr w:type="gramEnd"/>
      <w:r w:rsidRPr="005F18A4">
        <w:rPr>
          <w:rFonts w:ascii="Times New Roman" w:hAnsi="Times New Roman"/>
          <w:b/>
          <w:i/>
          <w:sz w:val="20"/>
          <w:szCs w:val="20"/>
        </w:rPr>
        <w:t xml:space="preserve"> размещения Биржевых облигаций. </w:t>
      </w:r>
    </w:p>
    <w:p w14:paraId="1854FCE5" w14:textId="77777777" w:rsidR="005A7E41" w:rsidRPr="005F18A4" w:rsidRDefault="005A7E41" w:rsidP="005A7E41">
      <w:pPr>
        <w:tabs>
          <w:tab w:val="left" w:pos="426"/>
        </w:tabs>
        <w:spacing w:after="0" w:line="240" w:lineRule="auto"/>
        <w:ind w:firstLine="567"/>
        <w:jc w:val="both"/>
        <w:rPr>
          <w:rFonts w:ascii="Times New Roman" w:hAnsi="Times New Roman"/>
          <w:b/>
          <w:i/>
          <w:sz w:val="20"/>
          <w:szCs w:val="20"/>
        </w:rPr>
      </w:pPr>
      <w:r w:rsidRPr="005F18A4">
        <w:rPr>
          <w:rFonts w:ascii="Times New Roman" w:hAnsi="Times New Roman"/>
          <w:b/>
          <w:i/>
          <w:sz w:val="20"/>
          <w:szCs w:val="20"/>
        </w:rPr>
        <w:t xml:space="preserve">Купонный доход по девятому купону выплачивается в 1638-й день </w:t>
      </w:r>
      <w:proofErr w:type="gramStart"/>
      <w:r w:rsidRPr="005F18A4">
        <w:rPr>
          <w:rFonts w:ascii="Times New Roman" w:hAnsi="Times New Roman"/>
          <w:b/>
          <w:i/>
          <w:sz w:val="20"/>
          <w:szCs w:val="20"/>
        </w:rPr>
        <w:t>с даты начала</w:t>
      </w:r>
      <w:proofErr w:type="gramEnd"/>
      <w:r w:rsidRPr="005F18A4">
        <w:rPr>
          <w:rFonts w:ascii="Times New Roman" w:hAnsi="Times New Roman"/>
          <w:b/>
          <w:i/>
          <w:sz w:val="20"/>
          <w:szCs w:val="20"/>
        </w:rPr>
        <w:t xml:space="preserve"> размещения Биржевых облигаций. </w:t>
      </w:r>
    </w:p>
    <w:p w14:paraId="0F768B33" w14:textId="77777777" w:rsidR="005A7E41" w:rsidRPr="005F18A4" w:rsidRDefault="005A7E41" w:rsidP="005A7E41">
      <w:pPr>
        <w:tabs>
          <w:tab w:val="left" w:pos="426"/>
        </w:tabs>
        <w:spacing w:after="0" w:line="240" w:lineRule="auto"/>
        <w:ind w:firstLine="567"/>
        <w:jc w:val="both"/>
        <w:rPr>
          <w:rFonts w:ascii="Times New Roman" w:hAnsi="Times New Roman"/>
          <w:b/>
          <w:i/>
          <w:sz w:val="20"/>
          <w:szCs w:val="20"/>
        </w:rPr>
      </w:pPr>
      <w:r w:rsidRPr="005F18A4">
        <w:rPr>
          <w:rFonts w:ascii="Times New Roman" w:hAnsi="Times New Roman"/>
          <w:b/>
          <w:i/>
          <w:sz w:val="20"/>
          <w:szCs w:val="20"/>
        </w:rPr>
        <w:t xml:space="preserve">Купонный доход по десятому купону выплачивается в 1820-й день </w:t>
      </w:r>
      <w:proofErr w:type="gramStart"/>
      <w:r w:rsidRPr="005F18A4">
        <w:rPr>
          <w:rFonts w:ascii="Times New Roman" w:hAnsi="Times New Roman"/>
          <w:b/>
          <w:i/>
          <w:sz w:val="20"/>
          <w:szCs w:val="20"/>
        </w:rPr>
        <w:t>с даты начала</w:t>
      </w:r>
      <w:proofErr w:type="gramEnd"/>
      <w:r w:rsidRPr="005F18A4">
        <w:rPr>
          <w:rFonts w:ascii="Times New Roman" w:hAnsi="Times New Roman"/>
          <w:b/>
          <w:i/>
          <w:sz w:val="20"/>
          <w:szCs w:val="20"/>
        </w:rPr>
        <w:t xml:space="preserve"> размещения Биржевых облигаций. </w:t>
      </w:r>
    </w:p>
    <w:p w14:paraId="6DE64775" w14:textId="77777777" w:rsidR="001E3416" w:rsidRPr="005F18A4" w:rsidRDefault="001E3416" w:rsidP="00961518">
      <w:pPr>
        <w:tabs>
          <w:tab w:val="left" w:pos="426"/>
        </w:tabs>
        <w:spacing w:after="0" w:line="240" w:lineRule="auto"/>
        <w:ind w:firstLine="567"/>
        <w:jc w:val="both"/>
        <w:rPr>
          <w:rFonts w:ascii="Times New Roman" w:hAnsi="Times New Roman"/>
          <w:sz w:val="20"/>
          <w:szCs w:val="20"/>
        </w:rPr>
      </w:pPr>
    </w:p>
    <w:p w14:paraId="5D074CE7" w14:textId="77777777" w:rsidR="005A7E41" w:rsidRPr="005F18A4" w:rsidRDefault="005A7E41" w:rsidP="005A7E41">
      <w:pPr>
        <w:widowControl w:val="0"/>
        <w:tabs>
          <w:tab w:val="left" w:pos="426"/>
        </w:tabs>
        <w:spacing w:after="0" w:line="240" w:lineRule="auto"/>
        <w:ind w:firstLine="567"/>
        <w:jc w:val="both"/>
        <w:rPr>
          <w:rFonts w:ascii="Times New Roman" w:hAnsi="Times New Roman"/>
          <w:b/>
          <w:i/>
          <w:sz w:val="20"/>
          <w:szCs w:val="20"/>
        </w:rPr>
      </w:pPr>
      <w:r w:rsidRPr="005F18A4">
        <w:rPr>
          <w:rFonts w:ascii="Times New Roman" w:hAnsi="Times New Roman"/>
          <w:b/>
          <w:i/>
          <w:sz w:val="20"/>
          <w:szCs w:val="20"/>
        </w:rPr>
        <w:t>Купонный доход по последнему купону выплачивается одновременно с погашением номинальной стоимости Биржевых облигаций.</w:t>
      </w:r>
    </w:p>
    <w:p w14:paraId="1B26F653" w14:textId="77777777" w:rsidR="007A69F3" w:rsidRPr="005F18A4" w:rsidRDefault="007A69F3" w:rsidP="00961518">
      <w:pPr>
        <w:widowControl w:val="0"/>
        <w:tabs>
          <w:tab w:val="left" w:pos="426"/>
        </w:tabs>
        <w:spacing w:after="0" w:line="240" w:lineRule="auto"/>
        <w:ind w:firstLine="567"/>
        <w:jc w:val="both"/>
        <w:rPr>
          <w:rFonts w:ascii="Times New Roman" w:hAnsi="Times New Roman"/>
          <w:b/>
          <w:i/>
          <w:sz w:val="20"/>
          <w:szCs w:val="20"/>
        </w:rPr>
      </w:pPr>
      <w:r w:rsidRPr="005F18A4">
        <w:rPr>
          <w:rFonts w:ascii="Times New Roman" w:hAnsi="Times New Roman"/>
          <w:b/>
          <w:i/>
          <w:sz w:val="20"/>
          <w:szCs w:val="20"/>
        </w:rPr>
        <w:t>Выплата купонного дохода производится</w:t>
      </w:r>
      <w:r w:rsidR="002340C1" w:rsidRPr="005F18A4">
        <w:rPr>
          <w:rFonts w:ascii="Times New Roman" w:hAnsi="Times New Roman"/>
          <w:b/>
          <w:i/>
          <w:sz w:val="20"/>
          <w:szCs w:val="20"/>
        </w:rPr>
        <w:t xml:space="preserve"> денежными средствами</w:t>
      </w:r>
      <w:r w:rsidRPr="005F18A4">
        <w:rPr>
          <w:rFonts w:ascii="Times New Roman" w:hAnsi="Times New Roman"/>
          <w:b/>
          <w:i/>
          <w:sz w:val="20"/>
          <w:szCs w:val="20"/>
        </w:rPr>
        <w:t xml:space="preserve"> в валюте Российской Федерации в безналичном порядке. </w:t>
      </w:r>
    </w:p>
    <w:p w14:paraId="40C4890C" w14:textId="77777777" w:rsidR="007A69F3" w:rsidRPr="005F18A4" w:rsidRDefault="007A69F3" w:rsidP="00961518">
      <w:pPr>
        <w:widowControl w:val="0"/>
        <w:tabs>
          <w:tab w:val="left" w:pos="426"/>
        </w:tabs>
        <w:spacing w:after="0" w:line="240" w:lineRule="auto"/>
        <w:ind w:firstLine="567"/>
        <w:jc w:val="both"/>
        <w:rPr>
          <w:rFonts w:ascii="Times New Roman" w:hAnsi="Times New Roman"/>
          <w:b/>
          <w:i/>
          <w:sz w:val="20"/>
          <w:szCs w:val="20"/>
        </w:rPr>
      </w:pPr>
      <w:r w:rsidRPr="005F18A4">
        <w:rPr>
          <w:rFonts w:ascii="Times New Roman" w:hAnsi="Times New Roman"/>
          <w:b/>
          <w:i/>
          <w:sz w:val="20"/>
          <w:szCs w:val="20"/>
        </w:rPr>
        <w:t xml:space="preserve">Если дата окончания купонного периода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перечисление надлежащей суммы производится в первый рабочий день, следующий за нерабочим праздничным или выходным днем. Владелец </w:t>
      </w:r>
      <w:r w:rsidR="00FF066C" w:rsidRPr="005F18A4">
        <w:rPr>
          <w:rFonts w:ascii="Times New Roman" w:hAnsi="Times New Roman"/>
          <w:b/>
          <w:i/>
          <w:sz w:val="20"/>
          <w:szCs w:val="20"/>
        </w:rPr>
        <w:t>Биржевых о</w:t>
      </w:r>
      <w:r w:rsidRPr="005F18A4">
        <w:rPr>
          <w:rFonts w:ascii="Times New Roman" w:hAnsi="Times New Roman"/>
          <w:b/>
          <w:i/>
          <w:sz w:val="20"/>
          <w:szCs w:val="20"/>
        </w:rPr>
        <w:t>блигаций не имеет права требовать начисления процентов или какой-либо иной компенсации за такую задержку в платеже.</w:t>
      </w:r>
    </w:p>
    <w:p w14:paraId="452C2476" w14:textId="77777777" w:rsidR="00655148" w:rsidRPr="005F18A4" w:rsidRDefault="00655148" w:rsidP="00961518">
      <w:pPr>
        <w:pStyle w:val="ConsNormal"/>
        <w:ind w:right="0" w:firstLine="567"/>
        <w:jc w:val="both"/>
        <w:rPr>
          <w:rFonts w:ascii="Times New Roman" w:hAnsi="Times New Roman" w:cs="Times New Roman"/>
          <w:i/>
        </w:rPr>
      </w:pPr>
    </w:p>
    <w:p w14:paraId="497F8FD1" w14:textId="77777777" w:rsidR="00655148" w:rsidRPr="005F18A4" w:rsidRDefault="00655148" w:rsidP="00961518">
      <w:pPr>
        <w:widowControl w:val="0"/>
        <w:tabs>
          <w:tab w:val="left" w:pos="426"/>
        </w:tabs>
        <w:autoSpaceDE w:val="0"/>
        <w:autoSpaceDN w:val="0"/>
        <w:adjustRightInd w:val="0"/>
        <w:spacing w:after="0" w:line="240" w:lineRule="auto"/>
        <w:ind w:firstLine="567"/>
        <w:jc w:val="both"/>
        <w:rPr>
          <w:rFonts w:ascii="Times New Roman" w:hAnsi="Times New Roman"/>
          <w:sz w:val="20"/>
          <w:szCs w:val="20"/>
        </w:rPr>
      </w:pPr>
      <w:r w:rsidRPr="005F18A4">
        <w:rPr>
          <w:rFonts w:ascii="Times New Roman" w:hAnsi="Times New Roman"/>
          <w:sz w:val="20"/>
          <w:szCs w:val="20"/>
        </w:rPr>
        <w:t xml:space="preserve">Порядок выплаты дохода по облигациям: </w:t>
      </w:r>
    </w:p>
    <w:p w14:paraId="3DBD33AC" w14:textId="77777777" w:rsidR="00655148" w:rsidRPr="005F18A4" w:rsidRDefault="00655148" w:rsidP="00961518">
      <w:pPr>
        <w:widowControl w:val="0"/>
        <w:tabs>
          <w:tab w:val="left" w:pos="426"/>
        </w:tabs>
        <w:autoSpaceDE w:val="0"/>
        <w:autoSpaceDN w:val="0"/>
        <w:adjustRightInd w:val="0"/>
        <w:spacing w:after="0" w:line="240" w:lineRule="auto"/>
        <w:ind w:firstLine="567"/>
        <w:jc w:val="both"/>
        <w:rPr>
          <w:rFonts w:ascii="Times New Roman" w:hAnsi="Times New Roman"/>
          <w:b/>
          <w:i/>
          <w:sz w:val="20"/>
          <w:szCs w:val="20"/>
        </w:rPr>
      </w:pPr>
      <w:r w:rsidRPr="005F18A4">
        <w:rPr>
          <w:rFonts w:ascii="Times New Roman" w:hAnsi="Times New Roman"/>
          <w:b/>
          <w:i/>
          <w:sz w:val="20"/>
          <w:szCs w:val="20"/>
        </w:rPr>
        <w:t>Владельцы и иные лица, осуществляющие в соответствии с федеральными законами права по Биржевым облигациям, получают причитающиеся им доходы по Биржевым облигациям в денежной форме через депозитарий, осуществляющий учет прав на Биржевые облигации, депонентами которого они являются. Депозитарный договор между депозитарием, осуществляющим учет прав на Биржевые облигации, и депонентом должен содержать порядок передачи депоненту выплат по ценным бумагам.</w:t>
      </w:r>
    </w:p>
    <w:p w14:paraId="1E7412CC" w14:textId="77777777" w:rsidR="00655148" w:rsidRPr="005F18A4" w:rsidRDefault="00655148" w:rsidP="00961518">
      <w:pPr>
        <w:widowControl w:val="0"/>
        <w:tabs>
          <w:tab w:val="left" w:pos="426"/>
        </w:tabs>
        <w:autoSpaceDE w:val="0"/>
        <w:autoSpaceDN w:val="0"/>
        <w:adjustRightInd w:val="0"/>
        <w:spacing w:after="0" w:line="240" w:lineRule="auto"/>
        <w:ind w:firstLine="567"/>
        <w:jc w:val="both"/>
        <w:rPr>
          <w:rFonts w:ascii="Times New Roman" w:hAnsi="Times New Roman"/>
          <w:b/>
          <w:i/>
          <w:sz w:val="20"/>
          <w:szCs w:val="20"/>
        </w:rPr>
      </w:pPr>
      <w:r w:rsidRPr="005F18A4">
        <w:rPr>
          <w:rFonts w:ascii="Times New Roman" w:hAnsi="Times New Roman"/>
          <w:b/>
          <w:i/>
          <w:sz w:val="20"/>
          <w:szCs w:val="20"/>
        </w:rPr>
        <w:t xml:space="preserve">Эмитент исполняет обязанность по осуществлению выплаты доходов по Биржевым облигациям в денежной форме путем перечисления денежных средств НРД. Указанная обязанность считается исполненной Эмитентом </w:t>
      </w:r>
      <w:proofErr w:type="gramStart"/>
      <w:r w:rsidRPr="005F18A4">
        <w:rPr>
          <w:rFonts w:ascii="Times New Roman" w:hAnsi="Times New Roman"/>
          <w:b/>
          <w:i/>
          <w:sz w:val="20"/>
          <w:szCs w:val="20"/>
        </w:rPr>
        <w:t>с даты поступления</w:t>
      </w:r>
      <w:proofErr w:type="gramEnd"/>
      <w:r w:rsidRPr="005F18A4">
        <w:rPr>
          <w:rFonts w:ascii="Times New Roman" w:hAnsi="Times New Roman"/>
          <w:b/>
          <w:i/>
          <w:sz w:val="20"/>
          <w:szCs w:val="20"/>
        </w:rPr>
        <w:t xml:space="preserve"> денежных средств на счет НРД.</w:t>
      </w:r>
    </w:p>
    <w:p w14:paraId="6601D042" w14:textId="77777777" w:rsidR="00655148" w:rsidRPr="005F18A4" w:rsidRDefault="00655148" w:rsidP="00961518">
      <w:pPr>
        <w:widowControl w:val="0"/>
        <w:tabs>
          <w:tab w:val="left" w:pos="426"/>
        </w:tabs>
        <w:autoSpaceDE w:val="0"/>
        <w:autoSpaceDN w:val="0"/>
        <w:adjustRightInd w:val="0"/>
        <w:spacing w:after="0" w:line="240" w:lineRule="auto"/>
        <w:ind w:firstLine="567"/>
        <w:jc w:val="both"/>
        <w:rPr>
          <w:rFonts w:ascii="Times New Roman" w:hAnsi="Times New Roman"/>
          <w:b/>
          <w:i/>
          <w:sz w:val="20"/>
          <w:szCs w:val="20"/>
        </w:rPr>
      </w:pPr>
      <w:r w:rsidRPr="005F18A4">
        <w:rPr>
          <w:rFonts w:ascii="Times New Roman" w:hAnsi="Times New Roman"/>
          <w:b/>
          <w:i/>
          <w:sz w:val="20"/>
          <w:szCs w:val="20"/>
        </w:rPr>
        <w:t xml:space="preserve">Передача </w:t>
      </w:r>
      <w:r w:rsidR="00A60BAE" w:rsidRPr="005F18A4">
        <w:rPr>
          <w:rFonts w:ascii="Times New Roman" w:hAnsi="Times New Roman"/>
          <w:b/>
          <w:i/>
          <w:sz w:val="20"/>
          <w:szCs w:val="20"/>
        </w:rPr>
        <w:t>доходов</w:t>
      </w:r>
      <w:r w:rsidRPr="005F18A4">
        <w:rPr>
          <w:rFonts w:ascii="Times New Roman" w:hAnsi="Times New Roman"/>
          <w:b/>
          <w:i/>
          <w:sz w:val="20"/>
          <w:szCs w:val="20"/>
        </w:rPr>
        <w:t xml:space="preserve"> по Биржевым облигациям </w:t>
      </w:r>
      <w:r w:rsidR="00A60BAE" w:rsidRPr="005F18A4">
        <w:rPr>
          <w:rFonts w:ascii="Times New Roman" w:hAnsi="Times New Roman"/>
          <w:b/>
          <w:i/>
          <w:sz w:val="20"/>
          <w:szCs w:val="20"/>
        </w:rPr>
        <w:t xml:space="preserve">в денежной форме </w:t>
      </w:r>
      <w:r w:rsidRPr="005F18A4">
        <w:rPr>
          <w:rFonts w:ascii="Times New Roman" w:hAnsi="Times New Roman"/>
          <w:b/>
          <w:i/>
          <w:sz w:val="20"/>
          <w:szCs w:val="20"/>
        </w:rPr>
        <w:t>осуществляется депозитарием лицу, являвшемуся его депонентом:</w:t>
      </w:r>
    </w:p>
    <w:p w14:paraId="6E9F5DFF" w14:textId="50916FCB" w:rsidR="00655148" w:rsidRPr="005F18A4" w:rsidRDefault="00655148" w:rsidP="00961518">
      <w:pPr>
        <w:widowControl w:val="0"/>
        <w:tabs>
          <w:tab w:val="left" w:pos="426"/>
        </w:tabs>
        <w:autoSpaceDE w:val="0"/>
        <w:autoSpaceDN w:val="0"/>
        <w:adjustRightInd w:val="0"/>
        <w:spacing w:after="0" w:line="240" w:lineRule="auto"/>
        <w:ind w:firstLine="567"/>
        <w:jc w:val="both"/>
        <w:rPr>
          <w:rFonts w:ascii="Times New Roman" w:hAnsi="Times New Roman"/>
          <w:b/>
          <w:i/>
          <w:sz w:val="20"/>
          <w:szCs w:val="20"/>
        </w:rPr>
      </w:pPr>
      <w:r w:rsidRPr="005F18A4">
        <w:rPr>
          <w:rFonts w:ascii="Times New Roman" w:hAnsi="Times New Roman"/>
          <w:b/>
          <w:i/>
          <w:sz w:val="20"/>
          <w:szCs w:val="20"/>
        </w:rPr>
        <w:t xml:space="preserve">1) на конец операционного дня, предшествующего дате, которая определена в соответствии с документом, удостоверяющим права, закрепленные  </w:t>
      </w:r>
      <w:r w:rsidR="00A60BAE" w:rsidRPr="005F18A4">
        <w:rPr>
          <w:rFonts w:ascii="Times New Roman" w:hAnsi="Times New Roman"/>
          <w:b/>
          <w:i/>
          <w:sz w:val="20"/>
          <w:szCs w:val="20"/>
        </w:rPr>
        <w:t>Биржевыми облигациями</w:t>
      </w:r>
      <w:r w:rsidRPr="005F18A4">
        <w:rPr>
          <w:rFonts w:ascii="Times New Roman" w:hAnsi="Times New Roman"/>
          <w:b/>
          <w:i/>
          <w:sz w:val="20"/>
          <w:szCs w:val="20"/>
        </w:rPr>
        <w:t xml:space="preserve">, и </w:t>
      </w:r>
      <w:r w:rsidR="00A60BAE" w:rsidRPr="005F18A4">
        <w:rPr>
          <w:rFonts w:ascii="Times New Roman" w:hAnsi="Times New Roman"/>
          <w:b/>
          <w:i/>
          <w:sz w:val="20"/>
          <w:szCs w:val="20"/>
        </w:rPr>
        <w:t>в</w:t>
      </w:r>
      <w:r w:rsidRPr="005F18A4">
        <w:rPr>
          <w:rFonts w:ascii="Times New Roman" w:hAnsi="Times New Roman"/>
          <w:b/>
          <w:i/>
          <w:sz w:val="20"/>
          <w:szCs w:val="20"/>
        </w:rPr>
        <w:t xml:space="preserve"> которую обязанность </w:t>
      </w:r>
      <w:r w:rsidR="00A60BAE" w:rsidRPr="005F18A4">
        <w:rPr>
          <w:rFonts w:ascii="Times New Roman" w:hAnsi="Times New Roman"/>
          <w:b/>
          <w:i/>
          <w:sz w:val="20"/>
          <w:szCs w:val="20"/>
        </w:rPr>
        <w:t xml:space="preserve">Эмитента </w:t>
      </w:r>
      <w:r w:rsidRPr="005F18A4">
        <w:rPr>
          <w:rFonts w:ascii="Times New Roman" w:hAnsi="Times New Roman"/>
          <w:b/>
          <w:i/>
          <w:sz w:val="20"/>
          <w:szCs w:val="20"/>
        </w:rPr>
        <w:t>по выплат</w:t>
      </w:r>
      <w:r w:rsidR="00A60BAE" w:rsidRPr="005F18A4">
        <w:rPr>
          <w:rFonts w:ascii="Times New Roman" w:hAnsi="Times New Roman"/>
          <w:b/>
          <w:i/>
          <w:sz w:val="20"/>
          <w:szCs w:val="20"/>
        </w:rPr>
        <w:t xml:space="preserve">е доходов по </w:t>
      </w:r>
      <w:r w:rsidR="001C048E" w:rsidRPr="005F18A4">
        <w:rPr>
          <w:rFonts w:ascii="Times New Roman" w:hAnsi="Times New Roman"/>
          <w:b/>
          <w:i/>
          <w:sz w:val="20"/>
          <w:szCs w:val="20"/>
        </w:rPr>
        <w:t>Биржевым о</w:t>
      </w:r>
      <w:r w:rsidR="00A60BAE" w:rsidRPr="005F18A4">
        <w:rPr>
          <w:rFonts w:ascii="Times New Roman" w:hAnsi="Times New Roman"/>
          <w:b/>
          <w:i/>
          <w:sz w:val="20"/>
          <w:szCs w:val="20"/>
        </w:rPr>
        <w:t xml:space="preserve">блигациям в денежной форме </w:t>
      </w:r>
      <w:r w:rsidRPr="005F18A4">
        <w:rPr>
          <w:rFonts w:ascii="Times New Roman" w:hAnsi="Times New Roman"/>
          <w:b/>
          <w:i/>
          <w:sz w:val="20"/>
          <w:szCs w:val="20"/>
        </w:rPr>
        <w:t xml:space="preserve"> подлежит исполнению;</w:t>
      </w:r>
    </w:p>
    <w:p w14:paraId="72E600A9" w14:textId="767AAF5C" w:rsidR="00655148" w:rsidRPr="005F18A4" w:rsidRDefault="00655148" w:rsidP="00961518">
      <w:pPr>
        <w:widowControl w:val="0"/>
        <w:tabs>
          <w:tab w:val="left" w:pos="426"/>
        </w:tabs>
        <w:autoSpaceDE w:val="0"/>
        <w:autoSpaceDN w:val="0"/>
        <w:adjustRightInd w:val="0"/>
        <w:spacing w:after="0" w:line="240" w:lineRule="auto"/>
        <w:ind w:firstLine="567"/>
        <w:jc w:val="both"/>
        <w:rPr>
          <w:rFonts w:ascii="Times New Roman" w:hAnsi="Times New Roman"/>
          <w:b/>
          <w:i/>
          <w:sz w:val="20"/>
          <w:szCs w:val="20"/>
        </w:rPr>
      </w:pPr>
      <w:proofErr w:type="gramStart"/>
      <w:r w:rsidRPr="005F18A4">
        <w:rPr>
          <w:rFonts w:ascii="Times New Roman" w:hAnsi="Times New Roman"/>
          <w:b/>
          <w:i/>
          <w:sz w:val="20"/>
          <w:szCs w:val="20"/>
        </w:rPr>
        <w:t>2) на конец операционного дня, следующего за датой, на которую НРД в соответствии с действующим законодательством раскрыта информация о получении НРД подлежащих передаче</w:t>
      </w:r>
      <w:r w:rsidR="00A60BAE" w:rsidRPr="005F18A4">
        <w:rPr>
          <w:rFonts w:ascii="Times New Roman" w:hAnsi="Times New Roman"/>
          <w:b/>
          <w:i/>
          <w:sz w:val="20"/>
          <w:szCs w:val="20"/>
        </w:rPr>
        <w:t xml:space="preserve"> денежных</w:t>
      </w:r>
      <w:r w:rsidRPr="005F18A4">
        <w:rPr>
          <w:rFonts w:ascii="Times New Roman" w:hAnsi="Times New Roman"/>
          <w:b/>
          <w:i/>
          <w:sz w:val="20"/>
          <w:szCs w:val="20"/>
        </w:rPr>
        <w:t xml:space="preserve"> выплат по </w:t>
      </w:r>
      <w:r w:rsidR="00A60BAE" w:rsidRPr="005F18A4">
        <w:rPr>
          <w:rFonts w:ascii="Times New Roman" w:hAnsi="Times New Roman"/>
          <w:b/>
          <w:i/>
          <w:sz w:val="20"/>
          <w:szCs w:val="20"/>
        </w:rPr>
        <w:t>Биржевым облигациям</w:t>
      </w:r>
      <w:r w:rsidRPr="005F18A4">
        <w:rPr>
          <w:rFonts w:ascii="Times New Roman" w:hAnsi="Times New Roman"/>
          <w:b/>
          <w:i/>
          <w:sz w:val="20"/>
          <w:szCs w:val="20"/>
        </w:rPr>
        <w:t xml:space="preserve"> в случае, если </w:t>
      </w:r>
      <w:r w:rsidR="00A60BAE" w:rsidRPr="005F18A4">
        <w:rPr>
          <w:rFonts w:ascii="Times New Roman" w:hAnsi="Times New Roman"/>
          <w:b/>
          <w:i/>
          <w:sz w:val="20"/>
          <w:szCs w:val="20"/>
        </w:rPr>
        <w:t xml:space="preserve">в установленную дату (установленный срок) </w:t>
      </w:r>
      <w:r w:rsidRPr="005F18A4">
        <w:rPr>
          <w:rFonts w:ascii="Times New Roman" w:hAnsi="Times New Roman"/>
          <w:b/>
          <w:i/>
          <w:sz w:val="20"/>
          <w:szCs w:val="20"/>
        </w:rPr>
        <w:t>обязанность</w:t>
      </w:r>
      <w:r w:rsidR="00A60BAE" w:rsidRPr="005F18A4">
        <w:rPr>
          <w:rFonts w:ascii="Times New Roman" w:hAnsi="Times New Roman"/>
          <w:b/>
          <w:i/>
          <w:sz w:val="20"/>
          <w:szCs w:val="20"/>
        </w:rPr>
        <w:t xml:space="preserve"> Эмитента</w:t>
      </w:r>
      <w:r w:rsidRPr="005F18A4">
        <w:rPr>
          <w:rFonts w:ascii="Times New Roman" w:hAnsi="Times New Roman"/>
          <w:b/>
          <w:i/>
          <w:sz w:val="20"/>
          <w:szCs w:val="20"/>
        </w:rPr>
        <w:t xml:space="preserve"> по </w:t>
      </w:r>
      <w:r w:rsidR="001C048E" w:rsidRPr="005F18A4">
        <w:rPr>
          <w:rFonts w:ascii="Times New Roman" w:hAnsi="Times New Roman"/>
          <w:b/>
          <w:i/>
          <w:sz w:val="20"/>
          <w:szCs w:val="20"/>
        </w:rPr>
        <w:t>выплате доходов по Биржевым облигациям в денежной форме, которые подлежат выплате одновременно с осуществлением денежных выплат в счет погашения Биржевых облигаций</w:t>
      </w:r>
      <w:proofErr w:type="gramEnd"/>
      <w:r w:rsidR="001C048E" w:rsidRPr="005F18A4">
        <w:rPr>
          <w:rFonts w:ascii="Times New Roman" w:hAnsi="Times New Roman"/>
          <w:b/>
          <w:i/>
          <w:sz w:val="20"/>
          <w:szCs w:val="20"/>
        </w:rPr>
        <w:t xml:space="preserve">(обязанность Эмитента по </w:t>
      </w:r>
      <w:r w:rsidRPr="005F18A4">
        <w:rPr>
          <w:rFonts w:ascii="Times New Roman" w:hAnsi="Times New Roman"/>
          <w:b/>
          <w:i/>
          <w:sz w:val="20"/>
          <w:szCs w:val="20"/>
        </w:rPr>
        <w:t xml:space="preserve">осуществлению последней </w:t>
      </w:r>
      <w:r w:rsidR="00A60BAE" w:rsidRPr="005F18A4">
        <w:rPr>
          <w:rFonts w:ascii="Times New Roman" w:hAnsi="Times New Roman"/>
          <w:b/>
          <w:i/>
          <w:sz w:val="20"/>
          <w:szCs w:val="20"/>
        </w:rPr>
        <w:t>денежной выплаты</w:t>
      </w:r>
      <w:r w:rsidRPr="005F18A4">
        <w:rPr>
          <w:rFonts w:ascii="Times New Roman" w:hAnsi="Times New Roman"/>
          <w:b/>
          <w:i/>
          <w:sz w:val="20"/>
          <w:szCs w:val="20"/>
        </w:rPr>
        <w:t xml:space="preserve"> по </w:t>
      </w:r>
      <w:r w:rsidR="00A60BAE" w:rsidRPr="005F18A4">
        <w:rPr>
          <w:rFonts w:ascii="Times New Roman" w:hAnsi="Times New Roman"/>
          <w:b/>
          <w:i/>
          <w:sz w:val="20"/>
          <w:szCs w:val="20"/>
        </w:rPr>
        <w:t>Биржевым облигациям</w:t>
      </w:r>
      <w:r w:rsidR="001C048E" w:rsidRPr="005F18A4">
        <w:rPr>
          <w:rFonts w:ascii="Times New Roman" w:hAnsi="Times New Roman"/>
          <w:b/>
          <w:i/>
          <w:sz w:val="20"/>
          <w:szCs w:val="20"/>
        </w:rPr>
        <w:t xml:space="preserve">) </w:t>
      </w:r>
      <w:r w:rsidRPr="005F18A4">
        <w:rPr>
          <w:rFonts w:ascii="Times New Roman" w:hAnsi="Times New Roman"/>
          <w:b/>
          <w:i/>
          <w:sz w:val="20"/>
          <w:szCs w:val="20"/>
        </w:rPr>
        <w:t>не исполн</w:t>
      </w:r>
      <w:r w:rsidR="00A60BAE" w:rsidRPr="005F18A4">
        <w:rPr>
          <w:rFonts w:ascii="Times New Roman" w:hAnsi="Times New Roman"/>
          <w:b/>
          <w:i/>
          <w:sz w:val="20"/>
          <w:szCs w:val="20"/>
        </w:rPr>
        <w:t>яется</w:t>
      </w:r>
      <w:r w:rsidRPr="005F18A4">
        <w:rPr>
          <w:rFonts w:ascii="Times New Roman" w:hAnsi="Times New Roman"/>
          <w:b/>
          <w:i/>
          <w:sz w:val="20"/>
          <w:szCs w:val="20"/>
        </w:rPr>
        <w:t xml:space="preserve"> или исполн</w:t>
      </w:r>
      <w:r w:rsidR="00A60BAE" w:rsidRPr="005F18A4">
        <w:rPr>
          <w:rFonts w:ascii="Times New Roman" w:hAnsi="Times New Roman"/>
          <w:b/>
          <w:i/>
          <w:sz w:val="20"/>
          <w:szCs w:val="20"/>
        </w:rPr>
        <w:t>яется</w:t>
      </w:r>
      <w:r w:rsidRPr="005F18A4">
        <w:rPr>
          <w:rFonts w:ascii="Times New Roman" w:hAnsi="Times New Roman"/>
          <w:b/>
          <w:i/>
          <w:sz w:val="20"/>
          <w:szCs w:val="20"/>
        </w:rPr>
        <w:t xml:space="preserve"> ненадлежащим образом.</w:t>
      </w:r>
    </w:p>
    <w:p w14:paraId="7CB44B5A" w14:textId="77777777" w:rsidR="00655148" w:rsidRPr="005F18A4" w:rsidRDefault="00655148" w:rsidP="00961518">
      <w:pPr>
        <w:widowControl w:val="0"/>
        <w:tabs>
          <w:tab w:val="left" w:pos="426"/>
        </w:tabs>
        <w:autoSpaceDE w:val="0"/>
        <w:autoSpaceDN w:val="0"/>
        <w:adjustRightInd w:val="0"/>
        <w:spacing w:after="0" w:line="240" w:lineRule="auto"/>
        <w:ind w:firstLine="567"/>
        <w:jc w:val="both"/>
        <w:rPr>
          <w:rFonts w:ascii="Times New Roman" w:hAnsi="Times New Roman"/>
          <w:b/>
          <w:i/>
          <w:sz w:val="20"/>
          <w:szCs w:val="20"/>
        </w:rPr>
      </w:pPr>
      <w:r w:rsidRPr="005F18A4">
        <w:rPr>
          <w:rFonts w:ascii="Times New Roman" w:hAnsi="Times New Roman"/>
          <w:b/>
          <w:i/>
          <w:sz w:val="20"/>
          <w:szCs w:val="20"/>
        </w:rPr>
        <w:t xml:space="preserve">Депозитарий передает своим депонентам </w:t>
      </w:r>
      <w:r w:rsidR="00A60BAE" w:rsidRPr="005F18A4">
        <w:rPr>
          <w:rFonts w:ascii="Times New Roman" w:hAnsi="Times New Roman"/>
          <w:b/>
          <w:i/>
          <w:sz w:val="20"/>
          <w:szCs w:val="20"/>
        </w:rPr>
        <w:t xml:space="preserve">денежные </w:t>
      </w:r>
      <w:r w:rsidRPr="005F18A4">
        <w:rPr>
          <w:rFonts w:ascii="Times New Roman" w:hAnsi="Times New Roman"/>
          <w:b/>
          <w:i/>
          <w:sz w:val="20"/>
          <w:szCs w:val="20"/>
        </w:rPr>
        <w:t xml:space="preserve">выплаты по ценным бумагам пропорционально количеству Биржевых облигаций, которые учитывались на их счетах </w:t>
      </w:r>
      <w:proofErr w:type="gramStart"/>
      <w:r w:rsidRPr="005F18A4">
        <w:rPr>
          <w:rFonts w:ascii="Times New Roman" w:hAnsi="Times New Roman"/>
          <w:b/>
          <w:i/>
          <w:sz w:val="20"/>
          <w:szCs w:val="20"/>
        </w:rPr>
        <w:t>депо</w:t>
      </w:r>
      <w:proofErr w:type="gramEnd"/>
      <w:r w:rsidRPr="005F18A4">
        <w:rPr>
          <w:rFonts w:ascii="Times New Roman" w:hAnsi="Times New Roman"/>
          <w:b/>
          <w:i/>
          <w:sz w:val="20"/>
          <w:szCs w:val="20"/>
        </w:rPr>
        <w:t xml:space="preserve"> на конец операционного дня, определенного в соответствии с вышеуказанным абзацем.</w:t>
      </w:r>
    </w:p>
    <w:p w14:paraId="2BBBB48E" w14:textId="77777777" w:rsidR="00655148" w:rsidRPr="005F18A4" w:rsidRDefault="00655148" w:rsidP="00961518">
      <w:pPr>
        <w:widowControl w:val="0"/>
        <w:tabs>
          <w:tab w:val="left" w:pos="426"/>
        </w:tabs>
        <w:autoSpaceDE w:val="0"/>
        <w:autoSpaceDN w:val="0"/>
        <w:adjustRightInd w:val="0"/>
        <w:spacing w:after="0" w:line="240" w:lineRule="auto"/>
        <w:ind w:firstLine="567"/>
        <w:jc w:val="both"/>
        <w:rPr>
          <w:rFonts w:ascii="Times New Roman" w:hAnsi="Times New Roman"/>
          <w:b/>
          <w:i/>
          <w:sz w:val="20"/>
          <w:szCs w:val="20"/>
        </w:rPr>
      </w:pPr>
      <w:r w:rsidRPr="005F18A4">
        <w:rPr>
          <w:rFonts w:ascii="Times New Roman" w:hAnsi="Times New Roman"/>
          <w:b/>
          <w:i/>
          <w:sz w:val="20"/>
          <w:szCs w:val="20"/>
        </w:rPr>
        <w:t>Купонный доход по неразмещенным Биржевым облигациям или по Биржевым облигациям, переведенным на счет Эмитента в НРД, не начисляется и не выплачивается.</w:t>
      </w:r>
    </w:p>
    <w:p w14:paraId="5B0A84F9" w14:textId="77777777" w:rsidR="00655148" w:rsidRPr="005F18A4" w:rsidRDefault="00655148" w:rsidP="00961518">
      <w:pPr>
        <w:widowControl w:val="0"/>
        <w:tabs>
          <w:tab w:val="left" w:pos="426"/>
        </w:tabs>
        <w:autoSpaceDE w:val="0"/>
        <w:autoSpaceDN w:val="0"/>
        <w:adjustRightInd w:val="0"/>
        <w:spacing w:after="0" w:line="240" w:lineRule="auto"/>
        <w:ind w:firstLine="567"/>
        <w:jc w:val="both"/>
        <w:rPr>
          <w:rFonts w:ascii="Times New Roman" w:hAnsi="Times New Roman"/>
          <w:b/>
          <w:i/>
          <w:sz w:val="20"/>
          <w:szCs w:val="20"/>
        </w:rPr>
      </w:pPr>
      <w:r w:rsidRPr="005F18A4">
        <w:rPr>
          <w:rFonts w:ascii="Times New Roman" w:hAnsi="Times New Roman"/>
          <w:b/>
          <w:i/>
          <w:sz w:val="20"/>
          <w:szCs w:val="20"/>
        </w:rPr>
        <w:t>Выплаты дохода по Биржевым облигациям осуществляется в соответствии с порядком, установленным действующим законодательством Российской Федерации.</w:t>
      </w:r>
    </w:p>
    <w:p w14:paraId="3D9C390C" w14:textId="77777777" w:rsidR="00655148" w:rsidRPr="005F18A4" w:rsidRDefault="00655148" w:rsidP="002E50CC">
      <w:pPr>
        <w:pStyle w:val="ConsNormal"/>
        <w:ind w:right="0" w:firstLine="0"/>
        <w:jc w:val="both"/>
        <w:rPr>
          <w:rFonts w:ascii="Times New Roman" w:hAnsi="Times New Roman" w:cs="Times New Roman"/>
          <w:i/>
        </w:rPr>
      </w:pPr>
    </w:p>
    <w:p w14:paraId="2D454D1D" w14:textId="77777777" w:rsidR="003A54FB" w:rsidRPr="005F18A4" w:rsidRDefault="003A54FB" w:rsidP="002E50CC">
      <w:pPr>
        <w:autoSpaceDE w:val="0"/>
        <w:autoSpaceDN w:val="0"/>
        <w:adjustRightInd w:val="0"/>
        <w:spacing w:after="0" w:line="240" w:lineRule="auto"/>
        <w:ind w:firstLine="540"/>
        <w:jc w:val="both"/>
        <w:rPr>
          <w:rFonts w:ascii="Times New Roman" w:hAnsi="Times New Roman"/>
          <w:b/>
          <w:bCs/>
        </w:rPr>
      </w:pPr>
      <w:r w:rsidRPr="005F18A4">
        <w:rPr>
          <w:rFonts w:ascii="Times New Roman" w:hAnsi="Times New Roman"/>
          <w:b/>
          <w:bCs/>
        </w:rPr>
        <w:t xml:space="preserve">9.5. </w:t>
      </w:r>
      <w:r w:rsidR="00E02D06" w:rsidRPr="005F18A4">
        <w:rPr>
          <w:rFonts w:ascii="Times New Roman" w:hAnsi="Times New Roman"/>
          <w:b/>
          <w:bCs/>
        </w:rPr>
        <w:t xml:space="preserve">Порядок </w:t>
      </w:r>
      <w:r w:rsidRPr="005F18A4">
        <w:rPr>
          <w:rFonts w:ascii="Times New Roman" w:hAnsi="Times New Roman"/>
          <w:b/>
          <w:bCs/>
        </w:rPr>
        <w:t>и условия досрочного погашения облигаций</w:t>
      </w:r>
    </w:p>
    <w:p w14:paraId="56AC1D83" w14:textId="77777777" w:rsidR="00E02D06" w:rsidRPr="005F18A4" w:rsidRDefault="00E02D06" w:rsidP="002E50CC">
      <w:pPr>
        <w:autoSpaceDE w:val="0"/>
        <w:autoSpaceDN w:val="0"/>
        <w:adjustRightInd w:val="0"/>
        <w:spacing w:after="0" w:line="240" w:lineRule="auto"/>
        <w:ind w:firstLine="540"/>
        <w:jc w:val="both"/>
        <w:rPr>
          <w:rFonts w:ascii="Times New Roman" w:hAnsi="Times New Roman"/>
          <w:b/>
          <w:bCs/>
          <w:sz w:val="20"/>
          <w:szCs w:val="20"/>
        </w:rPr>
      </w:pPr>
    </w:p>
    <w:p w14:paraId="23F50B79" w14:textId="2EB436A8" w:rsidR="003C6D01" w:rsidRPr="005F18A4" w:rsidRDefault="00405AE3" w:rsidP="002E50CC">
      <w:pPr>
        <w:autoSpaceDE w:val="0"/>
        <w:autoSpaceDN w:val="0"/>
        <w:adjustRightInd w:val="0"/>
        <w:spacing w:after="0" w:line="240" w:lineRule="auto"/>
        <w:ind w:firstLine="540"/>
        <w:jc w:val="both"/>
        <w:rPr>
          <w:rFonts w:ascii="Times New Roman" w:hAnsi="Times New Roman"/>
          <w:b/>
          <w:bCs/>
          <w:i/>
          <w:iCs/>
          <w:sz w:val="20"/>
          <w:szCs w:val="20"/>
        </w:rPr>
      </w:pPr>
      <w:r w:rsidRPr="005F18A4">
        <w:rPr>
          <w:rFonts w:ascii="Times New Roman" w:hAnsi="Times New Roman"/>
          <w:b/>
          <w:bCs/>
          <w:i/>
          <w:iCs/>
          <w:sz w:val="20"/>
          <w:szCs w:val="20"/>
        </w:rPr>
        <w:t>Предусмотрен</w:t>
      </w:r>
      <w:r w:rsidR="00980792" w:rsidRPr="005F18A4">
        <w:rPr>
          <w:rFonts w:ascii="Times New Roman" w:hAnsi="Times New Roman"/>
          <w:b/>
          <w:bCs/>
          <w:i/>
          <w:iCs/>
          <w:sz w:val="20"/>
          <w:szCs w:val="20"/>
        </w:rPr>
        <w:t>о</w:t>
      </w:r>
      <w:r w:rsidRPr="005F18A4">
        <w:rPr>
          <w:rFonts w:ascii="Times New Roman" w:hAnsi="Times New Roman"/>
          <w:b/>
          <w:bCs/>
          <w:i/>
          <w:iCs/>
          <w:sz w:val="20"/>
          <w:szCs w:val="20"/>
        </w:rPr>
        <w:t xml:space="preserve"> досрочно</w:t>
      </w:r>
      <w:r w:rsidR="00980792" w:rsidRPr="005F18A4">
        <w:rPr>
          <w:rFonts w:ascii="Times New Roman" w:hAnsi="Times New Roman"/>
          <w:b/>
          <w:bCs/>
          <w:i/>
          <w:iCs/>
          <w:sz w:val="20"/>
          <w:szCs w:val="20"/>
        </w:rPr>
        <w:t>е</w:t>
      </w:r>
      <w:r w:rsidRPr="005F18A4">
        <w:rPr>
          <w:rFonts w:ascii="Times New Roman" w:hAnsi="Times New Roman"/>
          <w:b/>
          <w:bCs/>
          <w:i/>
          <w:iCs/>
          <w:sz w:val="20"/>
          <w:szCs w:val="20"/>
        </w:rPr>
        <w:t xml:space="preserve"> погашени</w:t>
      </w:r>
      <w:r w:rsidR="00980792" w:rsidRPr="005F18A4">
        <w:rPr>
          <w:rFonts w:ascii="Times New Roman" w:hAnsi="Times New Roman"/>
          <w:b/>
          <w:bCs/>
          <w:i/>
          <w:iCs/>
          <w:sz w:val="20"/>
          <w:szCs w:val="20"/>
        </w:rPr>
        <w:t>е</w:t>
      </w:r>
      <w:r w:rsidRPr="005F18A4">
        <w:rPr>
          <w:rFonts w:ascii="Times New Roman" w:hAnsi="Times New Roman"/>
          <w:b/>
          <w:bCs/>
          <w:i/>
          <w:iCs/>
          <w:sz w:val="20"/>
          <w:szCs w:val="20"/>
        </w:rPr>
        <w:t xml:space="preserve"> Биржевых облигаций по требованию их владельцев</w:t>
      </w:r>
      <w:r w:rsidR="00E9206D" w:rsidRPr="005F18A4">
        <w:rPr>
          <w:rFonts w:ascii="Times New Roman" w:hAnsi="Times New Roman"/>
          <w:b/>
          <w:bCs/>
          <w:i/>
          <w:iCs/>
          <w:sz w:val="20"/>
          <w:szCs w:val="20"/>
        </w:rPr>
        <w:t xml:space="preserve">  и </w:t>
      </w:r>
      <w:r w:rsidR="00980792" w:rsidRPr="005F18A4">
        <w:rPr>
          <w:rFonts w:ascii="Times New Roman" w:hAnsi="Times New Roman"/>
          <w:b/>
          <w:bCs/>
          <w:i/>
          <w:iCs/>
          <w:sz w:val="20"/>
          <w:szCs w:val="20"/>
        </w:rPr>
        <w:t xml:space="preserve">возможность досрочного погашения </w:t>
      </w:r>
      <w:r w:rsidR="00E9206D" w:rsidRPr="005F18A4">
        <w:rPr>
          <w:rFonts w:ascii="Times New Roman" w:hAnsi="Times New Roman"/>
          <w:b/>
          <w:bCs/>
          <w:i/>
          <w:iCs/>
          <w:sz w:val="20"/>
          <w:szCs w:val="20"/>
        </w:rPr>
        <w:t>по усмотрению Эмитента</w:t>
      </w:r>
      <w:r w:rsidR="003C6D01" w:rsidRPr="005F18A4">
        <w:rPr>
          <w:rFonts w:ascii="Times New Roman" w:hAnsi="Times New Roman"/>
          <w:b/>
          <w:bCs/>
          <w:i/>
          <w:iCs/>
          <w:sz w:val="20"/>
          <w:szCs w:val="20"/>
        </w:rPr>
        <w:t>.</w:t>
      </w:r>
    </w:p>
    <w:p w14:paraId="67671EF6" w14:textId="08E74A7A" w:rsidR="00B1157E" w:rsidRPr="005F18A4" w:rsidRDefault="00B1157E" w:rsidP="002E50CC">
      <w:pPr>
        <w:autoSpaceDE w:val="0"/>
        <w:autoSpaceDN w:val="0"/>
        <w:adjustRightInd w:val="0"/>
        <w:spacing w:after="0" w:line="240" w:lineRule="auto"/>
        <w:ind w:firstLine="540"/>
        <w:jc w:val="both"/>
        <w:rPr>
          <w:rFonts w:ascii="Times New Roman" w:hAnsi="Times New Roman"/>
          <w:b/>
          <w:bCs/>
          <w:i/>
          <w:iCs/>
          <w:sz w:val="20"/>
          <w:szCs w:val="20"/>
        </w:rPr>
      </w:pPr>
      <w:r w:rsidRPr="005F18A4">
        <w:rPr>
          <w:rFonts w:ascii="Times New Roman" w:hAnsi="Times New Roman"/>
          <w:b/>
          <w:bCs/>
          <w:i/>
          <w:iCs/>
          <w:sz w:val="20"/>
          <w:szCs w:val="20"/>
        </w:rPr>
        <w:t xml:space="preserve">Досрочное погашение Биржевых облигаций допускается только </w:t>
      </w:r>
      <w:r w:rsidRPr="005F18A4">
        <w:rPr>
          <w:rFonts w:ascii="Times New Roman" w:hAnsi="Times New Roman"/>
          <w:b/>
          <w:i/>
          <w:sz w:val="20"/>
          <w:szCs w:val="20"/>
          <w:lang w:eastAsia="en-US"/>
        </w:rPr>
        <w:t xml:space="preserve">после </w:t>
      </w:r>
      <w:r w:rsidRPr="005F18A4">
        <w:rPr>
          <w:rFonts w:ascii="Times New Roman" w:hAnsi="Times New Roman"/>
          <w:b/>
          <w:bCs/>
          <w:i/>
          <w:iCs/>
          <w:sz w:val="20"/>
          <w:szCs w:val="20"/>
          <w:lang w:eastAsia="en-US"/>
        </w:rPr>
        <w:t>полной оплаты Биржевых облигаций</w:t>
      </w:r>
      <w:r w:rsidRPr="005F18A4">
        <w:rPr>
          <w:rFonts w:ascii="Times New Roman" w:hAnsi="Times New Roman"/>
          <w:b/>
          <w:bCs/>
          <w:i/>
          <w:iCs/>
          <w:sz w:val="20"/>
          <w:szCs w:val="20"/>
        </w:rPr>
        <w:t>.</w:t>
      </w:r>
    </w:p>
    <w:p w14:paraId="7A1BB4CE" w14:textId="77777777" w:rsidR="00405AE3" w:rsidRPr="005F18A4" w:rsidRDefault="00405AE3" w:rsidP="002E50CC">
      <w:pPr>
        <w:autoSpaceDE w:val="0"/>
        <w:autoSpaceDN w:val="0"/>
        <w:adjustRightInd w:val="0"/>
        <w:spacing w:after="0" w:line="240" w:lineRule="auto"/>
        <w:ind w:firstLine="540"/>
        <w:jc w:val="both"/>
        <w:rPr>
          <w:rFonts w:ascii="Times New Roman" w:hAnsi="Times New Roman"/>
          <w:bCs/>
          <w:sz w:val="20"/>
          <w:szCs w:val="20"/>
        </w:rPr>
      </w:pPr>
    </w:p>
    <w:p w14:paraId="13F44331" w14:textId="19598913" w:rsidR="00405AE3" w:rsidRPr="005F18A4" w:rsidRDefault="00405AE3" w:rsidP="002E50CC">
      <w:pPr>
        <w:autoSpaceDE w:val="0"/>
        <w:autoSpaceDN w:val="0"/>
        <w:adjustRightInd w:val="0"/>
        <w:spacing w:after="0" w:line="240" w:lineRule="auto"/>
        <w:ind w:firstLine="540"/>
        <w:jc w:val="both"/>
        <w:rPr>
          <w:rFonts w:ascii="Times New Roman" w:hAnsi="Times New Roman"/>
          <w:b/>
          <w:bCs/>
        </w:rPr>
      </w:pPr>
      <w:r w:rsidRPr="005F18A4">
        <w:rPr>
          <w:rFonts w:ascii="Times New Roman" w:hAnsi="Times New Roman"/>
          <w:b/>
          <w:bCs/>
        </w:rPr>
        <w:t xml:space="preserve">9.5.1 Досрочное погашение </w:t>
      </w:r>
      <w:r w:rsidR="00980792" w:rsidRPr="005F18A4">
        <w:rPr>
          <w:rFonts w:ascii="Times New Roman" w:hAnsi="Times New Roman"/>
          <w:b/>
          <w:bCs/>
        </w:rPr>
        <w:t>б</w:t>
      </w:r>
      <w:r w:rsidR="000B7D2F" w:rsidRPr="005F18A4">
        <w:rPr>
          <w:rFonts w:ascii="Times New Roman" w:hAnsi="Times New Roman"/>
          <w:b/>
          <w:bCs/>
        </w:rPr>
        <w:t xml:space="preserve">иржевых </w:t>
      </w:r>
      <w:r w:rsidR="0082683D" w:rsidRPr="005F18A4">
        <w:rPr>
          <w:rFonts w:ascii="Times New Roman" w:hAnsi="Times New Roman"/>
          <w:b/>
          <w:bCs/>
        </w:rPr>
        <w:t xml:space="preserve">облигаций </w:t>
      </w:r>
      <w:r w:rsidRPr="005F18A4">
        <w:rPr>
          <w:rFonts w:ascii="Times New Roman" w:hAnsi="Times New Roman"/>
          <w:b/>
          <w:bCs/>
        </w:rPr>
        <w:t xml:space="preserve">по требованию </w:t>
      </w:r>
      <w:r w:rsidR="00964AA3" w:rsidRPr="005F18A4">
        <w:rPr>
          <w:rFonts w:ascii="Times New Roman" w:hAnsi="Times New Roman"/>
          <w:b/>
          <w:bCs/>
        </w:rPr>
        <w:t xml:space="preserve">их </w:t>
      </w:r>
      <w:r w:rsidRPr="005F18A4">
        <w:rPr>
          <w:rFonts w:ascii="Times New Roman" w:hAnsi="Times New Roman"/>
          <w:b/>
          <w:bCs/>
        </w:rPr>
        <w:t>владельцев</w:t>
      </w:r>
    </w:p>
    <w:p w14:paraId="3B5F64CD" w14:textId="77777777" w:rsidR="00E9206D" w:rsidRPr="005F18A4" w:rsidRDefault="00E9206D" w:rsidP="002E50CC">
      <w:pPr>
        <w:autoSpaceDE w:val="0"/>
        <w:autoSpaceDN w:val="0"/>
        <w:adjustRightInd w:val="0"/>
        <w:spacing w:after="0" w:line="240" w:lineRule="auto"/>
        <w:ind w:firstLine="540"/>
        <w:jc w:val="both"/>
        <w:rPr>
          <w:rFonts w:ascii="Times New Roman" w:hAnsi="Times New Roman"/>
          <w:b/>
          <w:bCs/>
        </w:rPr>
      </w:pPr>
    </w:p>
    <w:p w14:paraId="28B0777F" w14:textId="77777777" w:rsidR="00FC7997" w:rsidRPr="005F18A4" w:rsidRDefault="00FC7997" w:rsidP="00FC7997">
      <w:pPr>
        <w:autoSpaceDE w:val="0"/>
        <w:autoSpaceDN w:val="0"/>
        <w:adjustRightInd w:val="0"/>
        <w:spacing w:after="0" w:line="240" w:lineRule="auto"/>
        <w:ind w:firstLine="540"/>
        <w:jc w:val="both"/>
        <w:rPr>
          <w:rFonts w:ascii="Times New Roman" w:hAnsi="Times New Roman"/>
          <w:sz w:val="20"/>
          <w:szCs w:val="20"/>
          <w:u w:val="single"/>
        </w:rPr>
      </w:pPr>
      <w:r w:rsidRPr="005F18A4">
        <w:rPr>
          <w:rFonts w:ascii="Times New Roman" w:hAnsi="Times New Roman"/>
          <w:b/>
          <w:bCs/>
          <w:i/>
          <w:iCs/>
          <w:sz w:val="20"/>
          <w:szCs w:val="20"/>
        </w:rPr>
        <w:t xml:space="preserve">Владельцы Биржевых облигаций вправе предъявить их к досрочному погашению в случае </w:t>
      </w:r>
      <w:proofErr w:type="spellStart"/>
      <w:r w:rsidRPr="005F18A4">
        <w:rPr>
          <w:rFonts w:ascii="Times New Roman" w:hAnsi="Times New Roman"/>
          <w:b/>
          <w:bCs/>
          <w:i/>
          <w:iCs/>
          <w:sz w:val="20"/>
          <w:szCs w:val="20"/>
        </w:rPr>
        <w:t>делистинга</w:t>
      </w:r>
      <w:proofErr w:type="spellEnd"/>
      <w:r w:rsidRPr="005F18A4">
        <w:rPr>
          <w:rFonts w:ascii="Times New Roman" w:hAnsi="Times New Roman"/>
          <w:b/>
          <w:bCs/>
          <w:i/>
          <w:iCs/>
          <w:sz w:val="20"/>
          <w:szCs w:val="20"/>
        </w:rPr>
        <w:t xml:space="preserve"> Биржевых облигаций на всех биржах, осуществивших их допуск к организованным торгам.</w:t>
      </w:r>
    </w:p>
    <w:p w14:paraId="14E51B7B" w14:textId="77777777" w:rsidR="00FC7997" w:rsidRPr="005F18A4" w:rsidRDefault="00FC7997" w:rsidP="00FC7997">
      <w:pPr>
        <w:autoSpaceDE w:val="0"/>
        <w:autoSpaceDN w:val="0"/>
        <w:spacing w:after="0" w:line="240" w:lineRule="auto"/>
        <w:ind w:firstLine="540"/>
        <w:jc w:val="both"/>
        <w:rPr>
          <w:rFonts w:ascii="Times New Roman" w:hAnsi="Times New Roman"/>
          <w:sz w:val="20"/>
          <w:szCs w:val="20"/>
        </w:rPr>
      </w:pPr>
      <w:r w:rsidRPr="005F18A4">
        <w:rPr>
          <w:rFonts w:ascii="Times New Roman" w:hAnsi="Times New Roman"/>
          <w:b/>
          <w:bCs/>
          <w:i/>
          <w:iCs/>
          <w:sz w:val="20"/>
          <w:szCs w:val="20"/>
        </w:rPr>
        <w:t xml:space="preserve">Досрочное погашение Биржевых облигаций производится денежными средствами в валюте Российской Федерации в безналичном порядке. Возможность выбора владельцами Биржевых облигаций формы погашения Биржевых облигаций не предусмотрена. </w:t>
      </w:r>
    </w:p>
    <w:p w14:paraId="345BF714" w14:textId="77777777" w:rsidR="00FC7997" w:rsidRPr="005F18A4" w:rsidRDefault="00FC7997" w:rsidP="00FC7997">
      <w:pPr>
        <w:autoSpaceDE w:val="0"/>
        <w:autoSpaceDN w:val="0"/>
        <w:spacing w:after="0" w:line="240" w:lineRule="auto"/>
        <w:ind w:firstLine="540"/>
        <w:jc w:val="both"/>
        <w:rPr>
          <w:rFonts w:ascii="Times New Roman" w:hAnsi="Times New Roman"/>
          <w:b/>
          <w:bCs/>
          <w:i/>
          <w:iCs/>
          <w:sz w:val="20"/>
          <w:szCs w:val="20"/>
        </w:rPr>
      </w:pPr>
    </w:p>
    <w:p w14:paraId="47229959" w14:textId="77777777" w:rsidR="00FC7997" w:rsidRPr="005F18A4" w:rsidRDefault="00FC7997" w:rsidP="00FC7997">
      <w:pPr>
        <w:widowControl w:val="0"/>
        <w:spacing w:after="0" w:line="240" w:lineRule="auto"/>
        <w:ind w:firstLine="540"/>
        <w:jc w:val="both"/>
        <w:rPr>
          <w:rFonts w:ascii="Times New Roman" w:hAnsi="Times New Roman"/>
          <w:sz w:val="20"/>
          <w:szCs w:val="20"/>
        </w:rPr>
      </w:pPr>
      <w:r w:rsidRPr="005F18A4">
        <w:rPr>
          <w:rFonts w:ascii="Times New Roman" w:hAnsi="Times New Roman"/>
          <w:sz w:val="20"/>
          <w:szCs w:val="20"/>
        </w:rPr>
        <w:t xml:space="preserve">Стоимость (порядок определения стоимости) досрочного погашения: </w:t>
      </w:r>
    </w:p>
    <w:p w14:paraId="1561D86E" w14:textId="77777777" w:rsidR="00FC7997" w:rsidRPr="005F18A4" w:rsidRDefault="00FC7997" w:rsidP="00FC7997">
      <w:pPr>
        <w:widowControl w:val="0"/>
        <w:spacing w:after="0" w:line="240" w:lineRule="auto"/>
        <w:ind w:firstLine="540"/>
        <w:jc w:val="both"/>
        <w:rPr>
          <w:rFonts w:ascii="Times New Roman" w:hAnsi="Times New Roman"/>
          <w:b/>
          <w:bCs/>
          <w:i/>
          <w:iCs/>
          <w:sz w:val="20"/>
          <w:szCs w:val="20"/>
        </w:rPr>
      </w:pPr>
      <w:proofErr w:type="gramStart"/>
      <w:r w:rsidRPr="005F18A4">
        <w:rPr>
          <w:rFonts w:ascii="Times New Roman" w:hAnsi="Times New Roman"/>
          <w:b/>
          <w:bCs/>
          <w:i/>
          <w:iCs/>
          <w:sz w:val="20"/>
          <w:szCs w:val="20"/>
        </w:rPr>
        <w:t xml:space="preserve">Досрочное погашение Биржевых облигаций по требованию владельцев производится по цене, равной сумме 100% номинальной стоимости </w:t>
      </w:r>
      <w:r w:rsidRPr="005F18A4">
        <w:rPr>
          <w:rFonts w:ascii="Times New Roman" w:eastAsia="Calibri" w:hAnsi="Times New Roman"/>
          <w:b/>
          <w:i/>
          <w:iCs/>
          <w:sz w:val="20"/>
          <w:szCs w:val="20"/>
          <w:lang w:eastAsia="en-US"/>
        </w:rPr>
        <w:t xml:space="preserve">(остатка номинальной стоимости, если ее часть ранее уже была выплачена) </w:t>
      </w:r>
      <w:r w:rsidRPr="005F18A4">
        <w:rPr>
          <w:rFonts w:ascii="Times New Roman" w:hAnsi="Times New Roman"/>
          <w:b/>
          <w:bCs/>
          <w:i/>
          <w:iCs/>
          <w:sz w:val="20"/>
          <w:szCs w:val="20"/>
        </w:rPr>
        <w:t>Биржевых облигаций и накопленного купонного дохода (НКД) по ним, рассчитанного на дату досрочного погашения Биржевых облигаций</w:t>
      </w:r>
      <w:r w:rsidRPr="005F18A4">
        <w:rPr>
          <w:rFonts w:ascii="Times New Roman" w:hAnsi="Times New Roman"/>
          <w:b/>
          <w:bCs/>
          <w:i/>
          <w:iCs/>
          <w:color w:val="000000"/>
          <w:sz w:val="20"/>
          <w:szCs w:val="20"/>
        </w:rPr>
        <w:t xml:space="preserve"> </w:t>
      </w:r>
      <w:r w:rsidRPr="005F18A4">
        <w:rPr>
          <w:rFonts w:ascii="Times New Roman" w:hAnsi="Times New Roman"/>
          <w:b/>
          <w:bCs/>
          <w:i/>
          <w:iCs/>
          <w:sz w:val="20"/>
          <w:szCs w:val="20"/>
        </w:rPr>
        <w:t>в соответствии с п. 17 Решения о выпуске ценных бумаг.</w:t>
      </w:r>
      <w:proofErr w:type="gramEnd"/>
    </w:p>
    <w:p w14:paraId="65B8B96B" w14:textId="77777777" w:rsidR="00FC7997" w:rsidRPr="005F18A4" w:rsidRDefault="00FC7997" w:rsidP="00FC7997">
      <w:pPr>
        <w:widowControl w:val="0"/>
        <w:spacing w:after="0" w:line="240" w:lineRule="auto"/>
        <w:ind w:firstLine="540"/>
        <w:jc w:val="both"/>
        <w:rPr>
          <w:rFonts w:ascii="Times New Roman" w:hAnsi="Times New Roman"/>
          <w:b/>
          <w:bCs/>
          <w:i/>
          <w:iCs/>
          <w:sz w:val="20"/>
          <w:szCs w:val="20"/>
        </w:rPr>
      </w:pPr>
    </w:p>
    <w:p w14:paraId="7AAE2651" w14:textId="77777777" w:rsidR="00FC7997" w:rsidRPr="005F18A4" w:rsidRDefault="00FC7997" w:rsidP="00FC7997">
      <w:pPr>
        <w:autoSpaceDE w:val="0"/>
        <w:autoSpaceDN w:val="0"/>
        <w:spacing w:after="0" w:line="240" w:lineRule="auto"/>
        <w:ind w:firstLine="540"/>
        <w:jc w:val="both"/>
        <w:rPr>
          <w:rFonts w:ascii="Times New Roman" w:hAnsi="Times New Roman"/>
          <w:b/>
          <w:bCs/>
          <w:i/>
          <w:iCs/>
          <w:color w:val="000000"/>
          <w:sz w:val="20"/>
          <w:szCs w:val="20"/>
        </w:rPr>
      </w:pPr>
      <w:r w:rsidRPr="005F18A4">
        <w:rPr>
          <w:rFonts w:ascii="Times New Roman" w:hAnsi="Times New Roman"/>
          <w:sz w:val="20"/>
          <w:szCs w:val="20"/>
        </w:rPr>
        <w:t>Срок (порядок определения срока), в течение которого облигации могут быть досрочно погашены эмитентом либо владельцами облигаций могут быть направлены (предъявлены) заявления, содержащие требование о досрочном погашении облигаций:</w:t>
      </w:r>
    </w:p>
    <w:p w14:paraId="0600F993" w14:textId="77777777" w:rsidR="00FC7997" w:rsidRPr="005F18A4" w:rsidRDefault="00FC7997" w:rsidP="00FC7997">
      <w:pPr>
        <w:tabs>
          <w:tab w:val="left" w:pos="993"/>
        </w:tabs>
        <w:autoSpaceDE w:val="0"/>
        <w:autoSpaceDN w:val="0"/>
        <w:adjustRightInd w:val="0"/>
        <w:spacing w:after="0" w:line="240" w:lineRule="auto"/>
        <w:ind w:firstLine="540"/>
        <w:contextualSpacing/>
        <w:jc w:val="both"/>
        <w:rPr>
          <w:rFonts w:ascii="Times New Roman" w:eastAsia="Calibri" w:hAnsi="Times New Roman"/>
          <w:b/>
          <w:i/>
          <w:iCs/>
          <w:sz w:val="20"/>
          <w:szCs w:val="20"/>
          <w:lang w:eastAsia="en-US"/>
        </w:rPr>
      </w:pPr>
      <w:proofErr w:type="gramStart"/>
      <w:r w:rsidRPr="005F18A4">
        <w:rPr>
          <w:rFonts w:ascii="Times New Roman" w:eastAsia="Calibri" w:hAnsi="Times New Roman"/>
          <w:b/>
          <w:i/>
          <w:iCs/>
          <w:sz w:val="20"/>
          <w:szCs w:val="20"/>
          <w:lang w:eastAsia="en-US"/>
        </w:rPr>
        <w:t>Владельцами Биржевых облигаций могут быть предъявлены заявления, содержащие требование о досрочном погашении Биржевых облигаций (далее также – Требования (заявления) о досрочном погашении Биржевых облигаций), с</w:t>
      </w:r>
      <w:r w:rsidRPr="005F18A4" w:rsidDel="008D70AE">
        <w:rPr>
          <w:rFonts w:ascii="Times New Roman" w:eastAsia="Calibri" w:hAnsi="Times New Roman"/>
          <w:b/>
          <w:i/>
          <w:iCs/>
          <w:sz w:val="20"/>
          <w:szCs w:val="20"/>
          <w:lang w:eastAsia="en-US"/>
        </w:rPr>
        <w:t xml:space="preserve"> </w:t>
      </w:r>
      <w:r w:rsidRPr="005F18A4">
        <w:rPr>
          <w:rFonts w:ascii="Times New Roman" w:eastAsia="Calibri" w:hAnsi="Times New Roman"/>
          <w:b/>
          <w:i/>
          <w:iCs/>
          <w:sz w:val="20"/>
          <w:szCs w:val="20"/>
          <w:lang w:eastAsia="en-US"/>
        </w:rPr>
        <w:t xml:space="preserve">момента их </w:t>
      </w:r>
      <w:proofErr w:type="spellStart"/>
      <w:r w:rsidRPr="005F18A4">
        <w:rPr>
          <w:rFonts w:ascii="Times New Roman" w:eastAsia="Calibri" w:hAnsi="Times New Roman"/>
          <w:b/>
          <w:i/>
          <w:iCs/>
          <w:sz w:val="20"/>
          <w:szCs w:val="20"/>
          <w:lang w:eastAsia="en-US"/>
        </w:rPr>
        <w:t>делистинга</w:t>
      </w:r>
      <w:proofErr w:type="spellEnd"/>
      <w:r w:rsidRPr="005F18A4">
        <w:rPr>
          <w:rFonts w:ascii="Times New Roman" w:eastAsia="Calibri" w:hAnsi="Times New Roman"/>
          <w:b/>
          <w:i/>
          <w:iCs/>
          <w:sz w:val="20"/>
          <w:szCs w:val="20"/>
          <w:lang w:eastAsia="en-US"/>
        </w:rPr>
        <w:t xml:space="preserve"> на последней из бирж, допустившей Биржевые облигации к организованным торгам, и до истечения 30 (Тридцати) дней с даты раскрытия информации о возникновении у владельцев Биржевых облигаций права требовать досрочного погашения таких Биржевых облигаций</w:t>
      </w:r>
      <w:proofErr w:type="gramEnd"/>
      <w:r w:rsidRPr="005F18A4">
        <w:rPr>
          <w:rFonts w:ascii="Times New Roman" w:eastAsia="Calibri" w:hAnsi="Times New Roman"/>
          <w:b/>
          <w:i/>
          <w:iCs/>
          <w:sz w:val="20"/>
          <w:szCs w:val="20"/>
          <w:lang w:eastAsia="en-US"/>
        </w:rPr>
        <w:t xml:space="preserve">, </w:t>
      </w:r>
      <w:proofErr w:type="gramStart"/>
      <w:r w:rsidRPr="005F18A4">
        <w:rPr>
          <w:rFonts w:ascii="Times New Roman" w:eastAsia="Calibri" w:hAnsi="Times New Roman"/>
          <w:b/>
          <w:i/>
          <w:iCs/>
          <w:sz w:val="20"/>
          <w:szCs w:val="20"/>
          <w:lang w:eastAsia="en-US"/>
        </w:rPr>
        <w:t xml:space="preserve">порядке и условиях их досрочного погашения, а в случае, если Биржевые облигации после их </w:t>
      </w:r>
      <w:proofErr w:type="spellStart"/>
      <w:r w:rsidRPr="005F18A4">
        <w:rPr>
          <w:rFonts w:ascii="Times New Roman" w:eastAsia="Calibri" w:hAnsi="Times New Roman"/>
          <w:b/>
          <w:i/>
          <w:iCs/>
          <w:sz w:val="20"/>
          <w:szCs w:val="20"/>
          <w:lang w:eastAsia="en-US"/>
        </w:rPr>
        <w:t>делистинга</w:t>
      </w:r>
      <w:proofErr w:type="spellEnd"/>
      <w:r w:rsidRPr="005F18A4">
        <w:rPr>
          <w:rFonts w:ascii="Times New Roman" w:eastAsia="Calibri" w:hAnsi="Times New Roman"/>
          <w:b/>
          <w:i/>
          <w:iCs/>
          <w:sz w:val="20"/>
          <w:szCs w:val="20"/>
          <w:lang w:eastAsia="en-US"/>
        </w:rPr>
        <w:t xml:space="preserve"> не допускаются биржей к организованным торгам в 30-дневный срок, - до даты раскрытия информации о допуске биржей таких Биржевых облигаций к организованным торгам либо до даты погашения Биржевых облигаций.</w:t>
      </w:r>
      <w:proofErr w:type="gramEnd"/>
    </w:p>
    <w:p w14:paraId="6E733186" w14:textId="77777777" w:rsidR="00FC7997" w:rsidRPr="005F18A4" w:rsidRDefault="00FC7997" w:rsidP="00FC7997">
      <w:pPr>
        <w:tabs>
          <w:tab w:val="left" w:pos="993"/>
        </w:tabs>
        <w:autoSpaceDE w:val="0"/>
        <w:autoSpaceDN w:val="0"/>
        <w:adjustRightInd w:val="0"/>
        <w:spacing w:after="0" w:line="240" w:lineRule="auto"/>
        <w:ind w:firstLine="540"/>
        <w:contextualSpacing/>
        <w:jc w:val="both"/>
        <w:rPr>
          <w:rFonts w:ascii="Times New Roman" w:eastAsia="Calibri" w:hAnsi="Times New Roman"/>
          <w:b/>
          <w:i/>
          <w:iCs/>
          <w:sz w:val="20"/>
          <w:szCs w:val="20"/>
          <w:lang w:eastAsia="en-US"/>
        </w:rPr>
      </w:pPr>
      <w:r w:rsidRPr="005F18A4">
        <w:rPr>
          <w:rFonts w:ascii="Times New Roman" w:eastAsia="Calibri" w:hAnsi="Times New Roman"/>
          <w:b/>
          <w:i/>
          <w:iCs/>
          <w:sz w:val="20"/>
          <w:szCs w:val="20"/>
          <w:lang w:eastAsia="en-US"/>
        </w:rPr>
        <w:t xml:space="preserve">Эмитент обязан погасить Биржевые облигации, предъявленные к досрочному погашению, не позднее 7 (Семи) рабочих дней </w:t>
      </w:r>
      <w:proofErr w:type="gramStart"/>
      <w:r w:rsidRPr="005F18A4">
        <w:rPr>
          <w:rFonts w:ascii="Times New Roman" w:eastAsia="Calibri" w:hAnsi="Times New Roman"/>
          <w:b/>
          <w:i/>
          <w:iCs/>
          <w:sz w:val="20"/>
          <w:szCs w:val="20"/>
          <w:lang w:eastAsia="en-US"/>
        </w:rPr>
        <w:t>с даты получения</w:t>
      </w:r>
      <w:proofErr w:type="gramEnd"/>
      <w:r w:rsidRPr="005F18A4">
        <w:rPr>
          <w:rFonts w:ascii="Times New Roman" w:eastAsia="Calibri" w:hAnsi="Times New Roman"/>
          <w:b/>
          <w:i/>
          <w:iCs/>
          <w:sz w:val="20"/>
          <w:szCs w:val="20"/>
          <w:lang w:eastAsia="en-US"/>
        </w:rPr>
        <w:t xml:space="preserve"> соответствующего Требования о досрочном погашении Биржевых облигаций.</w:t>
      </w:r>
    </w:p>
    <w:p w14:paraId="543FD990" w14:textId="77777777" w:rsidR="00FC7997" w:rsidRPr="005F18A4" w:rsidRDefault="00FC7997" w:rsidP="00FC7997">
      <w:pPr>
        <w:autoSpaceDE w:val="0"/>
        <w:autoSpaceDN w:val="0"/>
        <w:spacing w:after="0" w:line="240" w:lineRule="auto"/>
        <w:ind w:firstLine="540"/>
        <w:jc w:val="both"/>
        <w:rPr>
          <w:rFonts w:ascii="Times New Roman" w:hAnsi="Times New Roman"/>
          <w:sz w:val="20"/>
          <w:szCs w:val="20"/>
          <w:u w:val="single"/>
        </w:rPr>
      </w:pPr>
    </w:p>
    <w:p w14:paraId="308A5B21" w14:textId="77777777" w:rsidR="00FC7997" w:rsidRPr="005F18A4" w:rsidRDefault="00FC7997" w:rsidP="00FC7997">
      <w:pPr>
        <w:autoSpaceDE w:val="0"/>
        <w:autoSpaceDN w:val="0"/>
        <w:spacing w:after="0" w:line="240" w:lineRule="auto"/>
        <w:ind w:firstLine="540"/>
        <w:jc w:val="both"/>
        <w:rPr>
          <w:rFonts w:ascii="Times New Roman" w:hAnsi="Times New Roman"/>
          <w:sz w:val="20"/>
          <w:szCs w:val="20"/>
        </w:rPr>
      </w:pPr>
      <w:r w:rsidRPr="005F18A4">
        <w:rPr>
          <w:rFonts w:ascii="Times New Roman" w:hAnsi="Times New Roman"/>
          <w:sz w:val="20"/>
          <w:szCs w:val="20"/>
        </w:rPr>
        <w:t>Порядок раскрытия эмитентом информации о досрочном погашении облигаций:</w:t>
      </w:r>
    </w:p>
    <w:p w14:paraId="46D6D775" w14:textId="55C30A85" w:rsidR="00FC7997" w:rsidRPr="005F18A4" w:rsidRDefault="00FC7997" w:rsidP="00FC7997">
      <w:pPr>
        <w:autoSpaceDE w:val="0"/>
        <w:autoSpaceDN w:val="0"/>
        <w:spacing w:after="0" w:line="240" w:lineRule="auto"/>
        <w:ind w:firstLine="540"/>
        <w:jc w:val="both"/>
        <w:rPr>
          <w:rFonts w:ascii="Times New Roman" w:hAnsi="Times New Roman"/>
          <w:b/>
          <w:i/>
          <w:sz w:val="20"/>
          <w:szCs w:val="20"/>
          <w:lang w:eastAsia="x-none"/>
        </w:rPr>
      </w:pPr>
      <w:proofErr w:type="gramStart"/>
      <w:r w:rsidRPr="005F18A4">
        <w:rPr>
          <w:rFonts w:ascii="Times New Roman" w:hAnsi="Times New Roman"/>
          <w:b/>
          <w:i/>
          <w:sz w:val="20"/>
          <w:szCs w:val="20"/>
          <w:lang w:eastAsia="x-none"/>
        </w:rPr>
        <w:t xml:space="preserve">Порядок раскрытия информации о наступлении события, дающего право владельцам требовать досрочного погашения Биржевых облигаций, о получении Эмитентом </w:t>
      </w:r>
      <w:r w:rsidRPr="005F18A4">
        <w:rPr>
          <w:rFonts w:ascii="Times New Roman" w:hAnsi="Times New Roman"/>
          <w:b/>
          <w:bCs/>
          <w:i/>
          <w:iCs/>
          <w:sz w:val="20"/>
          <w:szCs w:val="20"/>
          <w:lang w:val="x-none" w:eastAsia="x-none"/>
        </w:rPr>
        <w:t xml:space="preserve">от биржи, осуществившей допуск Биржевых облигаций к организованным торгам, уведомления о </w:t>
      </w:r>
      <w:proofErr w:type="spellStart"/>
      <w:r w:rsidRPr="005F18A4">
        <w:rPr>
          <w:rFonts w:ascii="Times New Roman" w:hAnsi="Times New Roman"/>
          <w:b/>
          <w:bCs/>
          <w:i/>
          <w:iCs/>
          <w:sz w:val="20"/>
          <w:szCs w:val="20"/>
          <w:lang w:val="x-none" w:eastAsia="x-none"/>
        </w:rPr>
        <w:t>делистинге</w:t>
      </w:r>
      <w:proofErr w:type="spellEnd"/>
      <w:r w:rsidRPr="005F18A4">
        <w:rPr>
          <w:rFonts w:ascii="Times New Roman" w:hAnsi="Times New Roman"/>
          <w:b/>
          <w:bCs/>
          <w:i/>
          <w:iCs/>
          <w:sz w:val="20"/>
          <w:szCs w:val="20"/>
          <w:lang w:val="x-none" w:eastAsia="x-none"/>
        </w:rPr>
        <w:t xml:space="preserve"> Биржевых облигаций, в случае </w:t>
      </w:r>
      <w:r w:rsidRPr="005F18A4">
        <w:rPr>
          <w:rFonts w:ascii="Times New Roman" w:hAnsi="Times New Roman"/>
          <w:b/>
          <w:i/>
          <w:sz w:val="20"/>
          <w:szCs w:val="20"/>
          <w:lang w:eastAsia="x-none"/>
        </w:rPr>
        <w:t>если Биржевые облигации Эмитента не включены в список ценных бумаг, допущенных к организованным торгам, других бирж, информации о прекращении у владельцев Биржевых облигаций права требовать от Эмитента</w:t>
      </w:r>
      <w:proofErr w:type="gramEnd"/>
      <w:r w:rsidRPr="005F18A4">
        <w:rPr>
          <w:rFonts w:ascii="Times New Roman" w:hAnsi="Times New Roman"/>
          <w:b/>
          <w:i/>
          <w:sz w:val="20"/>
          <w:szCs w:val="20"/>
          <w:lang w:eastAsia="x-none"/>
        </w:rPr>
        <w:t xml:space="preserve"> досрочного погашения, а также об итогах досрочного погашения </w:t>
      </w:r>
      <w:proofErr w:type="gramStart"/>
      <w:r w:rsidRPr="005F18A4">
        <w:rPr>
          <w:rFonts w:ascii="Times New Roman" w:hAnsi="Times New Roman"/>
          <w:b/>
          <w:i/>
          <w:sz w:val="20"/>
          <w:szCs w:val="20"/>
          <w:lang w:eastAsia="x-none"/>
        </w:rPr>
        <w:t>указан</w:t>
      </w:r>
      <w:proofErr w:type="gramEnd"/>
      <w:r w:rsidRPr="005F18A4">
        <w:rPr>
          <w:rFonts w:ascii="Times New Roman" w:hAnsi="Times New Roman"/>
          <w:b/>
          <w:i/>
          <w:sz w:val="20"/>
          <w:szCs w:val="20"/>
          <w:lang w:eastAsia="x-none"/>
        </w:rPr>
        <w:t xml:space="preserve"> в п. 11 Решения о выпуске ценных бумаг и п. </w:t>
      </w:r>
      <w:r w:rsidR="007457D5" w:rsidRPr="005F18A4">
        <w:rPr>
          <w:rFonts w:ascii="Times New Roman" w:hAnsi="Times New Roman"/>
          <w:b/>
          <w:i/>
          <w:sz w:val="20"/>
          <w:szCs w:val="20"/>
          <w:lang w:eastAsia="x-none"/>
        </w:rPr>
        <w:t>8.11</w:t>
      </w:r>
      <w:r w:rsidRPr="005F18A4">
        <w:rPr>
          <w:rFonts w:ascii="Times New Roman" w:hAnsi="Times New Roman"/>
          <w:b/>
          <w:i/>
          <w:sz w:val="20"/>
          <w:szCs w:val="20"/>
          <w:lang w:eastAsia="x-none"/>
        </w:rPr>
        <w:t xml:space="preserve"> Проспекта ценных бумаг. </w:t>
      </w:r>
    </w:p>
    <w:p w14:paraId="3B146E82" w14:textId="77777777" w:rsidR="00FC7997" w:rsidRPr="005F18A4" w:rsidRDefault="00FC7997" w:rsidP="00FC7997">
      <w:pPr>
        <w:autoSpaceDE w:val="0"/>
        <w:autoSpaceDN w:val="0"/>
        <w:spacing w:after="0" w:line="240" w:lineRule="auto"/>
        <w:jc w:val="both"/>
        <w:rPr>
          <w:rFonts w:ascii="Times New Roman" w:hAnsi="Times New Roman"/>
          <w:bCs/>
          <w:iCs/>
          <w:sz w:val="20"/>
          <w:szCs w:val="20"/>
        </w:rPr>
      </w:pPr>
    </w:p>
    <w:p w14:paraId="19E04440" w14:textId="77777777" w:rsidR="00FC7997" w:rsidRPr="005F18A4" w:rsidRDefault="00FC7997" w:rsidP="00FC7997">
      <w:pPr>
        <w:autoSpaceDE w:val="0"/>
        <w:autoSpaceDN w:val="0"/>
        <w:spacing w:after="0" w:line="240" w:lineRule="auto"/>
        <w:ind w:firstLine="567"/>
        <w:jc w:val="both"/>
        <w:rPr>
          <w:rFonts w:ascii="Times New Roman" w:hAnsi="Times New Roman"/>
          <w:bCs/>
          <w:iCs/>
          <w:sz w:val="20"/>
          <w:szCs w:val="20"/>
        </w:rPr>
      </w:pPr>
      <w:r w:rsidRPr="005F18A4">
        <w:rPr>
          <w:rFonts w:ascii="Times New Roman" w:hAnsi="Times New Roman"/>
          <w:bCs/>
          <w:iCs/>
          <w:sz w:val="20"/>
          <w:szCs w:val="20"/>
        </w:rPr>
        <w:t>Порядок досрочного погашения Биржевых облигаций по требованию их владельцев:</w:t>
      </w:r>
    </w:p>
    <w:p w14:paraId="4BA7089E" w14:textId="77777777" w:rsidR="00FC7997" w:rsidRPr="005F18A4" w:rsidRDefault="00FC7997" w:rsidP="00BC4AAB">
      <w:pPr>
        <w:autoSpaceDE w:val="0"/>
        <w:autoSpaceDN w:val="0"/>
        <w:spacing w:after="0" w:line="240" w:lineRule="auto"/>
        <w:ind w:firstLine="567"/>
        <w:jc w:val="both"/>
        <w:rPr>
          <w:rFonts w:ascii="Times New Roman" w:hAnsi="Times New Roman"/>
          <w:b/>
          <w:bCs/>
          <w:i/>
          <w:iCs/>
          <w:sz w:val="20"/>
          <w:szCs w:val="20"/>
        </w:rPr>
      </w:pPr>
      <w:proofErr w:type="gramStart"/>
      <w:r w:rsidRPr="005F18A4">
        <w:rPr>
          <w:rFonts w:ascii="Times New Roman" w:hAnsi="Times New Roman"/>
          <w:b/>
          <w:bCs/>
          <w:i/>
          <w:iCs/>
          <w:sz w:val="20"/>
          <w:szCs w:val="20"/>
        </w:rPr>
        <w:t>При досрочном погашении Биржевых облигаций по требованию владельцев перевод Биржевых облигаций со счета депо, открытого в НРД владельцу Биржевых облигаций или его уполномоченному лицу на эмиссионный счет, открытый в НРД Эмитенту и перевод соответствующей суммы денежных средств с банковского счета, открытого в НРД Эмитенту или его уполномоченному лицу на банковский счет, открытый в НРД владельцу Биржевых облигаций или его уполномоченному</w:t>
      </w:r>
      <w:proofErr w:type="gramEnd"/>
      <w:r w:rsidRPr="005F18A4">
        <w:rPr>
          <w:rFonts w:ascii="Times New Roman" w:hAnsi="Times New Roman"/>
          <w:b/>
          <w:bCs/>
          <w:i/>
          <w:iCs/>
          <w:sz w:val="20"/>
          <w:szCs w:val="20"/>
        </w:rPr>
        <w:t xml:space="preserve"> лицу, осуществляется по правилам, установленным НРД для осуществления переводов ценных бумаг по встречным поручениям отправителя и получателя с контролем расчетов по денежным средствам.</w:t>
      </w:r>
    </w:p>
    <w:p w14:paraId="6202662B" w14:textId="77777777" w:rsidR="00FC7997" w:rsidRPr="005F18A4" w:rsidRDefault="00FC7997" w:rsidP="00BC4AAB">
      <w:pPr>
        <w:autoSpaceDE w:val="0"/>
        <w:autoSpaceDN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 xml:space="preserve">Владельцы Биржевых облигаций соглашаются с тем, что взаиморасчеты при досрочном погашении Биржевых облигаций по требованию их владельцев осуществляются по правилам НРД для переводов ценных бумаг по встречным поручениям отправителя и получателя с контролем расчетов по денежным средствам. Для этих целей у владельца Биржевых облигаций, либо у лица, уполномоченного владельцем Биржевых облигаций получать суммы досрочного погашения по Биржевым облигациям, должен быть открыт банковский счет в НРД. </w:t>
      </w:r>
    </w:p>
    <w:p w14:paraId="1116787C" w14:textId="77777777" w:rsidR="00FC7997" w:rsidRPr="005F18A4" w:rsidRDefault="00FC7997" w:rsidP="00BC4AAB">
      <w:pPr>
        <w:autoSpaceDE w:val="0"/>
        <w:autoSpaceDN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Порядок и сроки открытия банковского счета в НРД регулируются законодательством Российской Федерации, нормативными актами Банка России, а также условиями договора, заключенного с НРД.</w:t>
      </w:r>
    </w:p>
    <w:p w14:paraId="2618E000" w14:textId="77777777" w:rsidR="00FC7997" w:rsidRPr="005F18A4" w:rsidRDefault="00FC7997" w:rsidP="00BC4AAB">
      <w:pPr>
        <w:autoSpaceDE w:val="0"/>
        <w:autoSpaceDN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При этом владельцы Биржевых облигаций - физические лица соглашаются с тем, что взаиморасчеты при досрочном погашении Биржевых облигаций по требованию их владельцев осуществляются исключительно через банковский счет юридического лица, уполномоченного владельцем Биржевых облигаций - физическим лицом получать суммы досрочного погашения по Биржевым облигациям.</w:t>
      </w:r>
    </w:p>
    <w:p w14:paraId="23562742" w14:textId="77777777" w:rsidR="00FC7997" w:rsidRPr="005F18A4" w:rsidRDefault="00FC7997" w:rsidP="00FC7997">
      <w:pPr>
        <w:autoSpaceDE w:val="0"/>
        <w:autoSpaceDN w:val="0"/>
        <w:spacing w:after="0" w:line="240" w:lineRule="auto"/>
        <w:jc w:val="both"/>
        <w:rPr>
          <w:rFonts w:ascii="Times New Roman" w:hAnsi="Times New Roman"/>
          <w:b/>
          <w:bCs/>
          <w:i/>
          <w:iCs/>
          <w:sz w:val="20"/>
          <w:szCs w:val="20"/>
        </w:rPr>
      </w:pPr>
    </w:p>
    <w:p w14:paraId="3B2CDEDA" w14:textId="77777777" w:rsidR="00FC7997" w:rsidRPr="005F18A4" w:rsidRDefault="00FC7997" w:rsidP="00FC7997">
      <w:pPr>
        <w:autoSpaceDE w:val="0"/>
        <w:autoSpaceDN w:val="0"/>
        <w:spacing w:after="0" w:line="240" w:lineRule="auto"/>
        <w:ind w:firstLine="708"/>
        <w:jc w:val="both"/>
        <w:rPr>
          <w:rFonts w:ascii="Times New Roman" w:hAnsi="Times New Roman"/>
          <w:b/>
          <w:bCs/>
          <w:i/>
          <w:iCs/>
          <w:sz w:val="20"/>
          <w:szCs w:val="20"/>
        </w:rPr>
      </w:pPr>
      <w:r w:rsidRPr="005F18A4">
        <w:rPr>
          <w:rFonts w:ascii="Times New Roman" w:hAnsi="Times New Roman"/>
          <w:b/>
          <w:bCs/>
          <w:i/>
          <w:iCs/>
          <w:sz w:val="20"/>
          <w:szCs w:val="20"/>
        </w:rPr>
        <w:t>Владелец Биржевых облигаций либо лицо, уполномоченное владельцем совершать действия, направленные на досрочное погашение Биржевых облигаций представляет Эмитенту письменное Требование (заявление) о досрочном погашении Биржевых облигаций с приложением следующих документов:</w:t>
      </w:r>
    </w:p>
    <w:p w14:paraId="436E1CCC" w14:textId="77777777" w:rsidR="00FC7997" w:rsidRPr="005F18A4" w:rsidRDefault="00FC7997" w:rsidP="00FC7997">
      <w:pPr>
        <w:autoSpaceDE w:val="0"/>
        <w:autoSpaceDN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 xml:space="preserve">- копия выписки по счету депо владельца Биржевых облигаций, </w:t>
      </w:r>
    </w:p>
    <w:p w14:paraId="7253A283" w14:textId="77777777" w:rsidR="00FC7997" w:rsidRPr="005F18A4" w:rsidRDefault="00FC7997" w:rsidP="00FC7997">
      <w:pPr>
        <w:autoSpaceDE w:val="0"/>
        <w:autoSpaceDN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 документов, подтверждающих полномочия лиц, подписавших требование (заявление) от имени владельца Биржевых облигаций (</w:t>
      </w:r>
      <w:r w:rsidRPr="005F18A4">
        <w:rPr>
          <w:rFonts w:ascii="Times New Roman" w:eastAsia="Calibri" w:hAnsi="Times New Roman"/>
          <w:b/>
          <w:bCs/>
          <w:i/>
          <w:iCs/>
          <w:sz w:val="20"/>
          <w:szCs w:val="20"/>
          <w:lang w:eastAsia="en-US"/>
        </w:rPr>
        <w:t>в случае предъявления требования уполномоченным владельцем Биржевых облигаций лицом</w:t>
      </w:r>
      <w:r w:rsidRPr="005F18A4">
        <w:rPr>
          <w:rFonts w:ascii="Times New Roman" w:hAnsi="Times New Roman"/>
          <w:b/>
          <w:bCs/>
          <w:i/>
          <w:iCs/>
          <w:sz w:val="20"/>
          <w:szCs w:val="20"/>
        </w:rPr>
        <w:t>).</w:t>
      </w:r>
    </w:p>
    <w:p w14:paraId="0D8E64B8" w14:textId="77777777" w:rsidR="00FC7997" w:rsidRPr="005F18A4" w:rsidRDefault="00FC7997" w:rsidP="00FC7997">
      <w:pPr>
        <w:autoSpaceDE w:val="0"/>
        <w:autoSpaceDN w:val="0"/>
        <w:spacing w:after="0" w:line="240" w:lineRule="auto"/>
        <w:jc w:val="both"/>
        <w:rPr>
          <w:rFonts w:ascii="Times New Roman" w:hAnsi="Times New Roman"/>
          <w:b/>
          <w:bCs/>
          <w:i/>
          <w:iCs/>
          <w:sz w:val="20"/>
          <w:szCs w:val="20"/>
        </w:rPr>
      </w:pPr>
    </w:p>
    <w:p w14:paraId="2ABA9454" w14:textId="0E1C3750" w:rsidR="00FC7997" w:rsidRPr="005F18A4" w:rsidRDefault="00FC7997" w:rsidP="00FC7997">
      <w:pPr>
        <w:autoSpaceDE w:val="0"/>
        <w:autoSpaceDN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Требование (заявление) о досрочном погашении Биржевых облигаций должно содержать наименование события, давше</w:t>
      </w:r>
      <w:r w:rsidR="001747D6" w:rsidRPr="005F18A4">
        <w:rPr>
          <w:rFonts w:ascii="Times New Roman" w:hAnsi="Times New Roman"/>
          <w:b/>
          <w:bCs/>
          <w:i/>
          <w:iCs/>
          <w:sz w:val="20"/>
          <w:szCs w:val="20"/>
        </w:rPr>
        <w:t>го</w:t>
      </w:r>
      <w:r w:rsidRPr="005F18A4">
        <w:rPr>
          <w:rFonts w:ascii="Times New Roman" w:hAnsi="Times New Roman"/>
          <w:b/>
          <w:bCs/>
          <w:i/>
          <w:iCs/>
          <w:sz w:val="20"/>
          <w:szCs w:val="20"/>
        </w:rPr>
        <w:t xml:space="preserve"> право владельцу Биржевых облигаций на досрочное погашение, а также:</w:t>
      </w:r>
    </w:p>
    <w:p w14:paraId="52D917CE" w14:textId="24BF42B0" w:rsidR="00FC7997" w:rsidRPr="005F18A4" w:rsidRDefault="00FC7997" w:rsidP="00FC7997">
      <w:pPr>
        <w:autoSpaceDE w:val="0"/>
        <w:autoSpaceDN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а)</w:t>
      </w:r>
      <w:r w:rsidR="001E3416" w:rsidRPr="005F18A4">
        <w:rPr>
          <w:rFonts w:ascii="Times New Roman" w:hAnsi="Times New Roman"/>
          <w:b/>
          <w:bCs/>
          <w:i/>
          <w:iCs/>
          <w:sz w:val="20"/>
          <w:szCs w:val="20"/>
        </w:rPr>
        <w:t xml:space="preserve"> </w:t>
      </w:r>
      <w:r w:rsidRPr="005F18A4">
        <w:rPr>
          <w:rFonts w:ascii="Times New Roman" w:hAnsi="Times New Roman"/>
          <w:b/>
          <w:bCs/>
          <w:i/>
          <w:iCs/>
          <w:sz w:val="20"/>
          <w:szCs w:val="20"/>
        </w:rPr>
        <w:t>полное наименование (Ф.И.О. владельца - для физического лица) владельца Биржевых облигаций и лица, уполномоченного владельцем Биржевых облигаций получать суммы досрочного погашения по Биржевым облигациям;</w:t>
      </w:r>
    </w:p>
    <w:p w14:paraId="6D732A00" w14:textId="1671CEB8" w:rsidR="00FC7997" w:rsidRPr="005F18A4" w:rsidRDefault="00FC7997" w:rsidP="00FC7997">
      <w:pPr>
        <w:autoSpaceDE w:val="0"/>
        <w:autoSpaceDN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б)</w:t>
      </w:r>
      <w:r w:rsidR="001E3416" w:rsidRPr="005F18A4">
        <w:rPr>
          <w:rFonts w:ascii="Times New Roman" w:hAnsi="Times New Roman"/>
          <w:b/>
          <w:bCs/>
          <w:i/>
          <w:iCs/>
          <w:sz w:val="20"/>
          <w:szCs w:val="20"/>
        </w:rPr>
        <w:t xml:space="preserve"> </w:t>
      </w:r>
      <w:r w:rsidRPr="005F18A4">
        <w:rPr>
          <w:rFonts w:ascii="Times New Roman" w:hAnsi="Times New Roman"/>
          <w:b/>
          <w:bCs/>
          <w:i/>
          <w:iCs/>
          <w:sz w:val="20"/>
          <w:szCs w:val="20"/>
        </w:rPr>
        <w:t>количество Биржевых облигаций, учитываемых на счете депо владельца Биржевых облигаций или его уполномоченного лица;</w:t>
      </w:r>
    </w:p>
    <w:p w14:paraId="761F3EFA" w14:textId="4A27A09B" w:rsidR="00FC7997" w:rsidRPr="005F18A4" w:rsidRDefault="00FC7997" w:rsidP="00FC7997">
      <w:pPr>
        <w:autoSpaceDE w:val="0"/>
        <w:autoSpaceDN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в)</w:t>
      </w:r>
      <w:r w:rsidR="001E3416" w:rsidRPr="005F18A4">
        <w:rPr>
          <w:rFonts w:ascii="Times New Roman" w:hAnsi="Times New Roman"/>
          <w:b/>
          <w:bCs/>
          <w:i/>
          <w:iCs/>
          <w:sz w:val="20"/>
          <w:szCs w:val="20"/>
        </w:rPr>
        <w:t xml:space="preserve"> </w:t>
      </w:r>
      <w:r w:rsidRPr="005F18A4">
        <w:rPr>
          <w:rFonts w:ascii="Times New Roman" w:hAnsi="Times New Roman"/>
          <w:b/>
          <w:bCs/>
          <w:i/>
          <w:iCs/>
          <w:sz w:val="20"/>
          <w:szCs w:val="20"/>
        </w:rPr>
        <w:t>место нахождения и почтовый адрес лица, направившего Требование (заявление) о досрочном погашении Биржевых облигаций;</w:t>
      </w:r>
    </w:p>
    <w:p w14:paraId="27BFFC20" w14:textId="4BF89E54" w:rsidR="00FC7997" w:rsidRPr="005F18A4" w:rsidRDefault="00FC7997" w:rsidP="00FC7997">
      <w:pPr>
        <w:autoSpaceDE w:val="0"/>
        <w:autoSpaceDN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г)</w:t>
      </w:r>
      <w:r w:rsidR="001E3416" w:rsidRPr="005F18A4">
        <w:rPr>
          <w:rFonts w:ascii="Times New Roman" w:hAnsi="Times New Roman"/>
          <w:b/>
          <w:bCs/>
          <w:i/>
          <w:iCs/>
          <w:sz w:val="20"/>
          <w:szCs w:val="20"/>
        </w:rPr>
        <w:t xml:space="preserve"> </w:t>
      </w:r>
      <w:r w:rsidRPr="005F18A4">
        <w:rPr>
          <w:rFonts w:ascii="Times New Roman" w:hAnsi="Times New Roman"/>
          <w:b/>
          <w:bCs/>
          <w:i/>
          <w:iCs/>
          <w:sz w:val="20"/>
          <w:szCs w:val="20"/>
        </w:rPr>
        <w:t>реквизиты банковского счёта лица, уполномоченного получать суммы досрочного погашения по Биржевым облигациям (реквизиты банковского счета указываются по правилам НРД для переводов ценных бумаг по встречным поручениям с контролем расчетов по денежным средствам);</w:t>
      </w:r>
    </w:p>
    <w:p w14:paraId="0B38227B" w14:textId="51F42EA6" w:rsidR="00FC7997" w:rsidRPr="005F18A4" w:rsidRDefault="00FC7997" w:rsidP="00FC7997">
      <w:pPr>
        <w:autoSpaceDE w:val="0"/>
        <w:autoSpaceDN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д)</w:t>
      </w:r>
      <w:r w:rsidR="001E3416" w:rsidRPr="005F18A4">
        <w:rPr>
          <w:rFonts w:ascii="Times New Roman" w:hAnsi="Times New Roman"/>
          <w:b/>
          <w:bCs/>
          <w:i/>
          <w:iCs/>
          <w:sz w:val="20"/>
          <w:szCs w:val="20"/>
        </w:rPr>
        <w:t xml:space="preserve"> </w:t>
      </w:r>
      <w:r w:rsidRPr="005F18A4">
        <w:rPr>
          <w:rFonts w:ascii="Times New Roman" w:hAnsi="Times New Roman"/>
          <w:b/>
          <w:bCs/>
          <w:i/>
          <w:iCs/>
          <w:sz w:val="20"/>
          <w:szCs w:val="20"/>
        </w:rPr>
        <w:t>идентификационный номер налогоплательщика (ИНН) лица, уполномоченного получать суммы погашения по Биржевым облигациям;</w:t>
      </w:r>
    </w:p>
    <w:p w14:paraId="038F8DC6" w14:textId="022AEBF4" w:rsidR="00FC7997" w:rsidRPr="005F18A4" w:rsidRDefault="00FC7997" w:rsidP="00FC7997">
      <w:pPr>
        <w:autoSpaceDE w:val="0"/>
        <w:autoSpaceDN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е)</w:t>
      </w:r>
      <w:r w:rsidR="001E3416" w:rsidRPr="005F18A4">
        <w:rPr>
          <w:rFonts w:ascii="Times New Roman" w:hAnsi="Times New Roman"/>
          <w:b/>
          <w:bCs/>
          <w:i/>
          <w:iCs/>
          <w:sz w:val="20"/>
          <w:szCs w:val="20"/>
        </w:rPr>
        <w:t xml:space="preserve"> </w:t>
      </w:r>
      <w:r w:rsidRPr="005F18A4">
        <w:rPr>
          <w:rFonts w:ascii="Times New Roman" w:hAnsi="Times New Roman"/>
          <w:b/>
          <w:bCs/>
          <w:i/>
          <w:iCs/>
          <w:sz w:val="20"/>
          <w:szCs w:val="20"/>
        </w:rPr>
        <w:t>налоговый статус лица, уполномоченного получать суммы досрочного погашения по Биржевым облигациям (резидент, нерезидент с постоянным представительством в Российской Федерации, нерезидент без постоянного представительства в Российской Федерации и т.д.);</w:t>
      </w:r>
    </w:p>
    <w:p w14:paraId="353E842D" w14:textId="04602627" w:rsidR="00FC7997" w:rsidRPr="005F18A4" w:rsidRDefault="00FC7997" w:rsidP="00FC7997">
      <w:pPr>
        <w:autoSpaceDE w:val="0"/>
        <w:autoSpaceDN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ж)</w:t>
      </w:r>
      <w:r w:rsidR="001E3416" w:rsidRPr="005F18A4">
        <w:rPr>
          <w:rFonts w:ascii="Times New Roman" w:hAnsi="Times New Roman"/>
          <w:b/>
          <w:bCs/>
          <w:i/>
          <w:iCs/>
          <w:sz w:val="20"/>
          <w:szCs w:val="20"/>
        </w:rPr>
        <w:t xml:space="preserve"> </w:t>
      </w:r>
      <w:r w:rsidRPr="005F18A4">
        <w:rPr>
          <w:rFonts w:ascii="Times New Roman" w:hAnsi="Times New Roman"/>
          <w:b/>
          <w:bCs/>
          <w:i/>
          <w:iCs/>
          <w:sz w:val="20"/>
          <w:szCs w:val="20"/>
        </w:rPr>
        <w:t>код причины постановки на учет (КПП) лица, уполномоченного получать суммы досрочного погашения по Биржевым облигациям;</w:t>
      </w:r>
    </w:p>
    <w:p w14:paraId="3A61825F" w14:textId="302A169B" w:rsidR="00FC7997" w:rsidRPr="005F18A4" w:rsidRDefault="00FC7997" w:rsidP="00FC7997">
      <w:pPr>
        <w:autoSpaceDE w:val="0"/>
        <w:autoSpaceDN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з)</w:t>
      </w:r>
      <w:r w:rsidR="001E3416" w:rsidRPr="005F18A4">
        <w:rPr>
          <w:rFonts w:ascii="Times New Roman" w:hAnsi="Times New Roman"/>
          <w:b/>
          <w:bCs/>
          <w:i/>
          <w:iCs/>
          <w:sz w:val="20"/>
          <w:szCs w:val="20"/>
        </w:rPr>
        <w:t xml:space="preserve"> </w:t>
      </w:r>
      <w:r w:rsidRPr="005F18A4">
        <w:rPr>
          <w:rFonts w:ascii="Times New Roman" w:hAnsi="Times New Roman"/>
          <w:b/>
          <w:bCs/>
          <w:i/>
          <w:iCs/>
          <w:sz w:val="20"/>
          <w:szCs w:val="20"/>
        </w:rPr>
        <w:t>код ОКПО;</w:t>
      </w:r>
    </w:p>
    <w:p w14:paraId="49D3500D" w14:textId="1C97CE33" w:rsidR="00FC7997" w:rsidRPr="005F18A4" w:rsidRDefault="00FC7997" w:rsidP="00FC7997">
      <w:pPr>
        <w:autoSpaceDE w:val="0"/>
        <w:autoSpaceDN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и)</w:t>
      </w:r>
      <w:r w:rsidR="001E3416" w:rsidRPr="005F18A4">
        <w:rPr>
          <w:rFonts w:ascii="Times New Roman" w:hAnsi="Times New Roman"/>
          <w:b/>
          <w:bCs/>
          <w:i/>
          <w:iCs/>
          <w:sz w:val="20"/>
          <w:szCs w:val="20"/>
        </w:rPr>
        <w:t xml:space="preserve"> </w:t>
      </w:r>
      <w:r w:rsidRPr="005F18A4">
        <w:rPr>
          <w:rFonts w:ascii="Times New Roman" w:hAnsi="Times New Roman"/>
          <w:b/>
          <w:bCs/>
          <w:i/>
          <w:iCs/>
          <w:sz w:val="20"/>
          <w:szCs w:val="20"/>
        </w:rPr>
        <w:t>код ОКВЭД;</w:t>
      </w:r>
    </w:p>
    <w:p w14:paraId="4AB2DEE2" w14:textId="2FBC030B" w:rsidR="00FC7997" w:rsidRPr="005F18A4" w:rsidRDefault="00FC7997" w:rsidP="00FC7997">
      <w:pPr>
        <w:autoSpaceDE w:val="0"/>
        <w:autoSpaceDN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к)</w:t>
      </w:r>
      <w:r w:rsidR="001E3416" w:rsidRPr="005F18A4">
        <w:rPr>
          <w:rFonts w:ascii="Times New Roman" w:hAnsi="Times New Roman"/>
          <w:b/>
          <w:bCs/>
          <w:i/>
          <w:iCs/>
          <w:sz w:val="20"/>
          <w:szCs w:val="20"/>
        </w:rPr>
        <w:t xml:space="preserve"> </w:t>
      </w:r>
      <w:r w:rsidRPr="005F18A4">
        <w:rPr>
          <w:rFonts w:ascii="Times New Roman" w:hAnsi="Times New Roman"/>
          <w:b/>
          <w:bCs/>
          <w:i/>
          <w:iCs/>
          <w:sz w:val="20"/>
          <w:szCs w:val="20"/>
        </w:rPr>
        <w:t>БИК (для кредитных организаций);</w:t>
      </w:r>
    </w:p>
    <w:p w14:paraId="4B1D6DFA" w14:textId="1B4E8ADB" w:rsidR="00FC7997" w:rsidRPr="005F18A4" w:rsidRDefault="00FC7997" w:rsidP="00FC7997">
      <w:pPr>
        <w:autoSpaceDE w:val="0"/>
        <w:autoSpaceDN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л)</w:t>
      </w:r>
      <w:r w:rsidR="001E3416" w:rsidRPr="005F18A4">
        <w:rPr>
          <w:rFonts w:ascii="Times New Roman" w:hAnsi="Times New Roman"/>
          <w:b/>
          <w:bCs/>
          <w:i/>
          <w:iCs/>
          <w:sz w:val="20"/>
          <w:szCs w:val="20"/>
        </w:rPr>
        <w:t xml:space="preserve"> </w:t>
      </w:r>
      <w:r w:rsidRPr="005F18A4">
        <w:rPr>
          <w:rFonts w:ascii="Times New Roman" w:hAnsi="Times New Roman"/>
          <w:b/>
          <w:bCs/>
          <w:i/>
          <w:iCs/>
          <w:sz w:val="20"/>
          <w:szCs w:val="20"/>
        </w:rPr>
        <w:t>реквизиты счета депо, открытого в НРД владельцу Биржевых облигаций или его уполномоченному лицу, необходимые для перевода Биржевых облигаций по встречным поручениям с контролем расчетов по денежным средствам, по правилам, установленным НРД.</w:t>
      </w:r>
    </w:p>
    <w:p w14:paraId="4310DC8C" w14:textId="77777777" w:rsidR="00FC7997" w:rsidRPr="005F18A4" w:rsidRDefault="00FC7997" w:rsidP="00FC7997">
      <w:pPr>
        <w:autoSpaceDE w:val="0"/>
        <w:autoSpaceDN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В том случае, если владелец Биржевых облигаций является нерезидентом и (или) физическим лицом, то в Требовании (заявлении) о досрочном погашении Биржевых облигаций необходимо дополнительно указать следующую информацию:</w:t>
      </w:r>
    </w:p>
    <w:p w14:paraId="78E9C0B2" w14:textId="77777777" w:rsidR="00FC7997" w:rsidRPr="005F18A4" w:rsidRDefault="00FC7997" w:rsidP="00FC7997">
      <w:pPr>
        <w:autoSpaceDE w:val="0"/>
        <w:autoSpaceDN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 место нахождения (или регистрации - для физических лиц) и почтовый адрес, включая индекс, владельца Биржевых облигаций;</w:t>
      </w:r>
    </w:p>
    <w:p w14:paraId="3A9264B3" w14:textId="77777777" w:rsidR="00FC7997" w:rsidRPr="005F18A4" w:rsidRDefault="00FC7997" w:rsidP="00FC7997">
      <w:pPr>
        <w:autoSpaceDE w:val="0"/>
        <w:autoSpaceDN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 идентификационный номер налогоплательщика (ИНН) владельца Биржевых облигаций;</w:t>
      </w:r>
    </w:p>
    <w:p w14:paraId="1D2E006B" w14:textId="77777777" w:rsidR="00FC7997" w:rsidRPr="005F18A4" w:rsidRDefault="00FC7997" w:rsidP="00FC7997">
      <w:pPr>
        <w:autoSpaceDE w:val="0"/>
        <w:autoSpaceDN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 налоговый статус владельца Биржевых облигаций;</w:t>
      </w:r>
    </w:p>
    <w:p w14:paraId="08D2D71A" w14:textId="77777777" w:rsidR="00FC7997" w:rsidRPr="005F18A4" w:rsidRDefault="00FC7997" w:rsidP="00FC7997">
      <w:pPr>
        <w:autoSpaceDE w:val="0"/>
        <w:autoSpaceDN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 xml:space="preserve">В </w:t>
      </w:r>
      <w:proofErr w:type="gramStart"/>
      <w:r w:rsidRPr="005F18A4">
        <w:rPr>
          <w:rFonts w:ascii="Times New Roman" w:hAnsi="Times New Roman"/>
          <w:b/>
          <w:bCs/>
          <w:i/>
          <w:iCs/>
          <w:sz w:val="20"/>
          <w:szCs w:val="20"/>
        </w:rPr>
        <w:t>случае</w:t>
      </w:r>
      <w:proofErr w:type="gramEnd"/>
      <w:r w:rsidRPr="005F18A4">
        <w:rPr>
          <w:rFonts w:ascii="Times New Roman" w:hAnsi="Times New Roman"/>
          <w:b/>
          <w:bCs/>
          <w:i/>
          <w:iCs/>
          <w:sz w:val="20"/>
          <w:szCs w:val="20"/>
        </w:rPr>
        <w:t xml:space="preserve"> если владельцем Биржевых облигаций является юридическое лицо-нерезидент:</w:t>
      </w:r>
    </w:p>
    <w:p w14:paraId="1B92A5D6" w14:textId="77777777" w:rsidR="00FC7997" w:rsidRPr="005F18A4" w:rsidRDefault="00FC7997" w:rsidP="00FC7997">
      <w:pPr>
        <w:autoSpaceDE w:val="0"/>
        <w:autoSpaceDN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 xml:space="preserve">- код иностранной организации (КИО) - при наличии </w:t>
      </w:r>
    </w:p>
    <w:p w14:paraId="63F0CEB8" w14:textId="77777777" w:rsidR="00FC7997" w:rsidRPr="005F18A4" w:rsidRDefault="00FC7997" w:rsidP="00FC7997">
      <w:pPr>
        <w:autoSpaceDE w:val="0"/>
        <w:autoSpaceDN w:val="0"/>
        <w:spacing w:after="0" w:line="240" w:lineRule="auto"/>
        <w:jc w:val="both"/>
        <w:rPr>
          <w:rFonts w:ascii="Times New Roman" w:hAnsi="Times New Roman"/>
          <w:b/>
          <w:bCs/>
          <w:i/>
          <w:iCs/>
          <w:sz w:val="20"/>
          <w:szCs w:val="20"/>
        </w:rPr>
      </w:pPr>
    </w:p>
    <w:p w14:paraId="283749BA" w14:textId="77777777" w:rsidR="00FC7997" w:rsidRPr="005F18A4" w:rsidRDefault="00FC7997" w:rsidP="00FC7997">
      <w:pPr>
        <w:autoSpaceDE w:val="0"/>
        <w:autoSpaceDN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 xml:space="preserve">В </w:t>
      </w:r>
      <w:proofErr w:type="gramStart"/>
      <w:r w:rsidRPr="005F18A4">
        <w:rPr>
          <w:rFonts w:ascii="Times New Roman" w:hAnsi="Times New Roman"/>
          <w:b/>
          <w:bCs/>
          <w:i/>
          <w:iCs/>
          <w:sz w:val="20"/>
          <w:szCs w:val="20"/>
        </w:rPr>
        <w:t>случае</w:t>
      </w:r>
      <w:proofErr w:type="gramEnd"/>
      <w:r w:rsidRPr="005F18A4">
        <w:rPr>
          <w:rFonts w:ascii="Times New Roman" w:hAnsi="Times New Roman"/>
          <w:b/>
          <w:bCs/>
          <w:i/>
          <w:iCs/>
          <w:sz w:val="20"/>
          <w:szCs w:val="20"/>
        </w:rPr>
        <w:t>, если владельцем Биржевых облигаций является физическое лицо:</w:t>
      </w:r>
    </w:p>
    <w:p w14:paraId="6C143916" w14:textId="77777777" w:rsidR="00FC7997" w:rsidRPr="005F18A4" w:rsidRDefault="00FC7997" w:rsidP="00FC7997">
      <w:pPr>
        <w:autoSpaceDE w:val="0"/>
        <w:autoSpaceDN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 вид, номер, дата и место выдачи документа, удостоверяющего личность владельца Биржевых облигаций;</w:t>
      </w:r>
    </w:p>
    <w:p w14:paraId="5EDEFCFF" w14:textId="77777777" w:rsidR="00FC7997" w:rsidRPr="005F18A4" w:rsidRDefault="00FC7997" w:rsidP="00FC7997">
      <w:pPr>
        <w:autoSpaceDE w:val="0"/>
        <w:autoSpaceDN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 наименование органа, выдавшего документ;</w:t>
      </w:r>
    </w:p>
    <w:p w14:paraId="2B9CB428" w14:textId="77777777" w:rsidR="00FC7997" w:rsidRPr="005F18A4" w:rsidRDefault="00FC7997" w:rsidP="00FC7997">
      <w:pPr>
        <w:autoSpaceDE w:val="0"/>
        <w:autoSpaceDN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 число, месяц и год рождения владельца Биржевых облигаций.</w:t>
      </w:r>
    </w:p>
    <w:p w14:paraId="35B81D20" w14:textId="77777777" w:rsidR="00FC7997" w:rsidRPr="005F18A4" w:rsidRDefault="00FC7997" w:rsidP="00FC7997">
      <w:pPr>
        <w:autoSpaceDE w:val="0"/>
        <w:autoSpaceDN w:val="0"/>
        <w:spacing w:after="0" w:line="240" w:lineRule="auto"/>
        <w:ind w:firstLine="567"/>
        <w:jc w:val="both"/>
        <w:rPr>
          <w:rFonts w:ascii="Times New Roman" w:hAnsi="Times New Roman"/>
          <w:b/>
          <w:bCs/>
          <w:i/>
          <w:iCs/>
          <w:sz w:val="20"/>
          <w:szCs w:val="20"/>
        </w:rPr>
      </w:pPr>
      <w:proofErr w:type="gramStart"/>
      <w:r w:rsidRPr="005F18A4">
        <w:rPr>
          <w:rFonts w:ascii="Times New Roman" w:hAnsi="Times New Roman"/>
          <w:b/>
          <w:bCs/>
          <w:i/>
          <w:iCs/>
          <w:sz w:val="20"/>
          <w:szCs w:val="20"/>
        </w:rPr>
        <w:t>Дополнительно к Требованию (заявлению), к информации относительно физических лиц и юридических лиц - нерезидентов Российской Федерации, являющихся владельцами Биржевых облигаций, владелец Биржевых облигаций либо лицо, уполномоченное владельцем совершать действия, направленные на досрочное погашение Биржевых облигаций, предварительно запросив у владельца Биржевых облигаций, обязан передать Эмитенту следующие документы, необходимые для применения соответствующих ставок налогообложения при налогообложении доходов, полученных по Биржевым облигациям:</w:t>
      </w:r>
      <w:proofErr w:type="gramEnd"/>
    </w:p>
    <w:p w14:paraId="7342301C" w14:textId="77777777" w:rsidR="00FC7997" w:rsidRPr="005F18A4" w:rsidRDefault="00FC7997" w:rsidP="00FC7997">
      <w:pPr>
        <w:autoSpaceDE w:val="0"/>
        <w:autoSpaceDN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а) в случае если владельцем Биржевых облигаций является юридическое лицо-нерезидент:</w:t>
      </w:r>
    </w:p>
    <w:p w14:paraId="4D3C9A0F" w14:textId="77777777" w:rsidR="00FC7997" w:rsidRPr="005F18A4" w:rsidRDefault="00FC7997" w:rsidP="00FC7997">
      <w:pPr>
        <w:autoSpaceDE w:val="0"/>
        <w:autoSpaceDN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 xml:space="preserve">- подтверждение того, что юридическое лицо-нерезидент имеет постоянное местонахождение в том государстве, с которым Российская Федерация имеет международный договор (соглашение), регулирующий вопросы налогообложения (при условии заключения), которое должно быть заверено компетентным органом соответствующего иностранного государства. В </w:t>
      </w:r>
      <w:proofErr w:type="gramStart"/>
      <w:r w:rsidRPr="005F18A4">
        <w:rPr>
          <w:rFonts w:ascii="Times New Roman" w:hAnsi="Times New Roman"/>
          <w:b/>
          <w:bCs/>
          <w:i/>
          <w:iCs/>
          <w:sz w:val="20"/>
          <w:szCs w:val="20"/>
        </w:rPr>
        <w:t>случае</w:t>
      </w:r>
      <w:proofErr w:type="gramEnd"/>
      <w:r w:rsidRPr="005F18A4">
        <w:rPr>
          <w:rFonts w:ascii="Times New Roman" w:hAnsi="Times New Roman"/>
          <w:b/>
          <w:bCs/>
          <w:i/>
          <w:iCs/>
          <w:sz w:val="20"/>
          <w:szCs w:val="20"/>
        </w:rPr>
        <w:t xml:space="preserve"> если данное подтверждение составлено на иностранном языке, предоставляется также перевод на русский язык</w:t>
      </w:r>
      <w:r w:rsidRPr="005F18A4">
        <w:rPr>
          <w:rFonts w:ascii="Times New Roman" w:hAnsi="Times New Roman"/>
          <w:b/>
          <w:bCs/>
          <w:i/>
          <w:iCs/>
          <w:sz w:val="20"/>
          <w:szCs w:val="20"/>
          <w:vertAlign w:val="superscript"/>
        </w:rPr>
        <w:footnoteReference w:id="2"/>
      </w:r>
      <w:r w:rsidRPr="005F18A4">
        <w:rPr>
          <w:rFonts w:ascii="Times New Roman" w:hAnsi="Times New Roman"/>
          <w:b/>
          <w:bCs/>
          <w:i/>
          <w:iCs/>
          <w:sz w:val="20"/>
          <w:szCs w:val="20"/>
        </w:rPr>
        <w:t>;</w:t>
      </w:r>
    </w:p>
    <w:p w14:paraId="28EEFCE7" w14:textId="77777777" w:rsidR="00FC7997" w:rsidRPr="005F18A4" w:rsidRDefault="00FC7997" w:rsidP="00FC7997">
      <w:pPr>
        <w:autoSpaceDE w:val="0"/>
        <w:autoSpaceDN w:val="0"/>
        <w:spacing w:after="0" w:line="240" w:lineRule="auto"/>
        <w:ind w:firstLine="567"/>
        <w:jc w:val="both"/>
        <w:rPr>
          <w:rFonts w:ascii="Times New Roman" w:hAnsi="Times New Roman"/>
          <w:b/>
          <w:bCs/>
          <w:i/>
          <w:iCs/>
          <w:sz w:val="20"/>
          <w:szCs w:val="20"/>
        </w:rPr>
      </w:pPr>
    </w:p>
    <w:p w14:paraId="73690062" w14:textId="77777777" w:rsidR="00FC7997" w:rsidRPr="005F18A4" w:rsidRDefault="00FC7997" w:rsidP="00FC7997">
      <w:pPr>
        <w:autoSpaceDE w:val="0"/>
        <w:autoSpaceDN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 xml:space="preserve">б) в случае если получателем дохода по Биржевым облигациям будет постоянное представительство юридического лица-нерезидента: </w:t>
      </w:r>
    </w:p>
    <w:p w14:paraId="1E40A0F8" w14:textId="77777777" w:rsidR="00FC7997" w:rsidRPr="005F18A4" w:rsidRDefault="00FC7997" w:rsidP="00FC7997">
      <w:pPr>
        <w:autoSpaceDE w:val="0"/>
        <w:autoSpaceDN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 нотариально заверенная копия свидетельства о постановке указанного представительства на учет в налоговых органах Российской Федерации, оформленная не ранее чем в предшествующем налоговом периоде (если выплачиваемый доход относится к постоянному представительству получателя дохода в Российской Федерации).</w:t>
      </w:r>
    </w:p>
    <w:p w14:paraId="306C1D31" w14:textId="77777777" w:rsidR="00FC7997" w:rsidRPr="005F18A4" w:rsidRDefault="00FC7997" w:rsidP="00FC7997">
      <w:pPr>
        <w:autoSpaceDE w:val="0"/>
        <w:autoSpaceDN w:val="0"/>
        <w:spacing w:after="0" w:line="240" w:lineRule="auto"/>
        <w:ind w:firstLine="567"/>
        <w:jc w:val="both"/>
        <w:rPr>
          <w:rFonts w:ascii="Times New Roman" w:hAnsi="Times New Roman"/>
          <w:b/>
          <w:bCs/>
          <w:i/>
          <w:iCs/>
          <w:sz w:val="20"/>
          <w:szCs w:val="20"/>
        </w:rPr>
      </w:pPr>
    </w:p>
    <w:p w14:paraId="3EA8A523" w14:textId="77777777" w:rsidR="00FC7997" w:rsidRPr="005F18A4" w:rsidRDefault="00FC7997" w:rsidP="00FC7997">
      <w:pPr>
        <w:autoSpaceDE w:val="0"/>
        <w:autoSpaceDN w:val="0"/>
        <w:spacing w:after="0" w:line="240" w:lineRule="auto"/>
        <w:ind w:firstLine="567"/>
        <w:jc w:val="both"/>
        <w:rPr>
          <w:rFonts w:ascii="Times New Roman" w:hAnsi="Times New Roman"/>
          <w:b/>
          <w:bCs/>
          <w:i/>
          <w:iCs/>
          <w:sz w:val="20"/>
          <w:szCs w:val="20"/>
        </w:rPr>
      </w:pPr>
      <w:proofErr w:type="gramStart"/>
      <w:r w:rsidRPr="005F18A4">
        <w:rPr>
          <w:rFonts w:ascii="Times New Roman" w:hAnsi="Times New Roman"/>
          <w:b/>
          <w:bCs/>
          <w:i/>
          <w:iCs/>
          <w:sz w:val="20"/>
          <w:szCs w:val="20"/>
        </w:rPr>
        <w:t xml:space="preserve">в) В случае выплат иностранным гражданам государств, которые имеют с Российской Федерацией действующие межправительственные соглашения об </w:t>
      </w:r>
      <w:proofErr w:type="spellStart"/>
      <w:r w:rsidRPr="005F18A4">
        <w:rPr>
          <w:rFonts w:ascii="Times New Roman" w:hAnsi="Times New Roman"/>
          <w:b/>
          <w:bCs/>
          <w:i/>
          <w:iCs/>
          <w:sz w:val="20"/>
          <w:szCs w:val="20"/>
        </w:rPr>
        <w:t>избежании</w:t>
      </w:r>
      <w:proofErr w:type="spellEnd"/>
      <w:r w:rsidRPr="005F18A4">
        <w:rPr>
          <w:rFonts w:ascii="Times New Roman" w:hAnsi="Times New Roman"/>
          <w:b/>
          <w:bCs/>
          <w:i/>
          <w:iCs/>
          <w:sz w:val="20"/>
          <w:szCs w:val="20"/>
        </w:rPr>
        <w:t xml:space="preserve"> двойного налогообложения, владельцу Биржевых облигаций либо лицу, уполномоченному владельцем Биржевых облигаций совершать действия, направленные на досрочное погашение Биржевых облигаций, предварительно запросив у такого иностранного гражданина, необходимо предоставить Эмитенту документ, подтверждающий, что иностранный гражданин является налоговым резидентом иностранного государства для целей применения действующего межправительственного</w:t>
      </w:r>
      <w:proofErr w:type="gramEnd"/>
      <w:r w:rsidRPr="005F18A4">
        <w:rPr>
          <w:rFonts w:ascii="Times New Roman" w:hAnsi="Times New Roman"/>
          <w:b/>
          <w:bCs/>
          <w:i/>
          <w:iCs/>
          <w:sz w:val="20"/>
          <w:szCs w:val="20"/>
        </w:rPr>
        <w:t xml:space="preserve"> соглашения об </w:t>
      </w:r>
      <w:proofErr w:type="spellStart"/>
      <w:r w:rsidRPr="005F18A4">
        <w:rPr>
          <w:rFonts w:ascii="Times New Roman" w:hAnsi="Times New Roman"/>
          <w:b/>
          <w:bCs/>
          <w:i/>
          <w:iCs/>
          <w:sz w:val="20"/>
          <w:szCs w:val="20"/>
        </w:rPr>
        <w:t>избежании</w:t>
      </w:r>
      <w:proofErr w:type="spellEnd"/>
      <w:r w:rsidRPr="005F18A4">
        <w:rPr>
          <w:rFonts w:ascii="Times New Roman" w:hAnsi="Times New Roman"/>
          <w:b/>
          <w:bCs/>
          <w:i/>
          <w:iCs/>
          <w:sz w:val="20"/>
          <w:szCs w:val="20"/>
        </w:rPr>
        <w:t xml:space="preserve"> двойного налогообложения Российской Федерации с иностранным государством, </w:t>
      </w:r>
      <w:proofErr w:type="gramStart"/>
      <w:r w:rsidRPr="005F18A4">
        <w:rPr>
          <w:rFonts w:ascii="Times New Roman" w:hAnsi="Times New Roman"/>
          <w:b/>
          <w:bCs/>
          <w:i/>
          <w:iCs/>
          <w:sz w:val="20"/>
          <w:szCs w:val="20"/>
        </w:rPr>
        <w:t>оформленный</w:t>
      </w:r>
      <w:proofErr w:type="gramEnd"/>
      <w:r w:rsidRPr="005F18A4">
        <w:rPr>
          <w:rFonts w:ascii="Times New Roman" w:hAnsi="Times New Roman"/>
          <w:b/>
          <w:bCs/>
          <w:i/>
          <w:iCs/>
          <w:sz w:val="20"/>
          <w:szCs w:val="20"/>
        </w:rPr>
        <w:t xml:space="preserve"> в соответствии с требованиями российского налогового законодательства.</w:t>
      </w:r>
    </w:p>
    <w:p w14:paraId="66D3FC5D" w14:textId="77777777" w:rsidR="00FC7997" w:rsidRPr="005F18A4" w:rsidRDefault="00FC7997" w:rsidP="00FC7997">
      <w:pPr>
        <w:autoSpaceDE w:val="0"/>
        <w:autoSpaceDN w:val="0"/>
        <w:spacing w:after="0" w:line="240" w:lineRule="auto"/>
        <w:ind w:firstLine="567"/>
        <w:jc w:val="both"/>
        <w:rPr>
          <w:rFonts w:ascii="Times New Roman" w:hAnsi="Times New Roman"/>
          <w:b/>
          <w:bCs/>
          <w:i/>
          <w:iCs/>
          <w:sz w:val="20"/>
          <w:szCs w:val="20"/>
        </w:rPr>
      </w:pPr>
    </w:p>
    <w:p w14:paraId="6D857504" w14:textId="77777777" w:rsidR="00FC7997" w:rsidRPr="005F18A4" w:rsidRDefault="00FC7997" w:rsidP="00FC7997">
      <w:pPr>
        <w:autoSpaceDE w:val="0"/>
        <w:autoSpaceDN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 xml:space="preserve">г) Российским гражданам – владельцам Биржевых </w:t>
      </w:r>
      <w:proofErr w:type="gramStart"/>
      <w:r w:rsidRPr="005F18A4">
        <w:rPr>
          <w:rFonts w:ascii="Times New Roman" w:hAnsi="Times New Roman"/>
          <w:b/>
          <w:bCs/>
          <w:i/>
          <w:iCs/>
          <w:sz w:val="20"/>
          <w:szCs w:val="20"/>
        </w:rPr>
        <w:t>облигаций</w:t>
      </w:r>
      <w:proofErr w:type="gramEnd"/>
      <w:r w:rsidRPr="005F18A4">
        <w:rPr>
          <w:rFonts w:ascii="Times New Roman" w:hAnsi="Times New Roman"/>
          <w:b/>
          <w:bCs/>
          <w:i/>
          <w:iCs/>
          <w:sz w:val="20"/>
          <w:szCs w:val="20"/>
        </w:rPr>
        <w:t xml:space="preserve"> проживающим за пределами территории Российской Федерации, либо лицу, уполномоченному владельцем совершать действия, направленные на досрочное погашение Биржевых облигаций, предварительно запросив у такого российского гражданина, необходимо предоставить Эмитенту заявление в произвольной форме о признании российским гражданином своего статуса налогового нерезидента в соответствии со статьей 207 Налогового кодекса Российской Федерации на соответствующую дату выплат.</w:t>
      </w:r>
    </w:p>
    <w:p w14:paraId="33E7169C" w14:textId="77777777" w:rsidR="00FC7997" w:rsidRPr="005F18A4" w:rsidRDefault="00FC7997" w:rsidP="00FC7997">
      <w:pPr>
        <w:autoSpaceDE w:val="0"/>
        <w:autoSpaceDN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 xml:space="preserve">В </w:t>
      </w:r>
      <w:proofErr w:type="gramStart"/>
      <w:r w:rsidRPr="005F18A4">
        <w:rPr>
          <w:rFonts w:ascii="Times New Roman" w:hAnsi="Times New Roman"/>
          <w:b/>
          <w:bCs/>
          <w:i/>
          <w:iCs/>
          <w:sz w:val="20"/>
          <w:szCs w:val="20"/>
        </w:rPr>
        <w:t>случае</w:t>
      </w:r>
      <w:proofErr w:type="gramEnd"/>
      <w:r w:rsidRPr="005F18A4">
        <w:rPr>
          <w:rFonts w:ascii="Times New Roman" w:hAnsi="Times New Roman"/>
          <w:b/>
          <w:bCs/>
          <w:i/>
          <w:iCs/>
          <w:sz w:val="20"/>
          <w:szCs w:val="20"/>
        </w:rPr>
        <w:t xml:space="preserve"> непредставления или несвоевременного предоставления указанных документов Эмитент не несет ответственности перед владельцами за неприменение соответствующих ставок налогообложения.</w:t>
      </w:r>
    </w:p>
    <w:p w14:paraId="435B37C3" w14:textId="77777777" w:rsidR="00FC7997" w:rsidRPr="005F18A4" w:rsidRDefault="00FC7997" w:rsidP="00FC7997">
      <w:pPr>
        <w:autoSpaceDE w:val="0"/>
        <w:autoSpaceDN w:val="0"/>
        <w:spacing w:after="0" w:line="240" w:lineRule="auto"/>
        <w:ind w:firstLine="567"/>
        <w:jc w:val="both"/>
        <w:rPr>
          <w:rFonts w:ascii="Times New Roman" w:hAnsi="Times New Roman"/>
          <w:b/>
          <w:bCs/>
          <w:i/>
          <w:iCs/>
          <w:sz w:val="20"/>
          <w:szCs w:val="20"/>
        </w:rPr>
      </w:pPr>
      <w:bookmarkStart w:id="3" w:name="OLE_LINK43"/>
      <w:r w:rsidRPr="005F18A4">
        <w:rPr>
          <w:rFonts w:ascii="Times New Roman" w:hAnsi="Times New Roman"/>
          <w:b/>
          <w:bCs/>
          <w:i/>
          <w:iCs/>
          <w:sz w:val="20"/>
          <w:szCs w:val="20"/>
        </w:rPr>
        <w:t>Требование (заявление), содержащее положения о выплате наличных денег, не удовлетворяется.</w:t>
      </w:r>
    </w:p>
    <w:p w14:paraId="1D770C8F" w14:textId="77777777" w:rsidR="00FC7997" w:rsidRPr="005F18A4" w:rsidRDefault="00FC7997" w:rsidP="00FC7997">
      <w:pPr>
        <w:autoSpaceDE w:val="0"/>
        <w:autoSpaceDN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Эмитент не несет обязательств по досрочному погашению Биржевых облигаций по отношению:</w:t>
      </w:r>
    </w:p>
    <w:p w14:paraId="7B297FD2" w14:textId="77777777" w:rsidR="00FC7997" w:rsidRPr="005F18A4" w:rsidRDefault="00FC7997" w:rsidP="00FC7997">
      <w:pPr>
        <w:autoSpaceDE w:val="0"/>
        <w:autoSpaceDN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 к лицам, не представившим в указанный срок свои Требования (заявления);</w:t>
      </w:r>
    </w:p>
    <w:p w14:paraId="02198C23" w14:textId="77777777" w:rsidR="00FC7997" w:rsidRPr="005F18A4" w:rsidRDefault="00FC7997" w:rsidP="00FC7997">
      <w:pPr>
        <w:autoSpaceDE w:val="0"/>
        <w:autoSpaceDN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 к лицам, представившим Требование (заявление), не соответствующее установленным требованиям.</w:t>
      </w:r>
    </w:p>
    <w:p w14:paraId="2921BCF5" w14:textId="77777777" w:rsidR="00FC7997" w:rsidRPr="005F18A4" w:rsidRDefault="00FC7997" w:rsidP="00FC7997">
      <w:pPr>
        <w:autoSpaceDE w:val="0"/>
        <w:autoSpaceDN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 xml:space="preserve">В течение 2 (Двух) рабочих дней </w:t>
      </w:r>
      <w:proofErr w:type="gramStart"/>
      <w:r w:rsidRPr="005F18A4">
        <w:rPr>
          <w:rFonts w:ascii="Times New Roman" w:hAnsi="Times New Roman"/>
          <w:b/>
          <w:bCs/>
          <w:i/>
          <w:iCs/>
          <w:sz w:val="20"/>
          <w:szCs w:val="20"/>
        </w:rPr>
        <w:t>с даты получения</w:t>
      </w:r>
      <w:proofErr w:type="gramEnd"/>
      <w:r w:rsidRPr="005F18A4">
        <w:rPr>
          <w:rFonts w:ascii="Times New Roman" w:hAnsi="Times New Roman"/>
          <w:b/>
          <w:bCs/>
          <w:i/>
          <w:iCs/>
          <w:sz w:val="20"/>
          <w:szCs w:val="20"/>
        </w:rPr>
        <w:t xml:space="preserve"> вышеуказанных документов Эмитент осуществляет их проверку (далее – срок рассмотрения Требования (заявления)). </w:t>
      </w:r>
    </w:p>
    <w:p w14:paraId="0E5ADD39" w14:textId="77777777" w:rsidR="00FC7997" w:rsidRPr="005F18A4" w:rsidRDefault="00FC7997" w:rsidP="00FC7997">
      <w:pPr>
        <w:autoSpaceDE w:val="0"/>
        <w:autoSpaceDN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 xml:space="preserve">Эмитент не позднее, чем в 1 (Один) рабочий день с даты истечения срока рассмотрения Требования (заявления) о досрочном погашении Биржевых облигаций письменно уведомляет о принятом </w:t>
      </w:r>
      <w:proofErr w:type="gramStart"/>
      <w:r w:rsidRPr="005F18A4">
        <w:rPr>
          <w:rFonts w:ascii="Times New Roman" w:hAnsi="Times New Roman"/>
          <w:b/>
          <w:bCs/>
          <w:i/>
          <w:iCs/>
          <w:sz w:val="20"/>
          <w:szCs w:val="20"/>
        </w:rPr>
        <w:t>решении</w:t>
      </w:r>
      <w:proofErr w:type="gramEnd"/>
      <w:r w:rsidRPr="005F18A4">
        <w:rPr>
          <w:rFonts w:ascii="Times New Roman" w:hAnsi="Times New Roman"/>
          <w:b/>
          <w:bCs/>
          <w:i/>
          <w:iCs/>
          <w:sz w:val="20"/>
          <w:szCs w:val="20"/>
        </w:rPr>
        <w:t xml:space="preserve"> об удовлетворении либо об отказе в удовлетворении (с указанием оснований) Требования (заявления) владельца Биржевых облигаций или лица, уполномоченного владельцем совершать действия, направленные на досрочное погашение Биржевых облигаций, направившего Требование (заявление) о досрочном погашении Биржевых облигаций.</w:t>
      </w:r>
    </w:p>
    <w:p w14:paraId="4EE5927F" w14:textId="77777777" w:rsidR="00FC7997" w:rsidRPr="005F18A4" w:rsidRDefault="00FC7997" w:rsidP="00FC7997">
      <w:pPr>
        <w:autoSpaceDE w:val="0"/>
        <w:autoSpaceDN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Получение уведомления об отказе в удовлетворении Требования (заявления) о досрочном погашении Биржевых облигаций не лишает владельца Биржевых облигаций права обратиться с Требованиями (заявлениями) о досрочном погашении Биржевых облигаций повторно.</w:t>
      </w:r>
    </w:p>
    <w:p w14:paraId="5831F437" w14:textId="77777777" w:rsidR="00FC7997" w:rsidRPr="005F18A4" w:rsidRDefault="00FC7997" w:rsidP="00FC7997">
      <w:pPr>
        <w:autoSpaceDE w:val="0"/>
        <w:autoSpaceDN w:val="0"/>
        <w:spacing w:after="0" w:line="240" w:lineRule="auto"/>
        <w:ind w:firstLine="567"/>
        <w:jc w:val="both"/>
        <w:rPr>
          <w:rFonts w:ascii="Times New Roman" w:hAnsi="Times New Roman"/>
          <w:b/>
          <w:bCs/>
          <w:i/>
          <w:iCs/>
          <w:sz w:val="20"/>
          <w:szCs w:val="20"/>
        </w:rPr>
      </w:pPr>
      <w:proofErr w:type="gramStart"/>
      <w:r w:rsidRPr="005F18A4">
        <w:rPr>
          <w:rFonts w:ascii="Times New Roman" w:hAnsi="Times New Roman"/>
          <w:b/>
          <w:bCs/>
          <w:i/>
          <w:iCs/>
          <w:sz w:val="20"/>
          <w:szCs w:val="20"/>
        </w:rPr>
        <w:t xml:space="preserve">В случае принятия решения Эмитентом об удовлетворении Требования о досрочном погашении Биржевых облигаций, перевод Биржевых облигаций со счета депо, открытого в НРД владельцу Биржевых облигаций или его уполномоченному лицу на эмиссионный счет Эмитента, открытый в НРД, осуществляется по встречным поручениям с контролем расчетов по денежным средствам. </w:t>
      </w:r>
      <w:proofErr w:type="gramEnd"/>
    </w:p>
    <w:p w14:paraId="0F72D945" w14:textId="77777777" w:rsidR="00FC7997" w:rsidRPr="005F18A4" w:rsidRDefault="00FC7997" w:rsidP="00FC7997">
      <w:pPr>
        <w:autoSpaceDE w:val="0"/>
        <w:autoSpaceDN w:val="0"/>
        <w:spacing w:after="0" w:line="240" w:lineRule="auto"/>
        <w:ind w:firstLine="567"/>
        <w:jc w:val="both"/>
        <w:rPr>
          <w:rFonts w:ascii="Times New Roman" w:hAnsi="Times New Roman"/>
          <w:b/>
          <w:bCs/>
          <w:i/>
          <w:iCs/>
          <w:sz w:val="20"/>
          <w:szCs w:val="20"/>
        </w:rPr>
      </w:pPr>
      <w:proofErr w:type="gramStart"/>
      <w:r w:rsidRPr="005F18A4">
        <w:rPr>
          <w:rFonts w:ascii="Times New Roman" w:hAnsi="Times New Roman"/>
          <w:b/>
          <w:bCs/>
          <w:i/>
          <w:iCs/>
          <w:sz w:val="20"/>
          <w:szCs w:val="20"/>
        </w:rPr>
        <w:t>Для осуществления указанного перевода Эмитент не позднее, чем в 1 (Один) рабочий день с даты истечения срока рассмотрения Требования (заявления) о досрочном погашении Биржевых облигаций письменно уведомляет о принятом решении владельца Биржевых облигаций или лица, уполномоченного владельцем совершать действия, направленные на досрочное погашение Биржевых облигаций, направившего Требование (заявление) о досрочном погашении Биржевых облигаций, и указывает в Уведомлении об удовлетворении Требования</w:t>
      </w:r>
      <w:proofErr w:type="gramEnd"/>
      <w:r w:rsidRPr="005F18A4">
        <w:rPr>
          <w:rFonts w:ascii="Times New Roman" w:hAnsi="Times New Roman"/>
          <w:b/>
          <w:bCs/>
          <w:i/>
          <w:iCs/>
          <w:sz w:val="20"/>
          <w:szCs w:val="20"/>
        </w:rPr>
        <w:t xml:space="preserve"> (заявления) реквизиты, необходимые для заполнения поручения депо по форме, установленной для перевода ценных бумаг с контролем расчетов по денежным средствам.</w:t>
      </w:r>
    </w:p>
    <w:p w14:paraId="4405E623" w14:textId="77777777" w:rsidR="00FC7997" w:rsidRPr="005F18A4" w:rsidRDefault="00FC7997" w:rsidP="00FC7997">
      <w:pPr>
        <w:autoSpaceDE w:val="0"/>
        <w:autoSpaceDN w:val="0"/>
        <w:spacing w:after="0" w:line="240" w:lineRule="auto"/>
        <w:ind w:firstLine="567"/>
        <w:jc w:val="both"/>
        <w:rPr>
          <w:rFonts w:ascii="Times New Roman" w:hAnsi="Times New Roman"/>
          <w:b/>
          <w:bCs/>
          <w:i/>
          <w:iCs/>
          <w:sz w:val="20"/>
          <w:szCs w:val="20"/>
        </w:rPr>
      </w:pPr>
      <w:proofErr w:type="gramStart"/>
      <w:r w:rsidRPr="005F18A4">
        <w:rPr>
          <w:rFonts w:ascii="Times New Roman" w:hAnsi="Times New Roman"/>
          <w:b/>
          <w:bCs/>
          <w:i/>
          <w:iCs/>
          <w:sz w:val="20"/>
          <w:szCs w:val="20"/>
        </w:rPr>
        <w:t>После направления таких уведомлений, Эмитент подает в НРД встречное поручение депо на перевод Биржевых облигаций (по форме, установленной для перевода ценных бумаг с контролем расчетов по денежным средствам) со счета депо, открытого в НРД владельцу Биржевых облигаций или его уполномоченному лицу, на свой эмиссионный счет, в соответствии с реквизитами, указанными в Требовании (заявлении) о досрочном погашении Биржевых облигаций, а также</w:t>
      </w:r>
      <w:proofErr w:type="gramEnd"/>
      <w:r w:rsidRPr="005F18A4">
        <w:rPr>
          <w:rFonts w:ascii="Times New Roman" w:hAnsi="Times New Roman"/>
          <w:b/>
          <w:bCs/>
          <w:i/>
          <w:iCs/>
          <w:sz w:val="20"/>
          <w:szCs w:val="20"/>
        </w:rPr>
        <w:t xml:space="preserve"> Эмитент или его уполномоченное лицо подает в НРД поручение на перевод денежных средств со своего банковского счета на банковский счет владельца Биржевых облигаций или его уполномоченного лица, реквизиты которого указаны в соответствующем Требовании (заявлении) о досрочном погашении Биржевых облигаций.</w:t>
      </w:r>
    </w:p>
    <w:p w14:paraId="315A9DCA" w14:textId="77777777" w:rsidR="00FC7997" w:rsidRPr="005F18A4" w:rsidRDefault="00FC7997" w:rsidP="00FC7997">
      <w:pPr>
        <w:autoSpaceDE w:val="0"/>
        <w:autoSpaceDN w:val="0"/>
        <w:spacing w:after="0" w:line="240" w:lineRule="auto"/>
        <w:ind w:firstLine="567"/>
        <w:jc w:val="both"/>
        <w:rPr>
          <w:rFonts w:ascii="Times New Roman" w:hAnsi="Times New Roman"/>
          <w:b/>
          <w:bCs/>
          <w:i/>
          <w:iCs/>
          <w:sz w:val="20"/>
          <w:szCs w:val="20"/>
        </w:rPr>
      </w:pPr>
      <w:proofErr w:type="gramStart"/>
      <w:r w:rsidRPr="005F18A4">
        <w:rPr>
          <w:rFonts w:ascii="Times New Roman" w:hAnsi="Times New Roman"/>
          <w:b/>
          <w:bCs/>
          <w:i/>
          <w:iCs/>
          <w:sz w:val="20"/>
          <w:szCs w:val="20"/>
        </w:rPr>
        <w:t>Владелец Биржевых облигаций или его уполномоченное лицо после получения уведомления об удовлетворении Требования подает в НРД поручение по форме, установленной для перевода ценных бумаг с контролем расчетов по денежным средствам на перевод Биржевых облигаций со своего счета депо в НРД на эмиссионный счет Эмитента в соответствии с реквизитами, указанными в Уведомлении об удовлетворении Требования (заявления) о досрочном погашении Биржевых облигаций.</w:t>
      </w:r>
      <w:proofErr w:type="gramEnd"/>
    </w:p>
    <w:p w14:paraId="7C641663" w14:textId="77777777" w:rsidR="00FC7997" w:rsidRPr="005F18A4" w:rsidRDefault="00FC7997" w:rsidP="00FC7997">
      <w:pPr>
        <w:autoSpaceDE w:val="0"/>
        <w:autoSpaceDN w:val="0"/>
        <w:spacing w:after="0" w:line="240" w:lineRule="auto"/>
        <w:ind w:firstLine="567"/>
        <w:jc w:val="both"/>
        <w:rPr>
          <w:rFonts w:ascii="Times New Roman" w:hAnsi="Times New Roman"/>
          <w:b/>
          <w:bCs/>
          <w:i/>
          <w:iCs/>
          <w:sz w:val="20"/>
          <w:szCs w:val="20"/>
        </w:rPr>
      </w:pPr>
      <w:proofErr w:type="gramStart"/>
      <w:r w:rsidRPr="005F18A4">
        <w:rPr>
          <w:rFonts w:ascii="Times New Roman" w:hAnsi="Times New Roman"/>
          <w:b/>
          <w:bCs/>
          <w:i/>
          <w:iCs/>
          <w:sz w:val="20"/>
          <w:szCs w:val="20"/>
        </w:rPr>
        <w:t>В поручениях депо на перевод ценных бумаг с контролем расчетов по денежным средствам и в платежном поручении на перевод денежных средств стороны должны указать одинаковую дату исполнения в пределах установленного действующим законодательством срока исполнения Эмитентом обязательства по досрочному погашению.</w:t>
      </w:r>
      <w:proofErr w:type="gramEnd"/>
    </w:p>
    <w:p w14:paraId="26BBC329" w14:textId="77777777" w:rsidR="00FC7997" w:rsidRPr="005F18A4" w:rsidRDefault="00FC7997" w:rsidP="00FC7997">
      <w:pPr>
        <w:autoSpaceDE w:val="0"/>
        <w:autoSpaceDN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Досрочное погашение осуществляется в отношении всех поступивших Требований о досрочном погашении Биржевых облигаций, удовлетворяющих требованиям, указанным выше в данном пункте.</w:t>
      </w:r>
    </w:p>
    <w:bookmarkEnd w:id="3"/>
    <w:p w14:paraId="0C3AC4A7" w14:textId="77777777" w:rsidR="00FC7997" w:rsidRPr="005F18A4" w:rsidRDefault="00FC7997" w:rsidP="00FC7997">
      <w:pPr>
        <w:autoSpaceDE w:val="0"/>
        <w:autoSpaceDN w:val="0"/>
        <w:spacing w:after="0" w:line="240" w:lineRule="auto"/>
        <w:ind w:firstLine="567"/>
        <w:jc w:val="both"/>
        <w:rPr>
          <w:rFonts w:ascii="Times New Roman" w:hAnsi="Times New Roman"/>
          <w:b/>
          <w:bCs/>
          <w:i/>
          <w:iCs/>
          <w:sz w:val="20"/>
          <w:szCs w:val="20"/>
        </w:rPr>
      </w:pPr>
      <w:proofErr w:type="gramStart"/>
      <w:r w:rsidRPr="005F18A4">
        <w:rPr>
          <w:rFonts w:ascii="Times New Roman" w:hAnsi="Times New Roman"/>
          <w:b/>
          <w:bCs/>
          <w:i/>
          <w:iCs/>
          <w:sz w:val="20"/>
          <w:szCs w:val="20"/>
        </w:rPr>
        <w:t>Требование (заявление) о досрочном погашении Биржевых облигаций предъявляется Эмитенту по почтовому адресу Эмитента с 9-00 до 18-00 часов в любой рабочий день, начиная с даты, следующей после наступления события, при наступлении которого у владельца Биржевых облигаций возникает право требовать досрочного погашения Биржевых облигаций и выплаты ему накопленного купонного дохода, рассчитанного на дату исполнения обязательств по досрочному погашению Биржевых облигаций.</w:t>
      </w:r>
      <w:proofErr w:type="gramEnd"/>
    </w:p>
    <w:p w14:paraId="4596FC74" w14:textId="77777777" w:rsidR="00FC7997" w:rsidRPr="005F18A4" w:rsidRDefault="00FC7997" w:rsidP="00FC7997">
      <w:pPr>
        <w:autoSpaceDE w:val="0"/>
        <w:autoSpaceDN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Биржевые облигации, погашенные Эмитентом досрочно, не могут быть выпущены в обращение.</w:t>
      </w:r>
    </w:p>
    <w:p w14:paraId="4C5FDA69" w14:textId="77777777" w:rsidR="00FC7997" w:rsidRPr="005F18A4" w:rsidRDefault="00FC7997" w:rsidP="00FC7997">
      <w:pPr>
        <w:autoSpaceDE w:val="0"/>
        <w:autoSpaceDN w:val="0"/>
        <w:spacing w:after="0" w:line="240" w:lineRule="auto"/>
        <w:jc w:val="both"/>
        <w:rPr>
          <w:rFonts w:ascii="Times New Roman" w:hAnsi="Times New Roman"/>
          <w:sz w:val="20"/>
          <w:szCs w:val="20"/>
        </w:rPr>
      </w:pPr>
    </w:p>
    <w:p w14:paraId="144ADA0B" w14:textId="77777777" w:rsidR="00FC7997" w:rsidRPr="005F18A4" w:rsidRDefault="00FC7997" w:rsidP="00FC7997">
      <w:pPr>
        <w:spacing w:after="0" w:line="240" w:lineRule="auto"/>
        <w:ind w:firstLine="539"/>
        <w:jc w:val="both"/>
        <w:rPr>
          <w:rFonts w:ascii="Times New Roman" w:eastAsia="Calibri" w:hAnsi="Times New Roman"/>
          <w:iCs/>
          <w:sz w:val="20"/>
          <w:szCs w:val="20"/>
          <w:lang w:eastAsia="en-US"/>
        </w:rPr>
      </w:pPr>
      <w:r w:rsidRPr="005F18A4">
        <w:rPr>
          <w:rFonts w:ascii="Times New Roman" w:eastAsia="Calibri" w:hAnsi="Times New Roman"/>
          <w:iCs/>
          <w:sz w:val="20"/>
          <w:szCs w:val="20"/>
          <w:lang w:eastAsia="en-US"/>
        </w:rPr>
        <w:t xml:space="preserve">Иные условия досрочного погашения облигаций: </w:t>
      </w:r>
    </w:p>
    <w:p w14:paraId="169BA10E" w14:textId="77777777" w:rsidR="00FC7997" w:rsidRPr="005F18A4" w:rsidRDefault="00FC7997" w:rsidP="00FC7997">
      <w:pPr>
        <w:autoSpaceDE w:val="0"/>
        <w:autoSpaceDN w:val="0"/>
        <w:spacing w:after="0" w:line="240" w:lineRule="auto"/>
        <w:ind w:firstLine="539"/>
        <w:jc w:val="both"/>
        <w:rPr>
          <w:rFonts w:ascii="Times New Roman" w:hAnsi="Times New Roman"/>
          <w:b/>
          <w:bCs/>
          <w:i/>
          <w:iCs/>
          <w:sz w:val="20"/>
          <w:szCs w:val="20"/>
        </w:rPr>
      </w:pPr>
      <w:r w:rsidRPr="005F18A4">
        <w:rPr>
          <w:rFonts w:ascii="Times New Roman" w:hAnsi="Times New Roman"/>
          <w:b/>
          <w:bCs/>
          <w:i/>
          <w:iCs/>
          <w:sz w:val="20"/>
          <w:szCs w:val="20"/>
        </w:rPr>
        <w:t>Вне зависимости от вышеизложенного, в случае существенного нарушения условий исполнения обязательств по Биржевым облигациям, а также в иных случаях, предусмотренных федеральными законами, владельцы имеют право требовать досрочного погашения Биржевых облигаций до наступления срока их погашения независимо от указания такого права в условиях выпуска Биржевых облигаций.</w:t>
      </w:r>
    </w:p>
    <w:p w14:paraId="6B7E4D61" w14:textId="77777777" w:rsidR="00FC7997" w:rsidRPr="005F18A4" w:rsidRDefault="00FC7997" w:rsidP="00FC7997">
      <w:pPr>
        <w:autoSpaceDE w:val="0"/>
        <w:autoSpaceDN w:val="0"/>
        <w:spacing w:after="0" w:line="240" w:lineRule="auto"/>
        <w:ind w:firstLine="539"/>
        <w:jc w:val="both"/>
        <w:rPr>
          <w:rFonts w:ascii="Times New Roman" w:hAnsi="Times New Roman"/>
          <w:b/>
          <w:bCs/>
          <w:i/>
          <w:iCs/>
          <w:sz w:val="20"/>
          <w:szCs w:val="20"/>
        </w:rPr>
      </w:pPr>
      <w:proofErr w:type="gramStart"/>
      <w:r w:rsidRPr="005F18A4">
        <w:rPr>
          <w:rFonts w:ascii="Times New Roman" w:hAnsi="Times New Roman"/>
          <w:b/>
          <w:bCs/>
          <w:i/>
          <w:iCs/>
          <w:sz w:val="20"/>
          <w:szCs w:val="20"/>
        </w:rPr>
        <w:t>Если иной срок не предусмотрен федеральными законами, владельцы вправе предъявлять требования о досрочном погашении Биржевых облигаций с момента наступления обстоятельств (событий), с которыми федеральные законы связывают возникновение указанного права, а если такое право возникает в случае существенного нарушения условий исполнения обязательств по облигациям, - с момента наступления обстоятельств, предусмотренных пунктом 5 статьи 17.1 Федерального закона от 22.04.1996 № 39-ФЗ «О рынке ценных</w:t>
      </w:r>
      <w:proofErr w:type="gramEnd"/>
      <w:r w:rsidRPr="005F18A4">
        <w:rPr>
          <w:rFonts w:ascii="Times New Roman" w:hAnsi="Times New Roman"/>
          <w:b/>
          <w:bCs/>
          <w:i/>
          <w:iCs/>
          <w:sz w:val="20"/>
          <w:szCs w:val="20"/>
        </w:rPr>
        <w:t xml:space="preserve"> бумаг», до даты раскрытия Эмитентом и (или) представителем владельцев Биржевых облигаций (в случае его назначения) информации об устранении нарушения.</w:t>
      </w:r>
    </w:p>
    <w:p w14:paraId="676B8463" w14:textId="77777777" w:rsidR="00FC7997" w:rsidRPr="005F18A4" w:rsidRDefault="00FC7997" w:rsidP="00FC7997">
      <w:pPr>
        <w:autoSpaceDE w:val="0"/>
        <w:autoSpaceDN w:val="0"/>
        <w:spacing w:after="0" w:line="240" w:lineRule="auto"/>
        <w:ind w:firstLine="539"/>
        <w:jc w:val="both"/>
        <w:rPr>
          <w:rFonts w:ascii="Times New Roman" w:hAnsi="Times New Roman"/>
          <w:b/>
          <w:bCs/>
          <w:i/>
          <w:iCs/>
          <w:sz w:val="20"/>
          <w:szCs w:val="20"/>
        </w:rPr>
      </w:pPr>
      <w:r w:rsidRPr="005F18A4">
        <w:rPr>
          <w:rFonts w:ascii="Times New Roman" w:hAnsi="Times New Roman"/>
          <w:b/>
          <w:bCs/>
          <w:i/>
          <w:iCs/>
          <w:sz w:val="20"/>
          <w:szCs w:val="20"/>
        </w:rPr>
        <w:t xml:space="preserve">Эмитент обязан погасить Биржевые облигации, предъявленные к досрочному погашению в случае существенного нарушения условий исполнения обязательств по ним, а также в иных случаях, предусмотренных федеральными законами, не позднее 7 (Семи) рабочих дней </w:t>
      </w:r>
      <w:proofErr w:type="gramStart"/>
      <w:r w:rsidRPr="005F18A4">
        <w:rPr>
          <w:rFonts w:ascii="Times New Roman" w:hAnsi="Times New Roman"/>
          <w:b/>
          <w:bCs/>
          <w:i/>
          <w:iCs/>
          <w:sz w:val="20"/>
          <w:szCs w:val="20"/>
        </w:rPr>
        <w:t>с даты получения</w:t>
      </w:r>
      <w:proofErr w:type="gramEnd"/>
      <w:r w:rsidRPr="005F18A4">
        <w:rPr>
          <w:rFonts w:ascii="Times New Roman" w:hAnsi="Times New Roman"/>
          <w:b/>
          <w:bCs/>
          <w:i/>
          <w:iCs/>
          <w:sz w:val="20"/>
          <w:szCs w:val="20"/>
        </w:rPr>
        <w:t xml:space="preserve"> соответствующего требования.</w:t>
      </w:r>
    </w:p>
    <w:p w14:paraId="22C2B770" w14:textId="77777777" w:rsidR="00FC7997" w:rsidRPr="005F18A4" w:rsidRDefault="00FC7997" w:rsidP="00FC7997">
      <w:pPr>
        <w:spacing w:after="0" w:line="240" w:lineRule="auto"/>
        <w:ind w:firstLine="539"/>
        <w:jc w:val="both"/>
        <w:rPr>
          <w:rFonts w:ascii="Times New Roman" w:eastAsia="Calibri" w:hAnsi="Times New Roman"/>
          <w:b/>
          <w:i/>
          <w:iCs/>
          <w:sz w:val="20"/>
          <w:szCs w:val="20"/>
          <w:lang w:eastAsia="en-US"/>
        </w:rPr>
      </w:pPr>
      <w:r w:rsidRPr="005F18A4">
        <w:rPr>
          <w:rFonts w:ascii="Times New Roman" w:eastAsia="Calibri" w:hAnsi="Times New Roman"/>
          <w:b/>
          <w:i/>
          <w:iCs/>
          <w:sz w:val="20"/>
          <w:szCs w:val="20"/>
          <w:lang w:eastAsia="en-US"/>
        </w:rPr>
        <w:t xml:space="preserve">В </w:t>
      </w:r>
      <w:proofErr w:type="gramStart"/>
      <w:r w:rsidRPr="005F18A4">
        <w:rPr>
          <w:rFonts w:ascii="Times New Roman" w:eastAsia="Calibri" w:hAnsi="Times New Roman"/>
          <w:b/>
          <w:i/>
          <w:iCs/>
          <w:sz w:val="20"/>
          <w:szCs w:val="20"/>
          <w:lang w:eastAsia="en-US"/>
        </w:rPr>
        <w:t>случае</w:t>
      </w:r>
      <w:proofErr w:type="gramEnd"/>
      <w:r w:rsidRPr="005F18A4">
        <w:rPr>
          <w:rFonts w:ascii="Times New Roman" w:eastAsia="Calibri" w:hAnsi="Times New Roman"/>
          <w:b/>
          <w:i/>
          <w:iCs/>
          <w:sz w:val="20"/>
          <w:szCs w:val="20"/>
          <w:lang w:eastAsia="en-US"/>
        </w:rPr>
        <w:t xml:space="preserve"> принятия общим собранием владельцев Биржевых облигаций решения об отказе от права требовать досрочного погашения Биржевых облигаций досрочное погашение Биржевых облигаций по требованию владельцев не осуществляется.</w:t>
      </w:r>
    </w:p>
    <w:p w14:paraId="230405A0" w14:textId="77777777" w:rsidR="00FC7997" w:rsidRPr="005F18A4" w:rsidRDefault="00FC7997" w:rsidP="00FC7997">
      <w:pPr>
        <w:spacing w:after="0" w:line="240" w:lineRule="auto"/>
        <w:ind w:firstLine="539"/>
        <w:jc w:val="both"/>
        <w:rPr>
          <w:rFonts w:ascii="Times New Roman" w:eastAsia="Calibri" w:hAnsi="Times New Roman"/>
          <w:b/>
          <w:i/>
          <w:iCs/>
          <w:sz w:val="20"/>
          <w:szCs w:val="20"/>
          <w:lang w:eastAsia="en-US"/>
        </w:rPr>
      </w:pPr>
      <w:r w:rsidRPr="005F18A4">
        <w:rPr>
          <w:rFonts w:ascii="Times New Roman" w:eastAsia="Calibri" w:hAnsi="Times New Roman"/>
          <w:b/>
          <w:i/>
          <w:iCs/>
          <w:sz w:val="20"/>
          <w:szCs w:val="20"/>
          <w:lang w:eastAsia="en-US"/>
        </w:rPr>
        <w:t>При досрочном погашении Биржевых облигаций по требованию владельцев Эмитентом должны быть исполнены все обязательства перед владельцем Биржевых облигаций по выплате номинальной стоимости и купонного дохода.</w:t>
      </w:r>
    </w:p>
    <w:p w14:paraId="7512F19C" w14:textId="77777777" w:rsidR="00405AE3" w:rsidRPr="005F18A4" w:rsidRDefault="00405AE3" w:rsidP="002E50CC">
      <w:pPr>
        <w:autoSpaceDE w:val="0"/>
        <w:autoSpaceDN w:val="0"/>
        <w:adjustRightInd w:val="0"/>
        <w:spacing w:after="0" w:line="240" w:lineRule="auto"/>
        <w:ind w:firstLine="540"/>
        <w:jc w:val="both"/>
        <w:rPr>
          <w:rFonts w:ascii="Times New Roman" w:hAnsi="Times New Roman"/>
          <w:bCs/>
          <w:i/>
          <w:sz w:val="20"/>
          <w:szCs w:val="20"/>
        </w:rPr>
      </w:pPr>
    </w:p>
    <w:p w14:paraId="72CBEC99" w14:textId="75F8138C" w:rsidR="00405AE3" w:rsidRPr="005F18A4" w:rsidRDefault="00405AE3" w:rsidP="002E50CC">
      <w:pPr>
        <w:autoSpaceDE w:val="0"/>
        <w:autoSpaceDN w:val="0"/>
        <w:adjustRightInd w:val="0"/>
        <w:spacing w:after="0" w:line="240" w:lineRule="auto"/>
        <w:ind w:firstLine="540"/>
        <w:jc w:val="both"/>
        <w:rPr>
          <w:rFonts w:ascii="Times New Roman" w:hAnsi="Times New Roman"/>
          <w:b/>
          <w:bCs/>
        </w:rPr>
      </w:pPr>
      <w:bookmarkStart w:id="4" w:name="_DV_M507"/>
      <w:bookmarkStart w:id="5" w:name="_DV_M508"/>
      <w:bookmarkStart w:id="6" w:name="_DV_M509"/>
      <w:bookmarkStart w:id="7" w:name="_DV_M510"/>
      <w:bookmarkStart w:id="8" w:name="_DV_M511"/>
      <w:bookmarkStart w:id="9" w:name="_DV_M512"/>
      <w:bookmarkStart w:id="10" w:name="_DV_M513"/>
      <w:bookmarkStart w:id="11" w:name="_DV_M514"/>
      <w:bookmarkStart w:id="12" w:name="_DV_M515"/>
      <w:bookmarkEnd w:id="4"/>
      <w:bookmarkEnd w:id="5"/>
      <w:bookmarkEnd w:id="6"/>
      <w:bookmarkEnd w:id="7"/>
      <w:bookmarkEnd w:id="8"/>
      <w:bookmarkEnd w:id="9"/>
      <w:bookmarkEnd w:id="10"/>
      <w:bookmarkEnd w:id="11"/>
      <w:bookmarkEnd w:id="12"/>
      <w:r w:rsidRPr="005F18A4">
        <w:rPr>
          <w:rFonts w:ascii="Times New Roman" w:hAnsi="Times New Roman"/>
          <w:b/>
          <w:bCs/>
        </w:rPr>
        <w:t xml:space="preserve">9.5.2 Досрочное погашение </w:t>
      </w:r>
      <w:r w:rsidR="00980792" w:rsidRPr="005F18A4">
        <w:rPr>
          <w:rFonts w:ascii="Times New Roman" w:hAnsi="Times New Roman"/>
          <w:b/>
          <w:bCs/>
        </w:rPr>
        <w:t>б</w:t>
      </w:r>
      <w:r w:rsidR="000B7D2F" w:rsidRPr="005F18A4">
        <w:rPr>
          <w:rFonts w:ascii="Times New Roman" w:hAnsi="Times New Roman"/>
          <w:b/>
          <w:bCs/>
        </w:rPr>
        <w:t xml:space="preserve">иржевых облигаций </w:t>
      </w:r>
      <w:r w:rsidRPr="005F18A4">
        <w:rPr>
          <w:rFonts w:ascii="Times New Roman" w:hAnsi="Times New Roman"/>
          <w:b/>
          <w:bCs/>
        </w:rPr>
        <w:t>по усмотрению эмитента</w:t>
      </w:r>
    </w:p>
    <w:p w14:paraId="14409E40" w14:textId="77777777" w:rsidR="00BF3048" w:rsidRPr="005F18A4" w:rsidRDefault="00BF3048" w:rsidP="002E50CC">
      <w:pPr>
        <w:autoSpaceDE w:val="0"/>
        <w:autoSpaceDN w:val="0"/>
        <w:adjustRightInd w:val="0"/>
        <w:spacing w:after="0" w:line="240" w:lineRule="auto"/>
        <w:ind w:firstLine="540"/>
        <w:jc w:val="both"/>
        <w:rPr>
          <w:rFonts w:ascii="Times New Roman" w:hAnsi="Times New Roman"/>
          <w:bCs/>
          <w:sz w:val="20"/>
          <w:szCs w:val="20"/>
        </w:rPr>
      </w:pPr>
      <w:bookmarkStart w:id="13" w:name="_DV_M501"/>
      <w:bookmarkStart w:id="14" w:name="_DV_M502"/>
      <w:bookmarkStart w:id="15" w:name="_DV_M503"/>
      <w:bookmarkStart w:id="16" w:name="_DV_M517"/>
      <w:bookmarkEnd w:id="13"/>
      <w:bookmarkEnd w:id="14"/>
      <w:bookmarkEnd w:id="15"/>
      <w:bookmarkEnd w:id="16"/>
    </w:p>
    <w:p w14:paraId="51FEE9C5" w14:textId="77777777" w:rsidR="00143600" w:rsidRPr="005F18A4" w:rsidRDefault="00143600" w:rsidP="00143600">
      <w:pPr>
        <w:autoSpaceDE w:val="0"/>
        <w:autoSpaceDN w:val="0"/>
        <w:adjustRightInd w:val="0"/>
        <w:spacing w:after="0" w:line="240" w:lineRule="auto"/>
        <w:ind w:firstLine="540"/>
        <w:jc w:val="both"/>
        <w:rPr>
          <w:rFonts w:ascii="Times New Roman" w:eastAsia="Calibri" w:hAnsi="Times New Roman"/>
          <w:b/>
          <w:i/>
          <w:iCs/>
          <w:sz w:val="20"/>
          <w:szCs w:val="20"/>
          <w:lang w:eastAsia="en-US"/>
        </w:rPr>
      </w:pPr>
      <w:r w:rsidRPr="005F18A4">
        <w:rPr>
          <w:rFonts w:ascii="Times New Roman" w:eastAsia="Calibri" w:hAnsi="Times New Roman"/>
          <w:b/>
          <w:i/>
          <w:iCs/>
          <w:sz w:val="20"/>
          <w:szCs w:val="20"/>
          <w:lang w:eastAsia="en-US"/>
        </w:rPr>
        <w:t>Досрочное погашение Биржевых облигаций по усмотрению Эмитента осуществляется в отношении всех Биржевых облигаций выпуска.</w:t>
      </w:r>
    </w:p>
    <w:p w14:paraId="3B5B16C3" w14:textId="77777777" w:rsidR="00143600" w:rsidRPr="005F18A4" w:rsidRDefault="00143600" w:rsidP="00143600">
      <w:pPr>
        <w:autoSpaceDE w:val="0"/>
        <w:autoSpaceDN w:val="0"/>
        <w:adjustRightInd w:val="0"/>
        <w:spacing w:after="0" w:line="240" w:lineRule="auto"/>
        <w:ind w:firstLine="567"/>
        <w:jc w:val="both"/>
        <w:rPr>
          <w:rFonts w:ascii="Times New Roman" w:eastAsia="Calibri" w:hAnsi="Times New Roman"/>
          <w:i/>
          <w:iCs/>
          <w:sz w:val="20"/>
          <w:szCs w:val="20"/>
          <w:lang w:eastAsia="en-US"/>
        </w:rPr>
      </w:pPr>
    </w:p>
    <w:p w14:paraId="30851BC5" w14:textId="77777777" w:rsidR="00143600" w:rsidRPr="005F18A4" w:rsidRDefault="00143600" w:rsidP="00143600">
      <w:pPr>
        <w:autoSpaceDE w:val="0"/>
        <w:autoSpaceDN w:val="0"/>
        <w:adjustRightInd w:val="0"/>
        <w:spacing w:after="0" w:line="240" w:lineRule="auto"/>
        <w:ind w:firstLine="567"/>
        <w:jc w:val="both"/>
        <w:rPr>
          <w:rFonts w:ascii="Times New Roman" w:eastAsia="Calibri" w:hAnsi="Times New Roman"/>
          <w:b/>
          <w:i/>
          <w:iCs/>
          <w:sz w:val="20"/>
          <w:szCs w:val="20"/>
          <w:lang w:eastAsia="en-US"/>
        </w:rPr>
      </w:pPr>
      <w:r w:rsidRPr="005F18A4">
        <w:rPr>
          <w:rFonts w:ascii="Times New Roman" w:eastAsia="Calibri" w:hAnsi="Times New Roman"/>
          <w:b/>
          <w:i/>
          <w:iCs/>
          <w:sz w:val="20"/>
          <w:szCs w:val="20"/>
          <w:lang w:eastAsia="en-US"/>
        </w:rPr>
        <w:t>А) Возможность досрочного погашения Биржевых облигаций в течение периода их обращения по усмотрению Эмитента определяется решением Единоличного исполнительного органа Эмитента, если иное не установлено федеральными законами или уставом Эмитента, не позднее, чем за 1 (Один) день до даты начала размещения Биржевых облигаций. При этом, в случае если Эмитентом принято решение о возможности досрочного погашения Биржевых облигаций по его усмотрению, Эмитент в таком решении определяет порядковы</w:t>
      </w:r>
      <w:proofErr w:type="gramStart"/>
      <w:r w:rsidRPr="005F18A4">
        <w:rPr>
          <w:rFonts w:ascii="Times New Roman" w:eastAsia="Calibri" w:hAnsi="Times New Roman"/>
          <w:b/>
          <w:i/>
          <w:iCs/>
          <w:sz w:val="20"/>
          <w:szCs w:val="20"/>
          <w:lang w:eastAsia="en-US"/>
        </w:rPr>
        <w:t>й(</w:t>
      </w:r>
      <w:proofErr w:type="spellStart"/>
      <w:proofErr w:type="gramEnd"/>
      <w:r w:rsidRPr="005F18A4">
        <w:rPr>
          <w:rFonts w:ascii="Times New Roman" w:eastAsia="Calibri" w:hAnsi="Times New Roman"/>
          <w:b/>
          <w:i/>
          <w:iCs/>
          <w:sz w:val="20"/>
          <w:szCs w:val="20"/>
          <w:lang w:eastAsia="en-US"/>
        </w:rPr>
        <w:t>ые</w:t>
      </w:r>
      <w:proofErr w:type="spellEnd"/>
      <w:r w:rsidRPr="005F18A4">
        <w:rPr>
          <w:rFonts w:ascii="Times New Roman" w:eastAsia="Calibri" w:hAnsi="Times New Roman"/>
          <w:b/>
          <w:i/>
          <w:iCs/>
          <w:sz w:val="20"/>
          <w:szCs w:val="20"/>
          <w:lang w:eastAsia="en-US"/>
        </w:rPr>
        <w:t>) номер(а) купонного(</w:t>
      </w:r>
      <w:proofErr w:type="spellStart"/>
      <w:r w:rsidRPr="005F18A4">
        <w:rPr>
          <w:rFonts w:ascii="Times New Roman" w:eastAsia="Calibri" w:hAnsi="Times New Roman"/>
          <w:b/>
          <w:i/>
          <w:iCs/>
          <w:sz w:val="20"/>
          <w:szCs w:val="20"/>
          <w:lang w:eastAsia="en-US"/>
        </w:rPr>
        <w:t>ых</w:t>
      </w:r>
      <w:proofErr w:type="spellEnd"/>
      <w:r w:rsidRPr="005F18A4">
        <w:rPr>
          <w:rFonts w:ascii="Times New Roman" w:eastAsia="Calibri" w:hAnsi="Times New Roman"/>
          <w:b/>
          <w:i/>
          <w:iCs/>
          <w:sz w:val="20"/>
          <w:szCs w:val="20"/>
          <w:lang w:eastAsia="en-US"/>
        </w:rPr>
        <w:t>) периода(</w:t>
      </w:r>
      <w:proofErr w:type="spellStart"/>
      <w:r w:rsidRPr="005F18A4">
        <w:rPr>
          <w:rFonts w:ascii="Times New Roman" w:eastAsia="Calibri" w:hAnsi="Times New Roman"/>
          <w:b/>
          <w:i/>
          <w:iCs/>
          <w:sz w:val="20"/>
          <w:szCs w:val="20"/>
          <w:lang w:eastAsia="en-US"/>
        </w:rPr>
        <w:t>ов</w:t>
      </w:r>
      <w:proofErr w:type="spellEnd"/>
      <w:r w:rsidRPr="005F18A4">
        <w:rPr>
          <w:rFonts w:ascii="Times New Roman" w:eastAsia="Calibri" w:hAnsi="Times New Roman"/>
          <w:b/>
          <w:i/>
          <w:iCs/>
          <w:sz w:val="20"/>
          <w:szCs w:val="20"/>
          <w:lang w:eastAsia="en-US"/>
        </w:rPr>
        <w:t>), в дату окончания которого(</w:t>
      </w:r>
      <w:proofErr w:type="spellStart"/>
      <w:r w:rsidRPr="005F18A4">
        <w:rPr>
          <w:rFonts w:ascii="Times New Roman" w:eastAsia="Calibri" w:hAnsi="Times New Roman"/>
          <w:b/>
          <w:i/>
          <w:iCs/>
          <w:sz w:val="20"/>
          <w:szCs w:val="20"/>
          <w:lang w:eastAsia="en-US"/>
        </w:rPr>
        <w:t>ых</w:t>
      </w:r>
      <w:proofErr w:type="spellEnd"/>
      <w:r w:rsidRPr="005F18A4">
        <w:rPr>
          <w:rFonts w:ascii="Times New Roman" w:eastAsia="Calibri" w:hAnsi="Times New Roman"/>
          <w:b/>
          <w:i/>
          <w:iCs/>
          <w:sz w:val="20"/>
          <w:szCs w:val="20"/>
          <w:lang w:eastAsia="en-US"/>
        </w:rPr>
        <w:t xml:space="preserve">) возможно досрочное погашение Биржевых облигаций по усмотрению Эмитента. </w:t>
      </w:r>
    </w:p>
    <w:p w14:paraId="7D8721BD" w14:textId="77777777" w:rsidR="00143600" w:rsidRPr="005F18A4" w:rsidRDefault="00143600" w:rsidP="00143600">
      <w:pPr>
        <w:autoSpaceDE w:val="0"/>
        <w:autoSpaceDN w:val="0"/>
        <w:adjustRightInd w:val="0"/>
        <w:spacing w:after="0" w:line="240" w:lineRule="auto"/>
        <w:ind w:firstLine="567"/>
        <w:jc w:val="both"/>
        <w:rPr>
          <w:rFonts w:ascii="Times New Roman" w:eastAsia="Calibri" w:hAnsi="Times New Roman"/>
          <w:b/>
          <w:i/>
          <w:iCs/>
          <w:sz w:val="20"/>
          <w:szCs w:val="20"/>
          <w:lang w:eastAsia="en-US"/>
        </w:rPr>
      </w:pPr>
      <w:proofErr w:type="gramStart"/>
      <w:r w:rsidRPr="005F18A4">
        <w:rPr>
          <w:rFonts w:ascii="Times New Roman" w:eastAsia="Calibri" w:hAnsi="Times New Roman"/>
          <w:b/>
          <w:i/>
          <w:iCs/>
          <w:sz w:val="20"/>
          <w:szCs w:val="20"/>
          <w:lang w:eastAsia="en-US"/>
        </w:rPr>
        <w:t>В случае принятия решения о возможности досрочного погашения Биржевых облигаций по усмотрению Эмитента приобретение Биржевых облигаций будет означать согласие приобретателя Биржевых облигаций с возможностью их досрочного погашения по усмотрению Эмитента.</w:t>
      </w:r>
      <w:proofErr w:type="gramEnd"/>
    </w:p>
    <w:p w14:paraId="4426534F" w14:textId="77777777" w:rsidR="00143600" w:rsidRPr="005F18A4" w:rsidRDefault="00143600" w:rsidP="00143600">
      <w:pPr>
        <w:autoSpaceDE w:val="0"/>
        <w:autoSpaceDN w:val="0"/>
        <w:adjustRightInd w:val="0"/>
        <w:spacing w:after="0" w:line="240" w:lineRule="auto"/>
        <w:ind w:firstLine="567"/>
        <w:jc w:val="both"/>
        <w:rPr>
          <w:rFonts w:ascii="Times New Roman" w:eastAsia="Calibri" w:hAnsi="Times New Roman"/>
          <w:b/>
          <w:i/>
          <w:iCs/>
          <w:sz w:val="20"/>
          <w:szCs w:val="20"/>
          <w:lang w:eastAsia="en-US"/>
        </w:rPr>
      </w:pPr>
      <w:proofErr w:type="gramStart"/>
      <w:r w:rsidRPr="005F18A4">
        <w:rPr>
          <w:rFonts w:ascii="Times New Roman" w:eastAsia="Calibri" w:hAnsi="Times New Roman"/>
          <w:b/>
          <w:i/>
          <w:iCs/>
          <w:sz w:val="20"/>
          <w:szCs w:val="20"/>
          <w:lang w:eastAsia="en-US"/>
        </w:rPr>
        <w:t>В случае принятия решения о возможности досрочного погашения Биржевых облигаций по усмотрению Эмитента, Эмитент может принять решение о досрочном погашении Биржевых облигаций не позднее, чем за 14 (Четырнадцать) дней до даты окончания купонного периода, определенного в решении Эмитента о возможности досрочного погашения Биржевых облигаций по усмотрению Эмитента (далее – Дата досрочного погашения).</w:t>
      </w:r>
      <w:proofErr w:type="gramEnd"/>
    </w:p>
    <w:p w14:paraId="0D56DD16" w14:textId="232D7E33" w:rsidR="00143600" w:rsidRPr="005F18A4" w:rsidRDefault="00143600" w:rsidP="00143600">
      <w:pPr>
        <w:autoSpaceDE w:val="0"/>
        <w:autoSpaceDN w:val="0"/>
        <w:adjustRightInd w:val="0"/>
        <w:spacing w:after="0" w:line="240" w:lineRule="auto"/>
        <w:ind w:firstLine="567"/>
        <w:jc w:val="both"/>
        <w:rPr>
          <w:rFonts w:ascii="Times New Roman" w:eastAsia="Calibri" w:hAnsi="Times New Roman"/>
          <w:b/>
          <w:i/>
          <w:iCs/>
          <w:sz w:val="20"/>
          <w:szCs w:val="20"/>
          <w:lang w:eastAsia="en-US"/>
        </w:rPr>
      </w:pPr>
      <w:proofErr w:type="gramStart"/>
      <w:r w:rsidRPr="005F18A4">
        <w:rPr>
          <w:rFonts w:ascii="Times New Roman" w:eastAsia="Calibri" w:hAnsi="Times New Roman"/>
          <w:b/>
          <w:i/>
          <w:iCs/>
          <w:sz w:val="20"/>
          <w:szCs w:val="20"/>
          <w:lang w:eastAsia="en-US"/>
        </w:rPr>
        <w:t>В случае если Эмитентом не позднее, чем за 14 (Четырнадцать) дней до даты окончания купонного периода, определенного в решении Эмитента о возможности досрочного погашения Биржевых облигаций по усмотрению Эмитента, не принято</w:t>
      </w:r>
      <w:r w:rsidR="00E16AE8" w:rsidRPr="005F18A4">
        <w:rPr>
          <w:rFonts w:ascii="Times New Roman" w:eastAsia="Calibri" w:hAnsi="Times New Roman"/>
          <w:b/>
          <w:i/>
          <w:iCs/>
          <w:sz w:val="20"/>
          <w:szCs w:val="20"/>
          <w:lang w:eastAsia="en-US"/>
        </w:rPr>
        <w:t xml:space="preserve"> и не раскрыто</w:t>
      </w:r>
      <w:r w:rsidRPr="005F18A4">
        <w:rPr>
          <w:rFonts w:ascii="Times New Roman" w:eastAsia="Calibri" w:hAnsi="Times New Roman"/>
          <w:b/>
          <w:i/>
          <w:iCs/>
          <w:sz w:val="20"/>
          <w:szCs w:val="20"/>
          <w:lang w:eastAsia="en-US"/>
        </w:rPr>
        <w:t xml:space="preserve"> решение о досрочном погашении Биржевых облигаций, то считается, что возможность досрочного погашения по усмотрению Эмитента, установленная подпунктом А) пункта 9.5.2 Решения о выпуске ценных бумаг, в</w:t>
      </w:r>
      <w:proofErr w:type="gramEnd"/>
      <w:r w:rsidRPr="005F18A4">
        <w:rPr>
          <w:rFonts w:ascii="Times New Roman" w:eastAsia="Calibri" w:hAnsi="Times New Roman"/>
          <w:b/>
          <w:i/>
          <w:iCs/>
          <w:sz w:val="20"/>
          <w:szCs w:val="20"/>
          <w:lang w:eastAsia="en-US"/>
        </w:rPr>
        <w:t xml:space="preserve"> дату окончания указанного купонного периода Эмитентом не используется, и Эмитент не вправе досрочно погасить выпуск Биржевых облигаций в соответствии с подпунктом А) пункта 9.5.2 Решения о выпуске ценных бумаг в дату окончания такого указанного купонного периода. </w:t>
      </w:r>
    </w:p>
    <w:p w14:paraId="586C513C" w14:textId="77777777" w:rsidR="00143600" w:rsidRPr="005F18A4" w:rsidRDefault="00143600" w:rsidP="00143600">
      <w:pPr>
        <w:autoSpaceDE w:val="0"/>
        <w:autoSpaceDN w:val="0"/>
        <w:adjustRightInd w:val="0"/>
        <w:spacing w:after="0" w:line="240" w:lineRule="auto"/>
        <w:ind w:firstLine="567"/>
        <w:jc w:val="both"/>
        <w:rPr>
          <w:rFonts w:ascii="Times New Roman" w:eastAsia="Calibri" w:hAnsi="Times New Roman"/>
          <w:b/>
          <w:i/>
          <w:iCs/>
          <w:sz w:val="20"/>
          <w:szCs w:val="20"/>
          <w:lang w:eastAsia="en-US"/>
        </w:rPr>
      </w:pPr>
      <w:r w:rsidRPr="005F18A4">
        <w:rPr>
          <w:rFonts w:ascii="Times New Roman" w:eastAsia="Calibri" w:hAnsi="Times New Roman"/>
          <w:b/>
          <w:i/>
          <w:iCs/>
          <w:sz w:val="20"/>
          <w:szCs w:val="20"/>
          <w:lang w:eastAsia="en-US"/>
        </w:rPr>
        <w:t>О досрочном погашении облигаций Эмитент уведомляет Биржу и НРД в дату принятия соответствующего решения.</w:t>
      </w:r>
    </w:p>
    <w:p w14:paraId="4E754622" w14:textId="77777777" w:rsidR="00143600" w:rsidRPr="005F18A4" w:rsidRDefault="00143600" w:rsidP="00143600">
      <w:pPr>
        <w:autoSpaceDE w:val="0"/>
        <w:autoSpaceDN w:val="0"/>
        <w:adjustRightInd w:val="0"/>
        <w:spacing w:after="0" w:line="240" w:lineRule="auto"/>
        <w:ind w:firstLine="567"/>
        <w:jc w:val="both"/>
        <w:rPr>
          <w:rFonts w:ascii="Times New Roman" w:eastAsia="Calibri" w:hAnsi="Times New Roman"/>
          <w:sz w:val="20"/>
          <w:szCs w:val="20"/>
          <w:lang w:eastAsia="en-US"/>
        </w:rPr>
      </w:pPr>
    </w:p>
    <w:p w14:paraId="0410704E" w14:textId="77777777" w:rsidR="00143600" w:rsidRPr="005F18A4" w:rsidRDefault="00143600" w:rsidP="00143600">
      <w:pPr>
        <w:widowControl w:val="0"/>
        <w:spacing w:after="0" w:line="240" w:lineRule="auto"/>
        <w:ind w:firstLine="540"/>
        <w:jc w:val="both"/>
        <w:rPr>
          <w:rFonts w:ascii="Times New Roman" w:hAnsi="Times New Roman"/>
          <w:sz w:val="20"/>
          <w:szCs w:val="20"/>
        </w:rPr>
      </w:pPr>
      <w:r w:rsidRPr="005F18A4">
        <w:rPr>
          <w:rFonts w:ascii="Times New Roman" w:hAnsi="Times New Roman"/>
          <w:sz w:val="20"/>
          <w:szCs w:val="20"/>
        </w:rPr>
        <w:t xml:space="preserve">Стоимость (порядок определения стоимости) досрочного погашения: </w:t>
      </w:r>
    </w:p>
    <w:p w14:paraId="05B10DAC" w14:textId="77777777" w:rsidR="00143600" w:rsidRPr="005F18A4" w:rsidRDefault="00143600" w:rsidP="00143600">
      <w:pPr>
        <w:autoSpaceDE w:val="0"/>
        <w:autoSpaceDN w:val="0"/>
        <w:adjustRightInd w:val="0"/>
        <w:spacing w:after="0" w:line="240" w:lineRule="auto"/>
        <w:ind w:firstLine="567"/>
        <w:jc w:val="both"/>
        <w:rPr>
          <w:rFonts w:ascii="Times New Roman" w:eastAsia="Calibri" w:hAnsi="Times New Roman"/>
          <w:b/>
          <w:i/>
          <w:iCs/>
          <w:sz w:val="20"/>
          <w:szCs w:val="20"/>
          <w:lang w:eastAsia="en-US"/>
        </w:rPr>
      </w:pPr>
      <w:r w:rsidRPr="005F18A4">
        <w:rPr>
          <w:rFonts w:ascii="Times New Roman" w:eastAsia="Calibri" w:hAnsi="Times New Roman"/>
          <w:b/>
          <w:i/>
          <w:iCs/>
          <w:sz w:val="20"/>
          <w:szCs w:val="20"/>
          <w:lang w:eastAsia="en-US"/>
        </w:rPr>
        <w:t>Биржевые облигации погашаются досрочно по непогашенной части номинальной стоимости. При этом выплачивается купонный доход за соответствующий купонный период.</w:t>
      </w:r>
    </w:p>
    <w:p w14:paraId="74662ED6" w14:textId="77777777" w:rsidR="00143600" w:rsidRPr="005F18A4" w:rsidRDefault="00143600" w:rsidP="00143600">
      <w:pPr>
        <w:autoSpaceDE w:val="0"/>
        <w:autoSpaceDN w:val="0"/>
        <w:adjustRightInd w:val="0"/>
        <w:spacing w:after="0" w:line="240" w:lineRule="auto"/>
        <w:ind w:firstLine="567"/>
        <w:jc w:val="both"/>
        <w:rPr>
          <w:rFonts w:ascii="Times New Roman" w:eastAsia="Calibri" w:hAnsi="Times New Roman"/>
          <w:sz w:val="20"/>
          <w:szCs w:val="20"/>
          <w:lang w:eastAsia="en-US"/>
        </w:rPr>
      </w:pPr>
    </w:p>
    <w:p w14:paraId="0F1FC028" w14:textId="77777777" w:rsidR="00143600" w:rsidRPr="005F18A4" w:rsidRDefault="00143600" w:rsidP="00143600">
      <w:pPr>
        <w:autoSpaceDE w:val="0"/>
        <w:autoSpaceDN w:val="0"/>
        <w:adjustRightInd w:val="0"/>
        <w:spacing w:after="0" w:line="240" w:lineRule="auto"/>
        <w:ind w:firstLine="567"/>
        <w:jc w:val="both"/>
        <w:rPr>
          <w:rFonts w:ascii="Times New Roman" w:eastAsia="Calibri" w:hAnsi="Times New Roman"/>
          <w:sz w:val="20"/>
          <w:szCs w:val="20"/>
          <w:lang w:eastAsia="en-US"/>
        </w:rPr>
      </w:pPr>
      <w:r w:rsidRPr="005F18A4">
        <w:rPr>
          <w:rFonts w:ascii="Times New Roman" w:eastAsia="Calibri" w:hAnsi="Times New Roman"/>
          <w:sz w:val="20"/>
          <w:szCs w:val="20"/>
          <w:lang w:eastAsia="en-US"/>
        </w:rPr>
        <w:t>Порядок и условия досрочного погашения облигаций по усмотрению эмитента:</w:t>
      </w:r>
    </w:p>
    <w:p w14:paraId="501B6E1C" w14:textId="77777777" w:rsidR="00143600" w:rsidRPr="005F18A4" w:rsidRDefault="00143600" w:rsidP="00143600">
      <w:pPr>
        <w:autoSpaceDE w:val="0"/>
        <w:autoSpaceDN w:val="0"/>
        <w:adjustRightInd w:val="0"/>
        <w:spacing w:after="0" w:line="240" w:lineRule="auto"/>
        <w:ind w:firstLine="567"/>
        <w:jc w:val="both"/>
        <w:rPr>
          <w:rFonts w:ascii="Times New Roman" w:eastAsia="Calibri" w:hAnsi="Times New Roman"/>
          <w:b/>
          <w:i/>
          <w:iCs/>
          <w:sz w:val="20"/>
          <w:szCs w:val="20"/>
          <w:lang w:eastAsia="en-US"/>
        </w:rPr>
      </w:pPr>
      <w:r w:rsidRPr="005F18A4">
        <w:rPr>
          <w:rFonts w:ascii="Times New Roman" w:eastAsia="Calibri" w:hAnsi="Times New Roman"/>
          <w:b/>
          <w:i/>
          <w:iCs/>
          <w:sz w:val="20"/>
          <w:szCs w:val="20"/>
          <w:lang w:eastAsia="en-US"/>
        </w:rPr>
        <w:t>Досрочное погашение Биржевых облигаций производится денежными средствами в валюте Российской Федерации в безналичном порядке. Возможность выбора владельцами Биржевых облигаций формы погашения Биржевых облигаций не предусмотрена.</w:t>
      </w:r>
    </w:p>
    <w:p w14:paraId="475C0F20" w14:textId="77777777" w:rsidR="00143600" w:rsidRPr="005F18A4" w:rsidRDefault="00143600" w:rsidP="00143600">
      <w:pPr>
        <w:autoSpaceDE w:val="0"/>
        <w:autoSpaceDN w:val="0"/>
        <w:adjustRightInd w:val="0"/>
        <w:spacing w:after="0" w:line="240" w:lineRule="auto"/>
        <w:ind w:firstLine="567"/>
        <w:jc w:val="both"/>
        <w:rPr>
          <w:rFonts w:ascii="Times New Roman" w:eastAsia="Calibri" w:hAnsi="Times New Roman"/>
          <w:b/>
          <w:i/>
          <w:iCs/>
          <w:sz w:val="20"/>
          <w:szCs w:val="20"/>
          <w:lang w:eastAsia="en-US"/>
        </w:rPr>
      </w:pPr>
      <w:r w:rsidRPr="005F18A4">
        <w:rPr>
          <w:rFonts w:ascii="Times New Roman" w:eastAsia="Calibri" w:hAnsi="Times New Roman"/>
          <w:b/>
          <w:i/>
          <w:iCs/>
          <w:sz w:val="20"/>
          <w:szCs w:val="20"/>
          <w:lang w:eastAsia="en-US"/>
        </w:rPr>
        <w:t>Если Дата досрочного погашения Биржевых облигаций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перечисление надлежащей суммы производится в первый рабочий день, следующий за нерабочим праздничным или выходным днем.</w:t>
      </w:r>
    </w:p>
    <w:p w14:paraId="31BD0821" w14:textId="77777777" w:rsidR="00143600" w:rsidRPr="005F18A4" w:rsidRDefault="00143600" w:rsidP="00143600">
      <w:pPr>
        <w:autoSpaceDE w:val="0"/>
        <w:autoSpaceDN w:val="0"/>
        <w:adjustRightInd w:val="0"/>
        <w:spacing w:after="0" w:line="240" w:lineRule="auto"/>
        <w:ind w:firstLine="567"/>
        <w:jc w:val="both"/>
        <w:rPr>
          <w:rFonts w:ascii="Times New Roman" w:eastAsia="Calibri" w:hAnsi="Times New Roman"/>
          <w:b/>
          <w:i/>
          <w:iCs/>
          <w:sz w:val="20"/>
          <w:szCs w:val="20"/>
          <w:lang w:eastAsia="en-US"/>
        </w:rPr>
      </w:pPr>
      <w:r w:rsidRPr="005F18A4">
        <w:rPr>
          <w:rFonts w:ascii="Times New Roman" w:eastAsia="Calibri" w:hAnsi="Times New Roman"/>
          <w:b/>
          <w:i/>
          <w:iCs/>
          <w:sz w:val="20"/>
          <w:szCs w:val="20"/>
          <w:lang w:eastAsia="en-US"/>
        </w:rPr>
        <w:t>Владелец Биржевых облигаций не имеет права требовать начисления процентов или какой-либо иной компенсации за такую задержку в платеже.</w:t>
      </w:r>
    </w:p>
    <w:p w14:paraId="3BEDBB19" w14:textId="77777777" w:rsidR="00143600" w:rsidRPr="005F18A4" w:rsidRDefault="00143600" w:rsidP="00143600">
      <w:pPr>
        <w:autoSpaceDE w:val="0"/>
        <w:autoSpaceDN w:val="0"/>
        <w:adjustRightInd w:val="0"/>
        <w:spacing w:after="0" w:line="240" w:lineRule="auto"/>
        <w:ind w:firstLine="567"/>
        <w:jc w:val="both"/>
        <w:rPr>
          <w:rFonts w:ascii="Times New Roman" w:eastAsia="Calibri" w:hAnsi="Times New Roman"/>
          <w:b/>
          <w:i/>
          <w:iCs/>
          <w:sz w:val="20"/>
          <w:szCs w:val="20"/>
          <w:lang w:eastAsia="en-US"/>
        </w:rPr>
      </w:pPr>
      <w:r w:rsidRPr="005F18A4">
        <w:rPr>
          <w:rFonts w:ascii="Times New Roman" w:eastAsia="Calibri" w:hAnsi="Times New Roman"/>
          <w:b/>
          <w:i/>
          <w:iCs/>
          <w:sz w:val="20"/>
          <w:szCs w:val="20"/>
          <w:lang w:eastAsia="en-US"/>
        </w:rPr>
        <w:t>Владельцы и иные лица, осуществляющие в соответствии с федеральными законами права по Биржевым облигациям, получают причитающиеся им денежные выплаты в счет досрочного погашения Биржевых облигаций через депозитарий, осуществляющий учет прав на ценные бумаги, депонентами которого они являются.</w:t>
      </w:r>
    </w:p>
    <w:p w14:paraId="2A2F7125" w14:textId="77777777" w:rsidR="00143600" w:rsidRPr="005F18A4" w:rsidRDefault="00143600" w:rsidP="00143600">
      <w:pPr>
        <w:autoSpaceDE w:val="0"/>
        <w:autoSpaceDN w:val="0"/>
        <w:adjustRightInd w:val="0"/>
        <w:spacing w:after="0" w:line="240" w:lineRule="auto"/>
        <w:ind w:firstLine="567"/>
        <w:jc w:val="both"/>
        <w:rPr>
          <w:rFonts w:ascii="Times New Roman" w:eastAsia="Calibri" w:hAnsi="Times New Roman"/>
          <w:b/>
          <w:i/>
          <w:iCs/>
          <w:sz w:val="20"/>
          <w:szCs w:val="20"/>
          <w:lang w:eastAsia="en-US"/>
        </w:rPr>
      </w:pPr>
      <w:r w:rsidRPr="005F18A4">
        <w:rPr>
          <w:rFonts w:ascii="Times New Roman" w:eastAsia="Calibri" w:hAnsi="Times New Roman"/>
          <w:b/>
          <w:i/>
          <w:iCs/>
          <w:sz w:val="20"/>
          <w:szCs w:val="20"/>
          <w:lang w:eastAsia="en-US"/>
        </w:rPr>
        <w:t>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14:paraId="791461B8" w14:textId="77777777" w:rsidR="00143600" w:rsidRPr="005F18A4" w:rsidRDefault="00143600" w:rsidP="00143600">
      <w:pPr>
        <w:autoSpaceDE w:val="0"/>
        <w:autoSpaceDN w:val="0"/>
        <w:adjustRightInd w:val="0"/>
        <w:spacing w:after="0" w:line="240" w:lineRule="auto"/>
        <w:ind w:firstLine="567"/>
        <w:jc w:val="both"/>
        <w:rPr>
          <w:rFonts w:ascii="Times New Roman" w:eastAsia="Calibri" w:hAnsi="Times New Roman"/>
          <w:b/>
          <w:i/>
          <w:iCs/>
          <w:sz w:val="20"/>
          <w:szCs w:val="20"/>
          <w:lang w:eastAsia="en-US"/>
        </w:rPr>
      </w:pPr>
      <w:r w:rsidRPr="005F18A4">
        <w:rPr>
          <w:rFonts w:ascii="Times New Roman" w:eastAsia="Calibri" w:hAnsi="Times New Roman"/>
          <w:b/>
          <w:i/>
          <w:iCs/>
          <w:sz w:val="20"/>
          <w:szCs w:val="20"/>
          <w:lang w:eastAsia="en-US"/>
        </w:rPr>
        <w:t xml:space="preserve">Эмитент исполняет обязанность по осуществлению денежных выплат в счет досрочного погашения Биржевых облигаций путем перечисления денежных средств НРД. Указанная обязанность считается исполненной Эмитентом </w:t>
      </w:r>
      <w:proofErr w:type="gramStart"/>
      <w:r w:rsidRPr="005F18A4">
        <w:rPr>
          <w:rFonts w:ascii="Times New Roman" w:eastAsia="Calibri" w:hAnsi="Times New Roman"/>
          <w:b/>
          <w:i/>
          <w:iCs/>
          <w:sz w:val="20"/>
          <w:szCs w:val="20"/>
          <w:lang w:eastAsia="en-US"/>
        </w:rPr>
        <w:t>с даты поступления</w:t>
      </w:r>
      <w:proofErr w:type="gramEnd"/>
      <w:r w:rsidRPr="005F18A4">
        <w:rPr>
          <w:rFonts w:ascii="Times New Roman" w:eastAsia="Calibri" w:hAnsi="Times New Roman"/>
          <w:b/>
          <w:i/>
          <w:iCs/>
          <w:sz w:val="20"/>
          <w:szCs w:val="20"/>
          <w:lang w:eastAsia="en-US"/>
        </w:rPr>
        <w:t xml:space="preserve"> денежных средств на счет НРД.</w:t>
      </w:r>
    </w:p>
    <w:p w14:paraId="1DF5C269" w14:textId="77777777" w:rsidR="00143600" w:rsidRPr="005F18A4" w:rsidRDefault="00143600" w:rsidP="00143600">
      <w:pPr>
        <w:autoSpaceDE w:val="0"/>
        <w:autoSpaceDN w:val="0"/>
        <w:adjustRightInd w:val="0"/>
        <w:spacing w:after="0" w:line="240" w:lineRule="auto"/>
        <w:ind w:firstLine="567"/>
        <w:jc w:val="both"/>
        <w:rPr>
          <w:rFonts w:ascii="Times New Roman" w:eastAsia="Calibri" w:hAnsi="Times New Roman"/>
          <w:b/>
          <w:i/>
          <w:iCs/>
          <w:sz w:val="20"/>
          <w:szCs w:val="20"/>
          <w:lang w:eastAsia="en-US"/>
        </w:rPr>
      </w:pPr>
      <w:r w:rsidRPr="005F18A4">
        <w:rPr>
          <w:rFonts w:ascii="Times New Roman" w:eastAsia="Calibri" w:hAnsi="Times New Roman"/>
          <w:b/>
          <w:i/>
          <w:iCs/>
          <w:sz w:val="20"/>
          <w:szCs w:val="20"/>
          <w:lang w:eastAsia="en-US"/>
        </w:rPr>
        <w:t>Досрочное погашение Биржевых облигаций производится в соответствии с порядком, установленным требованиями действующего законодательства Российской Федерации.</w:t>
      </w:r>
    </w:p>
    <w:p w14:paraId="783005A4" w14:textId="77777777" w:rsidR="00143600" w:rsidRPr="005F18A4" w:rsidRDefault="00143600" w:rsidP="00143600">
      <w:pPr>
        <w:autoSpaceDE w:val="0"/>
        <w:autoSpaceDN w:val="0"/>
        <w:adjustRightInd w:val="0"/>
        <w:spacing w:after="0" w:line="240" w:lineRule="auto"/>
        <w:ind w:firstLine="567"/>
        <w:jc w:val="both"/>
        <w:rPr>
          <w:rFonts w:ascii="Times New Roman" w:eastAsia="Calibri" w:hAnsi="Times New Roman"/>
          <w:b/>
          <w:i/>
          <w:iCs/>
          <w:sz w:val="20"/>
          <w:szCs w:val="20"/>
          <w:lang w:eastAsia="en-US"/>
        </w:rPr>
      </w:pPr>
      <w:r w:rsidRPr="005F18A4">
        <w:rPr>
          <w:rFonts w:ascii="Times New Roman" w:eastAsia="Calibri" w:hAnsi="Times New Roman"/>
          <w:b/>
          <w:i/>
          <w:iCs/>
          <w:sz w:val="20"/>
          <w:szCs w:val="20"/>
          <w:lang w:eastAsia="en-US"/>
        </w:rPr>
        <w:t>Списание Биржевых облигаций со счетов депо при досрочном погашении производится после исполнения Эмитентом всех обязательств перед владельцами Биржевых облигаций по выплате купонного дохода и номинальной стоимости Биржевых облигаций.</w:t>
      </w:r>
    </w:p>
    <w:p w14:paraId="65555A10" w14:textId="77777777" w:rsidR="00143600" w:rsidRPr="005F18A4" w:rsidRDefault="00143600" w:rsidP="00143600">
      <w:pPr>
        <w:autoSpaceDE w:val="0"/>
        <w:autoSpaceDN w:val="0"/>
        <w:adjustRightInd w:val="0"/>
        <w:spacing w:after="0" w:line="240" w:lineRule="auto"/>
        <w:ind w:firstLine="567"/>
        <w:jc w:val="both"/>
        <w:rPr>
          <w:rFonts w:ascii="Times New Roman" w:eastAsia="Calibri" w:hAnsi="Times New Roman"/>
          <w:b/>
          <w:i/>
          <w:iCs/>
          <w:sz w:val="20"/>
          <w:szCs w:val="20"/>
          <w:lang w:eastAsia="en-US"/>
        </w:rPr>
      </w:pPr>
      <w:r w:rsidRPr="005F18A4">
        <w:rPr>
          <w:rFonts w:ascii="Times New Roman" w:eastAsia="Calibri" w:hAnsi="Times New Roman"/>
          <w:b/>
          <w:i/>
          <w:iCs/>
          <w:sz w:val="20"/>
          <w:szCs w:val="20"/>
          <w:lang w:eastAsia="en-US"/>
        </w:rPr>
        <w:t>Снятие Сертификата с хранения производится после списания всех Биржевых облигаций со счетов в НРД.</w:t>
      </w:r>
    </w:p>
    <w:p w14:paraId="166D10D3" w14:textId="77777777" w:rsidR="00143600" w:rsidRPr="005F18A4" w:rsidRDefault="00143600" w:rsidP="00143600">
      <w:pPr>
        <w:autoSpaceDE w:val="0"/>
        <w:autoSpaceDN w:val="0"/>
        <w:adjustRightInd w:val="0"/>
        <w:spacing w:after="0" w:line="240" w:lineRule="auto"/>
        <w:ind w:firstLine="567"/>
        <w:jc w:val="both"/>
        <w:rPr>
          <w:rFonts w:ascii="Times New Roman" w:eastAsia="Calibri" w:hAnsi="Times New Roman"/>
          <w:b/>
          <w:i/>
          <w:iCs/>
          <w:sz w:val="20"/>
          <w:szCs w:val="20"/>
          <w:lang w:eastAsia="en-US"/>
        </w:rPr>
      </w:pPr>
      <w:r w:rsidRPr="005F18A4">
        <w:rPr>
          <w:rFonts w:ascii="Times New Roman" w:eastAsia="Calibri" w:hAnsi="Times New Roman"/>
          <w:b/>
          <w:i/>
          <w:iCs/>
          <w:sz w:val="20"/>
          <w:szCs w:val="20"/>
          <w:lang w:eastAsia="en-US"/>
        </w:rPr>
        <w:t>Биржевые облигации, погашенные Эмитентом досрочно, не могут быть выпущены в обращение.</w:t>
      </w:r>
    </w:p>
    <w:p w14:paraId="712B2F8A" w14:textId="77777777" w:rsidR="00143600" w:rsidRPr="005F18A4" w:rsidRDefault="00143600" w:rsidP="00143600">
      <w:pPr>
        <w:autoSpaceDE w:val="0"/>
        <w:autoSpaceDN w:val="0"/>
        <w:adjustRightInd w:val="0"/>
        <w:spacing w:after="0" w:line="240" w:lineRule="auto"/>
        <w:ind w:firstLine="567"/>
        <w:jc w:val="both"/>
        <w:rPr>
          <w:rFonts w:ascii="Times New Roman" w:eastAsia="Calibri" w:hAnsi="Times New Roman"/>
          <w:iCs/>
          <w:sz w:val="20"/>
          <w:szCs w:val="20"/>
          <w:lang w:eastAsia="en-US"/>
        </w:rPr>
      </w:pPr>
    </w:p>
    <w:p w14:paraId="20CBA683" w14:textId="77777777" w:rsidR="00143600" w:rsidRPr="005F18A4" w:rsidRDefault="00143600" w:rsidP="00143600">
      <w:pPr>
        <w:autoSpaceDE w:val="0"/>
        <w:autoSpaceDN w:val="0"/>
        <w:adjustRightInd w:val="0"/>
        <w:spacing w:after="0" w:line="240" w:lineRule="auto"/>
        <w:ind w:firstLine="567"/>
        <w:jc w:val="both"/>
        <w:rPr>
          <w:rFonts w:ascii="Times New Roman" w:eastAsia="Calibri" w:hAnsi="Times New Roman"/>
          <w:iCs/>
          <w:sz w:val="20"/>
          <w:szCs w:val="20"/>
          <w:lang w:eastAsia="en-US"/>
        </w:rPr>
      </w:pPr>
      <w:r w:rsidRPr="005F18A4">
        <w:rPr>
          <w:rFonts w:ascii="Times New Roman" w:eastAsia="Calibri" w:hAnsi="Times New Roman"/>
          <w:iCs/>
          <w:sz w:val="20"/>
          <w:szCs w:val="20"/>
          <w:lang w:eastAsia="en-US"/>
        </w:rPr>
        <w:t xml:space="preserve">Срок (порядок определения срока), в течение которого Биржевые облигации могут быть досрочно погашены Эмитентом: </w:t>
      </w:r>
    </w:p>
    <w:p w14:paraId="3A40A269" w14:textId="224B48EA" w:rsidR="00143600" w:rsidRPr="005F18A4" w:rsidRDefault="00E16AE8" w:rsidP="00143600">
      <w:pPr>
        <w:autoSpaceDE w:val="0"/>
        <w:autoSpaceDN w:val="0"/>
        <w:adjustRightInd w:val="0"/>
        <w:spacing w:after="0" w:line="240" w:lineRule="auto"/>
        <w:ind w:firstLine="567"/>
        <w:jc w:val="both"/>
        <w:rPr>
          <w:rFonts w:ascii="Times New Roman" w:eastAsia="Calibri" w:hAnsi="Times New Roman"/>
          <w:b/>
          <w:i/>
          <w:iCs/>
          <w:sz w:val="20"/>
          <w:szCs w:val="20"/>
          <w:lang w:eastAsia="en-US"/>
        </w:rPr>
      </w:pPr>
      <w:r w:rsidRPr="005F18A4">
        <w:rPr>
          <w:rFonts w:ascii="Times New Roman" w:eastAsia="Calibri" w:hAnsi="Times New Roman"/>
          <w:b/>
          <w:i/>
          <w:iCs/>
          <w:sz w:val="20"/>
          <w:szCs w:val="20"/>
          <w:lang w:eastAsia="en-US"/>
        </w:rPr>
        <w:t xml:space="preserve">Досрочное погашение Биржевых облигаций допускается только после полной оплаты Биржевых облигаций. </w:t>
      </w:r>
    </w:p>
    <w:p w14:paraId="50532F52" w14:textId="77777777" w:rsidR="00E16AE8" w:rsidRPr="005F18A4" w:rsidRDefault="00E16AE8" w:rsidP="00143600">
      <w:pPr>
        <w:autoSpaceDE w:val="0"/>
        <w:autoSpaceDN w:val="0"/>
        <w:adjustRightInd w:val="0"/>
        <w:spacing w:after="0" w:line="240" w:lineRule="auto"/>
        <w:ind w:firstLine="567"/>
        <w:jc w:val="both"/>
        <w:rPr>
          <w:rFonts w:ascii="Times New Roman" w:eastAsia="Calibri" w:hAnsi="Times New Roman"/>
          <w:iCs/>
          <w:sz w:val="20"/>
          <w:szCs w:val="20"/>
          <w:lang w:eastAsia="en-US"/>
        </w:rPr>
      </w:pPr>
    </w:p>
    <w:p w14:paraId="5CA37394" w14:textId="77777777" w:rsidR="00143600" w:rsidRPr="005F18A4" w:rsidRDefault="00143600" w:rsidP="00143600">
      <w:pPr>
        <w:autoSpaceDE w:val="0"/>
        <w:autoSpaceDN w:val="0"/>
        <w:adjustRightInd w:val="0"/>
        <w:spacing w:after="0" w:line="240" w:lineRule="auto"/>
        <w:ind w:firstLine="567"/>
        <w:jc w:val="both"/>
        <w:rPr>
          <w:rFonts w:ascii="Times New Roman" w:eastAsia="Calibri" w:hAnsi="Times New Roman"/>
          <w:iCs/>
          <w:sz w:val="20"/>
          <w:szCs w:val="20"/>
          <w:lang w:eastAsia="en-US"/>
        </w:rPr>
      </w:pPr>
      <w:r w:rsidRPr="005F18A4">
        <w:rPr>
          <w:rFonts w:ascii="Times New Roman" w:eastAsia="Calibri" w:hAnsi="Times New Roman"/>
          <w:iCs/>
          <w:sz w:val="20"/>
          <w:szCs w:val="20"/>
          <w:lang w:eastAsia="en-US"/>
        </w:rPr>
        <w:t>Дата начала досрочного погашения:</w:t>
      </w:r>
    </w:p>
    <w:p w14:paraId="330B373F" w14:textId="77777777" w:rsidR="00E16AE8" w:rsidRPr="005F18A4" w:rsidRDefault="00E16AE8" w:rsidP="00E16AE8">
      <w:pPr>
        <w:autoSpaceDE w:val="0"/>
        <w:autoSpaceDN w:val="0"/>
        <w:adjustRightInd w:val="0"/>
        <w:spacing w:after="0" w:line="240" w:lineRule="auto"/>
        <w:ind w:firstLine="567"/>
        <w:jc w:val="both"/>
        <w:rPr>
          <w:rFonts w:ascii="Times New Roman" w:eastAsia="Calibri" w:hAnsi="Times New Roman"/>
          <w:b/>
          <w:i/>
          <w:iCs/>
          <w:sz w:val="20"/>
          <w:szCs w:val="20"/>
          <w:lang w:eastAsia="en-US"/>
        </w:rPr>
      </w:pPr>
      <w:proofErr w:type="gramStart"/>
      <w:r w:rsidRPr="005F18A4">
        <w:rPr>
          <w:rFonts w:ascii="Times New Roman" w:eastAsia="Calibri" w:hAnsi="Times New Roman"/>
          <w:b/>
          <w:i/>
          <w:iCs/>
          <w:sz w:val="20"/>
          <w:szCs w:val="20"/>
          <w:lang w:eastAsia="en-US"/>
        </w:rPr>
        <w:t>В случае принятия Эмитентом решения о досрочном погашении по усмотрению Эмитента, Биржевые облигации будут досрочно погашены в дату окончания купонного периода, определенного Эмитентом в решении Эмитента о возможности досрочного погашения Биржевых облигаций по усмотрению Эмитента.</w:t>
      </w:r>
      <w:proofErr w:type="gramEnd"/>
    </w:p>
    <w:p w14:paraId="620C607C" w14:textId="77777777" w:rsidR="00143600" w:rsidRPr="005F18A4" w:rsidRDefault="00143600" w:rsidP="00143600">
      <w:pPr>
        <w:autoSpaceDE w:val="0"/>
        <w:autoSpaceDN w:val="0"/>
        <w:adjustRightInd w:val="0"/>
        <w:spacing w:after="0" w:line="240" w:lineRule="auto"/>
        <w:ind w:firstLine="567"/>
        <w:jc w:val="both"/>
        <w:rPr>
          <w:rFonts w:ascii="Times New Roman" w:eastAsia="Calibri" w:hAnsi="Times New Roman"/>
          <w:i/>
          <w:iCs/>
          <w:sz w:val="20"/>
          <w:szCs w:val="20"/>
          <w:lang w:eastAsia="en-US"/>
        </w:rPr>
      </w:pPr>
    </w:p>
    <w:p w14:paraId="0FDE5542" w14:textId="77777777" w:rsidR="00143600" w:rsidRPr="005F18A4" w:rsidRDefault="00143600" w:rsidP="00143600">
      <w:pPr>
        <w:autoSpaceDE w:val="0"/>
        <w:autoSpaceDN w:val="0"/>
        <w:adjustRightInd w:val="0"/>
        <w:spacing w:after="0" w:line="240" w:lineRule="auto"/>
        <w:ind w:firstLine="567"/>
        <w:jc w:val="both"/>
        <w:rPr>
          <w:rFonts w:ascii="Times New Roman" w:eastAsia="Calibri" w:hAnsi="Times New Roman"/>
          <w:iCs/>
          <w:sz w:val="20"/>
          <w:szCs w:val="20"/>
          <w:lang w:eastAsia="en-US"/>
        </w:rPr>
      </w:pPr>
      <w:r w:rsidRPr="005F18A4">
        <w:rPr>
          <w:rFonts w:ascii="Times New Roman" w:eastAsia="Calibri" w:hAnsi="Times New Roman"/>
          <w:iCs/>
          <w:sz w:val="20"/>
          <w:szCs w:val="20"/>
          <w:lang w:eastAsia="en-US"/>
        </w:rPr>
        <w:t>Дата окончания досрочного погашения:</w:t>
      </w:r>
    </w:p>
    <w:p w14:paraId="5F798124" w14:textId="77777777" w:rsidR="00143600" w:rsidRPr="005F18A4" w:rsidRDefault="00143600" w:rsidP="00143600">
      <w:pPr>
        <w:autoSpaceDE w:val="0"/>
        <w:autoSpaceDN w:val="0"/>
        <w:adjustRightInd w:val="0"/>
        <w:spacing w:after="0" w:line="240" w:lineRule="auto"/>
        <w:ind w:firstLine="567"/>
        <w:jc w:val="both"/>
        <w:rPr>
          <w:rFonts w:ascii="Times New Roman" w:eastAsia="Calibri" w:hAnsi="Times New Roman"/>
          <w:b/>
          <w:i/>
          <w:iCs/>
          <w:sz w:val="20"/>
          <w:szCs w:val="20"/>
          <w:lang w:eastAsia="en-US"/>
        </w:rPr>
      </w:pPr>
      <w:r w:rsidRPr="005F18A4">
        <w:rPr>
          <w:rFonts w:ascii="Times New Roman" w:eastAsia="Calibri" w:hAnsi="Times New Roman"/>
          <w:b/>
          <w:i/>
          <w:iCs/>
          <w:sz w:val="20"/>
          <w:szCs w:val="20"/>
          <w:lang w:eastAsia="en-US"/>
        </w:rPr>
        <w:t>Даты начала и окончания досрочного погашения Биржевых облигаций совпадают.</w:t>
      </w:r>
    </w:p>
    <w:p w14:paraId="535C3CCF" w14:textId="77777777" w:rsidR="00143600" w:rsidRPr="005F18A4" w:rsidRDefault="00143600" w:rsidP="00143600">
      <w:pPr>
        <w:autoSpaceDE w:val="0"/>
        <w:autoSpaceDN w:val="0"/>
        <w:adjustRightInd w:val="0"/>
        <w:spacing w:after="0" w:line="240" w:lineRule="auto"/>
        <w:ind w:firstLine="567"/>
        <w:jc w:val="both"/>
        <w:rPr>
          <w:rFonts w:ascii="Times New Roman" w:eastAsia="Calibri" w:hAnsi="Times New Roman"/>
          <w:iCs/>
          <w:sz w:val="20"/>
          <w:szCs w:val="20"/>
          <w:lang w:eastAsia="en-US"/>
        </w:rPr>
      </w:pPr>
    </w:p>
    <w:p w14:paraId="1495BF46" w14:textId="77777777" w:rsidR="00143600" w:rsidRPr="005F18A4" w:rsidRDefault="00143600" w:rsidP="00143600">
      <w:pPr>
        <w:autoSpaceDE w:val="0"/>
        <w:autoSpaceDN w:val="0"/>
        <w:adjustRightInd w:val="0"/>
        <w:spacing w:after="0" w:line="240" w:lineRule="auto"/>
        <w:ind w:firstLine="567"/>
        <w:jc w:val="both"/>
        <w:rPr>
          <w:rFonts w:ascii="Times New Roman" w:eastAsia="Calibri" w:hAnsi="Times New Roman"/>
          <w:sz w:val="20"/>
          <w:szCs w:val="20"/>
          <w:lang w:eastAsia="en-US"/>
        </w:rPr>
      </w:pPr>
      <w:r w:rsidRPr="005F18A4">
        <w:rPr>
          <w:rFonts w:ascii="Times New Roman" w:eastAsia="Calibri" w:hAnsi="Times New Roman"/>
          <w:sz w:val="20"/>
          <w:szCs w:val="20"/>
          <w:lang w:eastAsia="en-US"/>
        </w:rPr>
        <w:t>Порядок раскрытия информации о принятии решения о возможности досрочного погашения облигаций по усмотрению Эмитента:</w:t>
      </w:r>
    </w:p>
    <w:p w14:paraId="4FD78D63" w14:textId="77777777" w:rsidR="00143600" w:rsidRPr="005F18A4" w:rsidRDefault="00143600" w:rsidP="00143600">
      <w:pPr>
        <w:autoSpaceDE w:val="0"/>
        <w:autoSpaceDN w:val="0"/>
        <w:adjustRightInd w:val="0"/>
        <w:spacing w:after="0" w:line="240" w:lineRule="auto"/>
        <w:ind w:firstLine="567"/>
        <w:jc w:val="both"/>
        <w:rPr>
          <w:rFonts w:ascii="Times New Roman" w:eastAsia="Calibri" w:hAnsi="Times New Roman"/>
          <w:b/>
          <w:i/>
          <w:iCs/>
          <w:sz w:val="20"/>
          <w:szCs w:val="20"/>
          <w:lang w:eastAsia="en-US"/>
        </w:rPr>
      </w:pPr>
      <w:r w:rsidRPr="005F18A4">
        <w:rPr>
          <w:rFonts w:ascii="Times New Roman" w:eastAsia="Calibri" w:hAnsi="Times New Roman"/>
          <w:b/>
          <w:i/>
          <w:iCs/>
          <w:sz w:val="20"/>
          <w:szCs w:val="20"/>
          <w:lang w:eastAsia="en-US"/>
        </w:rPr>
        <w:t xml:space="preserve">Сообщение о принятии Эмитентом решения о возможности досрочного погашения Биржевых облигаций по усмотрению Эмитента раскрывается в форме сообщения о существенном факте в соответствии с п. 11 Решения о выпуске ценных бумаг. </w:t>
      </w:r>
    </w:p>
    <w:p w14:paraId="1B57E835" w14:textId="4484C6CB" w:rsidR="00143600" w:rsidRPr="005F18A4" w:rsidRDefault="00143600" w:rsidP="00143600">
      <w:pPr>
        <w:autoSpaceDE w:val="0"/>
        <w:autoSpaceDN w:val="0"/>
        <w:adjustRightInd w:val="0"/>
        <w:spacing w:after="0" w:line="240" w:lineRule="auto"/>
        <w:ind w:firstLine="567"/>
        <w:jc w:val="both"/>
        <w:rPr>
          <w:rFonts w:ascii="Times New Roman" w:eastAsia="Calibri" w:hAnsi="Times New Roman"/>
          <w:b/>
          <w:i/>
          <w:iCs/>
          <w:sz w:val="20"/>
          <w:szCs w:val="20"/>
          <w:lang w:eastAsia="en-US"/>
        </w:rPr>
      </w:pPr>
      <w:r w:rsidRPr="005F18A4">
        <w:rPr>
          <w:rFonts w:ascii="Times New Roman" w:eastAsia="Calibri" w:hAnsi="Times New Roman"/>
          <w:b/>
          <w:i/>
          <w:iCs/>
          <w:sz w:val="20"/>
          <w:szCs w:val="20"/>
          <w:lang w:eastAsia="en-US"/>
        </w:rPr>
        <w:t xml:space="preserve">О принятом </w:t>
      </w:r>
      <w:proofErr w:type="gramStart"/>
      <w:r w:rsidRPr="005F18A4">
        <w:rPr>
          <w:rFonts w:ascii="Times New Roman" w:eastAsia="Calibri" w:hAnsi="Times New Roman"/>
          <w:b/>
          <w:i/>
          <w:iCs/>
          <w:sz w:val="20"/>
          <w:szCs w:val="20"/>
          <w:lang w:eastAsia="en-US"/>
        </w:rPr>
        <w:t>решении</w:t>
      </w:r>
      <w:proofErr w:type="gramEnd"/>
      <w:r w:rsidRPr="005F18A4">
        <w:rPr>
          <w:rFonts w:ascii="Times New Roman" w:eastAsia="Calibri" w:hAnsi="Times New Roman"/>
          <w:b/>
          <w:i/>
          <w:iCs/>
          <w:sz w:val="20"/>
          <w:szCs w:val="20"/>
          <w:lang w:eastAsia="en-US"/>
        </w:rPr>
        <w:t xml:space="preserve"> о возможности досрочного погашения в определенные даты Эмитент уведомляет Биржу</w:t>
      </w:r>
      <w:r w:rsidR="003731CD" w:rsidRPr="005F18A4">
        <w:rPr>
          <w:rFonts w:ascii="Times New Roman" w:eastAsia="Calibri" w:hAnsi="Times New Roman"/>
          <w:b/>
          <w:i/>
          <w:iCs/>
          <w:sz w:val="20"/>
          <w:szCs w:val="20"/>
          <w:lang w:eastAsia="en-US"/>
        </w:rPr>
        <w:t xml:space="preserve"> и НРД</w:t>
      </w:r>
      <w:r w:rsidRPr="005F18A4">
        <w:rPr>
          <w:rFonts w:ascii="Times New Roman" w:eastAsia="Calibri" w:hAnsi="Times New Roman"/>
          <w:b/>
          <w:i/>
          <w:iCs/>
          <w:sz w:val="20"/>
          <w:szCs w:val="20"/>
          <w:lang w:eastAsia="en-US"/>
        </w:rPr>
        <w:t xml:space="preserve"> не позднее, чем за 1 (Один) день до даты начала размещения.</w:t>
      </w:r>
    </w:p>
    <w:p w14:paraId="1673F98C" w14:textId="77777777" w:rsidR="00143600" w:rsidRPr="005F18A4" w:rsidRDefault="00143600" w:rsidP="00143600">
      <w:pPr>
        <w:autoSpaceDE w:val="0"/>
        <w:autoSpaceDN w:val="0"/>
        <w:adjustRightInd w:val="0"/>
        <w:spacing w:after="0" w:line="240" w:lineRule="auto"/>
        <w:ind w:firstLine="567"/>
        <w:jc w:val="both"/>
        <w:rPr>
          <w:rFonts w:ascii="Times New Roman" w:eastAsia="Calibri" w:hAnsi="Times New Roman"/>
          <w:iCs/>
          <w:sz w:val="20"/>
          <w:szCs w:val="20"/>
          <w:lang w:eastAsia="en-US"/>
        </w:rPr>
      </w:pPr>
    </w:p>
    <w:p w14:paraId="7A391D7D" w14:textId="77777777" w:rsidR="00143600" w:rsidRPr="005F18A4" w:rsidRDefault="00143600" w:rsidP="00143600">
      <w:pPr>
        <w:autoSpaceDE w:val="0"/>
        <w:autoSpaceDN w:val="0"/>
        <w:adjustRightInd w:val="0"/>
        <w:spacing w:after="0" w:line="240" w:lineRule="auto"/>
        <w:ind w:firstLine="567"/>
        <w:jc w:val="both"/>
        <w:rPr>
          <w:rFonts w:ascii="Times New Roman" w:eastAsia="Calibri" w:hAnsi="Times New Roman"/>
          <w:iCs/>
          <w:sz w:val="20"/>
          <w:szCs w:val="20"/>
          <w:lang w:eastAsia="en-US"/>
        </w:rPr>
      </w:pPr>
      <w:r w:rsidRPr="005F18A4">
        <w:rPr>
          <w:rFonts w:ascii="Times New Roman" w:eastAsia="Calibri" w:hAnsi="Times New Roman"/>
          <w:iCs/>
          <w:sz w:val="20"/>
          <w:szCs w:val="20"/>
          <w:lang w:eastAsia="en-US"/>
        </w:rPr>
        <w:t xml:space="preserve">Порядок раскрытия информации об условиях и итогах досрочного погашения Биржевых облигаций: </w:t>
      </w:r>
    </w:p>
    <w:p w14:paraId="7C2D3600" w14:textId="77777777" w:rsidR="00143600" w:rsidRPr="005F18A4" w:rsidRDefault="00143600" w:rsidP="00143600">
      <w:pPr>
        <w:autoSpaceDE w:val="0"/>
        <w:autoSpaceDN w:val="0"/>
        <w:adjustRightInd w:val="0"/>
        <w:spacing w:after="0" w:line="240" w:lineRule="auto"/>
        <w:ind w:firstLine="567"/>
        <w:jc w:val="both"/>
        <w:rPr>
          <w:rFonts w:ascii="Times New Roman" w:eastAsia="Calibri" w:hAnsi="Times New Roman"/>
          <w:b/>
          <w:i/>
          <w:iCs/>
          <w:sz w:val="20"/>
          <w:szCs w:val="20"/>
          <w:lang w:eastAsia="en-US"/>
        </w:rPr>
      </w:pPr>
      <w:r w:rsidRPr="005F18A4">
        <w:rPr>
          <w:rFonts w:ascii="Times New Roman" w:eastAsia="Calibri" w:hAnsi="Times New Roman"/>
          <w:b/>
          <w:i/>
          <w:iCs/>
          <w:sz w:val="20"/>
          <w:szCs w:val="20"/>
          <w:lang w:eastAsia="en-US"/>
        </w:rPr>
        <w:t>Информация о принятии Эмитентом решения о досрочном погашении Биржевых облигаций раскрывается Эмитентом в форме сообщения о существенном факте в соответствии с п. 11 Решения о выпуске ценных бумаг.</w:t>
      </w:r>
    </w:p>
    <w:p w14:paraId="6D7D85EC" w14:textId="77777777" w:rsidR="00143600" w:rsidRPr="005F18A4" w:rsidRDefault="00143600" w:rsidP="00143600">
      <w:pPr>
        <w:autoSpaceDE w:val="0"/>
        <w:autoSpaceDN w:val="0"/>
        <w:adjustRightInd w:val="0"/>
        <w:spacing w:after="0" w:line="240" w:lineRule="auto"/>
        <w:ind w:firstLine="567"/>
        <w:jc w:val="both"/>
        <w:rPr>
          <w:rFonts w:ascii="Times New Roman" w:eastAsia="Calibri" w:hAnsi="Times New Roman"/>
          <w:b/>
          <w:i/>
          <w:iCs/>
          <w:sz w:val="20"/>
          <w:szCs w:val="20"/>
          <w:lang w:eastAsia="en-US"/>
        </w:rPr>
      </w:pPr>
      <w:r w:rsidRPr="005F18A4">
        <w:rPr>
          <w:rFonts w:ascii="Times New Roman" w:eastAsia="Calibri" w:hAnsi="Times New Roman"/>
          <w:b/>
          <w:i/>
          <w:iCs/>
          <w:sz w:val="20"/>
          <w:szCs w:val="20"/>
          <w:lang w:eastAsia="en-US"/>
        </w:rPr>
        <w:t>После досрочного погашения Эмитентом Биржевых облигаций Эмитент раскрывает информацию о досрочном погашении эмиссионных ценных бумаг Эмитента. Указанная информация (включая количество погашенных Биржевых облигаций) раскрывается в форме сообщения о существенном факте в соответствии с п. 11 Решения о выпуске ценных бумаг.</w:t>
      </w:r>
    </w:p>
    <w:p w14:paraId="0387AC8B" w14:textId="77777777" w:rsidR="00143600" w:rsidRPr="005F18A4" w:rsidRDefault="00143600" w:rsidP="00143600">
      <w:pPr>
        <w:autoSpaceDE w:val="0"/>
        <w:autoSpaceDN w:val="0"/>
        <w:adjustRightInd w:val="0"/>
        <w:spacing w:after="0" w:line="240" w:lineRule="auto"/>
        <w:ind w:firstLine="567"/>
        <w:jc w:val="both"/>
        <w:rPr>
          <w:rFonts w:ascii="Times New Roman" w:eastAsia="Calibri" w:hAnsi="Times New Roman"/>
          <w:i/>
          <w:iCs/>
          <w:sz w:val="20"/>
          <w:szCs w:val="20"/>
          <w:lang w:eastAsia="en-US"/>
        </w:rPr>
      </w:pPr>
    </w:p>
    <w:p w14:paraId="06F30314" w14:textId="77777777" w:rsidR="00143600" w:rsidRPr="005F18A4" w:rsidRDefault="00143600" w:rsidP="00143600">
      <w:pPr>
        <w:autoSpaceDE w:val="0"/>
        <w:autoSpaceDN w:val="0"/>
        <w:adjustRightInd w:val="0"/>
        <w:spacing w:after="0" w:line="240" w:lineRule="auto"/>
        <w:ind w:firstLine="567"/>
        <w:jc w:val="both"/>
        <w:rPr>
          <w:rFonts w:ascii="Times New Roman" w:eastAsia="Calibri" w:hAnsi="Times New Roman"/>
          <w:b/>
          <w:i/>
          <w:iCs/>
          <w:sz w:val="20"/>
          <w:szCs w:val="20"/>
          <w:lang w:eastAsia="en-US"/>
        </w:rPr>
      </w:pPr>
      <w:r w:rsidRPr="005F18A4">
        <w:rPr>
          <w:rFonts w:ascii="Times New Roman" w:eastAsia="Calibri" w:hAnsi="Times New Roman"/>
          <w:b/>
          <w:i/>
          <w:iCs/>
          <w:sz w:val="20"/>
          <w:szCs w:val="20"/>
          <w:lang w:eastAsia="en-US"/>
        </w:rPr>
        <w:t>Б) До даты начала размещения Биржевых облигаций Эмитент имеет право принять решение о частичном досрочном погашении Биржевых облигаций в дату окончания очередног</w:t>
      </w:r>
      <w:proofErr w:type="gramStart"/>
      <w:r w:rsidRPr="005F18A4">
        <w:rPr>
          <w:rFonts w:ascii="Times New Roman" w:eastAsia="Calibri" w:hAnsi="Times New Roman"/>
          <w:b/>
          <w:i/>
          <w:iCs/>
          <w:sz w:val="20"/>
          <w:szCs w:val="20"/>
          <w:lang w:eastAsia="en-US"/>
        </w:rPr>
        <w:t>о(</w:t>
      </w:r>
      <w:proofErr w:type="spellStart"/>
      <w:proofErr w:type="gramEnd"/>
      <w:r w:rsidRPr="005F18A4">
        <w:rPr>
          <w:rFonts w:ascii="Times New Roman" w:eastAsia="Calibri" w:hAnsi="Times New Roman"/>
          <w:b/>
          <w:i/>
          <w:iCs/>
          <w:sz w:val="20"/>
          <w:szCs w:val="20"/>
          <w:lang w:eastAsia="en-US"/>
        </w:rPr>
        <w:t>ых</w:t>
      </w:r>
      <w:proofErr w:type="spellEnd"/>
      <w:r w:rsidRPr="005F18A4">
        <w:rPr>
          <w:rFonts w:ascii="Times New Roman" w:eastAsia="Calibri" w:hAnsi="Times New Roman"/>
          <w:b/>
          <w:i/>
          <w:iCs/>
          <w:sz w:val="20"/>
          <w:szCs w:val="20"/>
          <w:lang w:eastAsia="en-US"/>
        </w:rPr>
        <w:t>) купонного(</w:t>
      </w:r>
      <w:proofErr w:type="spellStart"/>
      <w:r w:rsidRPr="005F18A4">
        <w:rPr>
          <w:rFonts w:ascii="Times New Roman" w:eastAsia="Calibri" w:hAnsi="Times New Roman"/>
          <w:b/>
          <w:i/>
          <w:iCs/>
          <w:sz w:val="20"/>
          <w:szCs w:val="20"/>
          <w:lang w:eastAsia="en-US"/>
        </w:rPr>
        <w:t>ых</w:t>
      </w:r>
      <w:proofErr w:type="spellEnd"/>
      <w:r w:rsidRPr="005F18A4">
        <w:rPr>
          <w:rFonts w:ascii="Times New Roman" w:eastAsia="Calibri" w:hAnsi="Times New Roman"/>
          <w:b/>
          <w:i/>
          <w:iCs/>
          <w:sz w:val="20"/>
          <w:szCs w:val="20"/>
          <w:lang w:eastAsia="en-US"/>
        </w:rPr>
        <w:t>) периода(</w:t>
      </w:r>
      <w:proofErr w:type="spellStart"/>
      <w:r w:rsidRPr="005F18A4">
        <w:rPr>
          <w:rFonts w:ascii="Times New Roman" w:eastAsia="Calibri" w:hAnsi="Times New Roman"/>
          <w:b/>
          <w:i/>
          <w:iCs/>
          <w:sz w:val="20"/>
          <w:szCs w:val="20"/>
          <w:lang w:eastAsia="en-US"/>
        </w:rPr>
        <w:t>ов</w:t>
      </w:r>
      <w:proofErr w:type="spellEnd"/>
      <w:r w:rsidRPr="005F18A4">
        <w:rPr>
          <w:rFonts w:ascii="Times New Roman" w:eastAsia="Calibri" w:hAnsi="Times New Roman"/>
          <w:b/>
          <w:i/>
          <w:iCs/>
          <w:sz w:val="20"/>
          <w:szCs w:val="20"/>
          <w:lang w:eastAsia="en-US"/>
        </w:rPr>
        <w:t>). При этом Эмитент должен определить номе</w:t>
      </w:r>
      <w:proofErr w:type="gramStart"/>
      <w:r w:rsidRPr="005F18A4">
        <w:rPr>
          <w:rFonts w:ascii="Times New Roman" w:eastAsia="Calibri" w:hAnsi="Times New Roman"/>
          <w:b/>
          <w:i/>
          <w:iCs/>
          <w:sz w:val="20"/>
          <w:szCs w:val="20"/>
          <w:lang w:eastAsia="en-US"/>
        </w:rPr>
        <w:t>р(</w:t>
      </w:r>
      <w:proofErr w:type="gramEnd"/>
      <w:r w:rsidRPr="005F18A4">
        <w:rPr>
          <w:rFonts w:ascii="Times New Roman" w:eastAsia="Calibri" w:hAnsi="Times New Roman"/>
          <w:b/>
          <w:i/>
          <w:iCs/>
          <w:sz w:val="20"/>
          <w:szCs w:val="20"/>
          <w:lang w:eastAsia="en-US"/>
        </w:rPr>
        <w:t>а) купонного(</w:t>
      </w:r>
      <w:proofErr w:type="spellStart"/>
      <w:r w:rsidRPr="005F18A4">
        <w:rPr>
          <w:rFonts w:ascii="Times New Roman" w:eastAsia="Calibri" w:hAnsi="Times New Roman"/>
          <w:b/>
          <w:i/>
          <w:iCs/>
          <w:sz w:val="20"/>
          <w:szCs w:val="20"/>
          <w:lang w:eastAsia="en-US"/>
        </w:rPr>
        <w:t>ых</w:t>
      </w:r>
      <w:proofErr w:type="spellEnd"/>
      <w:r w:rsidRPr="005F18A4">
        <w:rPr>
          <w:rFonts w:ascii="Times New Roman" w:eastAsia="Calibri" w:hAnsi="Times New Roman"/>
          <w:b/>
          <w:i/>
          <w:iCs/>
          <w:sz w:val="20"/>
          <w:szCs w:val="20"/>
          <w:lang w:eastAsia="en-US"/>
        </w:rPr>
        <w:t>) периода(</w:t>
      </w:r>
      <w:proofErr w:type="spellStart"/>
      <w:r w:rsidRPr="005F18A4">
        <w:rPr>
          <w:rFonts w:ascii="Times New Roman" w:eastAsia="Calibri" w:hAnsi="Times New Roman"/>
          <w:b/>
          <w:i/>
          <w:iCs/>
          <w:sz w:val="20"/>
          <w:szCs w:val="20"/>
          <w:lang w:eastAsia="en-US"/>
        </w:rPr>
        <w:t>ов</w:t>
      </w:r>
      <w:proofErr w:type="spellEnd"/>
      <w:r w:rsidRPr="005F18A4">
        <w:rPr>
          <w:rFonts w:ascii="Times New Roman" w:eastAsia="Calibri" w:hAnsi="Times New Roman"/>
          <w:b/>
          <w:i/>
          <w:iCs/>
          <w:sz w:val="20"/>
          <w:szCs w:val="20"/>
          <w:lang w:eastAsia="en-US"/>
        </w:rPr>
        <w:t>) в дату окончания которого(</w:t>
      </w:r>
      <w:proofErr w:type="spellStart"/>
      <w:r w:rsidRPr="005F18A4">
        <w:rPr>
          <w:rFonts w:ascii="Times New Roman" w:eastAsia="Calibri" w:hAnsi="Times New Roman"/>
          <w:b/>
          <w:i/>
          <w:iCs/>
          <w:sz w:val="20"/>
          <w:szCs w:val="20"/>
          <w:lang w:eastAsia="en-US"/>
        </w:rPr>
        <w:t>ых</w:t>
      </w:r>
      <w:proofErr w:type="spellEnd"/>
      <w:r w:rsidRPr="005F18A4">
        <w:rPr>
          <w:rFonts w:ascii="Times New Roman" w:eastAsia="Calibri" w:hAnsi="Times New Roman"/>
          <w:b/>
          <w:i/>
          <w:iCs/>
          <w:sz w:val="20"/>
          <w:szCs w:val="20"/>
          <w:lang w:eastAsia="en-US"/>
        </w:rPr>
        <w:t>) Эмитент осуществляет досрочное погашение определенной части номинальной стоимости Биржевых облигаций (далее – Дата(ы) частичного досрочного погашения), а также процент от номинальной стоимости, подлежащий погашению в дату окончания указанного купонного периода.</w:t>
      </w:r>
    </w:p>
    <w:p w14:paraId="33C9BAAF" w14:textId="77777777" w:rsidR="00143600" w:rsidRPr="005F18A4" w:rsidRDefault="00143600" w:rsidP="00143600">
      <w:pPr>
        <w:autoSpaceDE w:val="0"/>
        <w:autoSpaceDN w:val="0"/>
        <w:adjustRightInd w:val="0"/>
        <w:spacing w:after="0" w:line="240" w:lineRule="auto"/>
        <w:ind w:firstLine="567"/>
        <w:jc w:val="both"/>
        <w:rPr>
          <w:rFonts w:ascii="Times New Roman" w:eastAsia="Calibri" w:hAnsi="Times New Roman"/>
          <w:b/>
          <w:i/>
          <w:iCs/>
          <w:sz w:val="20"/>
          <w:szCs w:val="20"/>
          <w:lang w:eastAsia="en-US"/>
        </w:rPr>
      </w:pPr>
      <w:r w:rsidRPr="005F18A4">
        <w:rPr>
          <w:rFonts w:ascii="Times New Roman" w:eastAsia="Calibri" w:hAnsi="Times New Roman"/>
          <w:b/>
          <w:i/>
          <w:iCs/>
          <w:sz w:val="20"/>
          <w:szCs w:val="20"/>
          <w:lang w:eastAsia="en-US"/>
        </w:rPr>
        <w:t>Решение о частичном досрочном погашении Биржевых облигаций по усмотрению Эмитента, принимается Единоличным исполнительным органом Эмитента, если иное не установлено федеральными законами или уставом Эмитента, не позднее, чем за 1 (Один) день до даты начала размещения.</w:t>
      </w:r>
    </w:p>
    <w:p w14:paraId="5D0B89B0" w14:textId="77777777" w:rsidR="00143600" w:rsidRPr="005F18A4" w:rsidRDefault="00143600" w:rsidP="00143600">
      <w:pPr>
        <w:autoSpaceDE w:val="0"/>
        <w:autoSpaceDN w:val="0"/>
        <w:adjustRightInd w:val="0"/>
        <w:spacing w:after="0" w:line="240" w:lineRule="auto"/>
        <w:ind w:firstLine="567"/>
        <w:jc w:val="both"/>
        <w:rPr>
          <w:rFonts w:ascii="Times New Roman" w:eastAsia="Calibri" w:hAnsi="Times New Roman"/>
          <w:b/>
          <w:i/>
          <w:iCs/>
          <w:sz w:val="20"/>
          <w:szCs w:val="20"/>
          <w:lang w:eastAsia="en-US"/>
        </w:rPr>
      </w:pPr>
      <w:r w:rsidRPr="005F18A4">
        <w:rPr>
          <w:rFonts w:ascii="Times New Roman" w:eastAsia="Calibri" w:hAnsi="Times New Roman"/>
          <w:b/>
          <w:i/>
          <w:iCs/>
          <w:sz w:val="20"/>
          <w:szCs w:val="20"/>
          <w:lang w:eastAsia="en-US"/>
        </w:rPr>
        <w:t xml:space="preserve">О принятом </w:t>
      </w:r>
      <w:proofErr w:type="gramStart"/>
      <w:r w:rsidRPr="005F18A4">
        <w:rPr>
          <w:rFonts w:ascii="Times New Roman" w:eastAsia="Calibri" w:hAnsi="Times New Roman"/>
          <w:b/>
          <w:i/>
          <w:iCs/>
          <w:sz w:val="20"/>
          <w:szCs w:val="20"/>
          <w:lang w:eastAsia="en-US"/>
        </w:rPr>
        <w:t>решении</w:t>
      </w:r>
      <w:proofErr w:type="gramEnd"/>
      <w:r w:rsidRPr="005F18A4">
        <w:rPr>
          <w:rFonts w:ascii="Times New Roman" w:eastAsia="Calibri" w:hAnsi="Times New Roman"/>
          <w:b/>
          <w:i/>
          <w:iCs/>
          <w:sz w:val="20"/>
          <w:szCs w:val="20"/>
          <w:lang w:eastAsia="en-US"/>
        </w:rPr>
        <w:t xml:space="preserve"> о частичном досрочном погашении, о части номинальной стоимости, подлежащей погашению, и части номинальной стоимости, оставшейся непогашенной, Эмитент уведомляет Биржу и НРД в дату принятия соответствующего решения.</w:t>
      </w:r>
    </w:p>
    <w:p w14:paraId="1EAE1508" w14:textId="77777777" w:rsidR="00143600" w:rsidRPr="005F18A4" w:rsidRDefault="00143600" w:rsidP="00143600">
      <w:pPr>
        <w:autoSpaceDE w:val="0"/>
        <w:autoSpaceDN w:val="0"/>
        <w:adjustRightInd w:val="0"/>
        <w:spacing w:after="0" w:line="240" w:lineRule="auto"/>
        <w:ind w:firstLine="567"/>
        <w:jc w:val="both"/>
        <w:rPr>
          <w:rFonts w:ascii="Times New Roman" w:eastAsia="Calibri" w:hAnsi="Times New Roman"/>
          <w:b/>
          <w:i/>
          <w:iCs/>
          <w:sz w:val="20"/>
          <w:szCs w:val="20"/>
          <w:lang w:eastAsia="en-US"/>
        </w:rPr>
      </w:pPr>
      <w:proofErr w:type="gramStart"/>
      <w:r w:rsidRPr="005F18A4">
        <w:rPr>
          <w:rFonts w:ascii="Times New Roman" w:eastAsia="Calibri" w:hAnsi="Times New Roman"/>
          <w:b/>
          <w:i/>
          <w:iCs/>
          <w:sz w:val="20"/>
          <w:szCs w:val="20"/>
          <w:lang w:eastAsia="en-US"/>
        </w:rPr>
        <w:t>В случае принятия решения о частичном досрочном погашении Биржевых облигаций приобретение Биржевых облигаций будет означать согласие приобретателя Биржевых облигаций с возможностью их частичного досрочного погашения по усмотрению Эмитента.</w:t>
      </w:r>
      <w:proofErr w:type="gramEnd"/>
    </w:p>
    <w:p w14:paraId="1769A38F" w14:textId="77777777" w:rsidR="00143600" w:rsidRPr="005F18A4" w:rsidRDefault="00143600" w:rsidP="00143600">
      <w:pPr>
        <w:autoSpaceDE w:val="0"/>
        <w:autoSpaceDN w:val="0"/>
        <w:adjustRightInd w:val="0"/>
        <w:spacing w:after="0" w:line="240" w:lineRule="auto"/>
        <w:ind w:firstLine="567"/>
        <w:jc w:val="both"/>
        <w:rPr>
          <w:rFonts w:ascii="Times New Roman" w:eastAsia="Calibri" w:hAnsi="Times New Roman"/>
          <w:iCs/>
          <w:sz w:val="20"/>
          <w:szCs w:val="20"/>
          <w:lang w:eastAsia="en-US"/>
        </w:rPr>
      </w:pPr>
    </w:p>
    <w:p w14:paraId="4AB45BA6" w14:textId="77777777" w:rsidR="00143600" w:rsidRPr="005F18A4" w:rsidRDefault="00143600" w:rsidP="00143600">
      <w:pPr>
        <w:autoSpaceDE w:val="0"/>
        <w:autoSpaceDN w:val="0"/>
        <w:adjustRightInd w:val="0"/>
        <w:spacing w:after="0" w:line="240" w:lineRule="auto"/>
        <w:ind w:firstLine="567"/>
        <w:jc w:val="both"/>
        <w:rPr>
          <w:rFonts w:ascii="Times New Roman" w:eastAsia="Calibri" w:hAnsi="Times New Roman"/>
          <w:iCs/>
          <w:sz w:val="20"/>
          <w:szCs w:val="20"/>
          <w:lang w:eastAsia="en-US"/>
        </w:rPr>
      </w:pPr>
      <w:r w:rsidRPr="005F18A4">
        <w:rPr>
          <w:rFonts w:ascii="Times New Roman" w:eastAsia="Calibri" w:hAnsi="Times New Roman"/>
          <w:iCs/>
          <w:sz w:val="20"/>
          <w:szCs w:val="20"/>
          <w:lang w:eastAsia="en-US"/>
        </w:rPr>
        <w:t>Стоимость (порядок определения стоимости) частичного досрочного погашения Биржевых облигаций по усмотрению эмитента:</w:t>
      </w:r>
    </w:p>
    <w:p w14:paraId="042CB9B6" w14:textId="77777777" w:rsidR="00143600" w:rsidRPr="005F18A4" w:rsidRDefault="00143600" w:rsidP="00143600">
      <w:pPr>
        <w:autoSpaceDE w:val="0"/>
        <w:autoSpaceDN w:val="0"/>
        <w:adjustRightInd w:val="0"/>
        <w:spacing w:after="0" w:line="240" w:lineRule="auto"/>
        <w:ind w:firstLine="567"/>
        <w:jc w:val="both"/>
        <w:rPr>
          <w:rFonts w:ascii="Times New Roman" w:eastAsia="Calibri" w:hAnsi="Times New Roman"/>
          <w:b/>
          <w:i/>
          <w:iCs/>
          <w:sz w:val="20"/>
          <w:szCs w:val="20"/>
          <w:lang w:eastAsia="en-US"/>
        </w:rPr>
      </w:pPr>
      <w:r w:rsidRPr="005F18A4">
        <w:rPr>
          <w:rFonts w:ascii="Times New Roman" w:eastAsia="Calibri" w:hAnsi="Times New Roman"/>
          <w:b/>
          <w:i/>
          <w:iCs/>
          <w:sz w:val="20"/>
          <w:szCs w:val="20"/>
          <w:lang w:eastAsia="en-US"/>
        </w:rPr>
        <w:t>Частичное досрочное погашение Биржевых облигаций по усмотрению Эмитента осуществляется в одинаковом проценте от номинальной стоимости Биржевых облигаций в отношении всех Биржевых облигаций.</w:t>
      </w:r>
    </w:p>
    <w:p w14:paraId="42DD3CC1" w14:textId="77777777" w:rsidR="00143600" w:rsidRPr="005F18A4" w:rsidRDefault="00143600" w:rsidP="00143600">
      <w:pPr>
        <w:autoSpaceDE w:val="0"/>
        <w:autoSpaceDN w:val="0"/>
        <w:adjustRightInd w:val="0"/>
        <w:spacing w:after="0" w:line="240" w:lineRule="auto"/>
        <w:ind w:firstLine="567"/>
        <w:jc w:val="both"/>
        <w:rPr>
          <w:rFonts w:ascii="Times New Roman" w:eastAsia="Calibri" w:hAnsi="Times New Roman"/>
          <w:b/>
          <w:i/>
          <w:iCs/>
          <w:sz w:val="20"/>
          <w:szCs w:val="20"/>
          <w:lang w:eastAsia="en-US"/>
        </w:rPr>
      </w:pPr>
      <w:r w:rsidRPr="005F18A4">
        <w:rPr>
          <w:rFonts w:ascii="Times New Roman" w:eastAsia="Calibri" w:hAnsi="Times New Roman"/>
          <w:b/>
          <w:i/>
          <w:iCs/>
          <w:sz w:val="20"/>
          <w:szCs w:val="20"/>
          <w:lang w:eastAsia="en-US"/>
        </w:rPr>
        <w:t>Частичное досрочное погашение Биржевых облигаций производится в проценте от номинальной стоимости одной Биржевой облигации, определенном Эмитентом до даты начала размещения Биржевых облигаций. При этом выплачивается купонный доход по соответствующему купонному периоду, в дату окончания которого осуществляется частичное досрочное погашение.</w:t>
      </w:r>
    </w:p>
    <w:p w14:paraId="3C709673" w14:textId="77777777" w:rsidR="00143600" w:rsidRPr="005F18A4" w:rsidRDefault="00143600" w:rsidP="00143600">
      <w:pPr>
        <w:autoSpaceDE w:val="0"/>
        <w:autoSpaceDN w:val="0"/>
        <w:adjustRightInd w:val="0"/>
        <w:spacing w:after="0" w:line="240" w:lineRule="auto"/>
        <w:ind w:firstLine="567"/>
        <w:jc w:val="both"/>
        <w:rPr>
          <w:rFonts w:ascii="Times New Roman" w:eastAsia="Calibri" w:hAnsi="Times New Roman"/>
          <w:i/>
          <w:iCs/>
          <w:sz w:val="20"/>
          <w:szCs w:val="20"/>
          <w:lang w:eastAsia="en-US"/>
        </w:rPr>
      </w:pPr>
    </w:p>
    <w:p w14:paraId="4648878E" w14:textId="77777777" w:rsidR="00143600" w:rsidRPr="005F18A4" w:rsidRDefault="00143600" w:rsidP="00143600">
      <w:pPr>
        <w:autoSpaceDE w:val="0"/>
        <w:autoSpaceDN w:val="0"/>
        <w:adjustRightInd w:val="0"/>
        <w:spacing w:after="0" w:line="240" w:lineRule="auto"/>
        <w:ind w:firstLine="567"/>
        <w:jc w:val="both"/>
        <w:rPr>
          <w:rFonts w:ascii="Times New Roman" w:eastAsia="Calibri" w:hAnsi="Times New Roman"/>
          <w:sz w:val="20"/>
          <w:szCs w:val="20"/>
          <w:lang w:eastAsia="en-US"/>
        </w:rPr>
      </w:pPr>
      <w:r w:rsidRPr="005F18A4">
        <w:rPr>
          <w:rFonts w:ascii="Times New Roman" w:eastAsia="Calibri" w:hAnsi="Times New Roman"/>
          <w:sz w:val="20"/>
          <w:szCs w:val="20"/>
          <w:lang w:eastAsia="en-US"/>
        </w:rPr>
        <w:t>Порядок и условия частичного досрочного погашения облигаций по усмотрению эмитента:</w:t>
      </w:r>
    </w:p>
    <w:p w14:paraId="67851AE4" w14:textId="77777777" w:rsidR="00143600" w:rsidRPr="005F18A4" w:rsidRDefault="00143600" w:rsidP="00143600">
      <w:pPr>
        <w:autoSpaceDE w:val="0"/>
        <w:autoSpaceDN w:val="0"/>
        <w:adjustRightInd w:val="0"/>
        <w:spacing w:after="0" w:line="240" w:lineRule="auto"/>
        <w:ind w:firstLine="567"/>
        <w:jc w:val="both"/>
        <w:rPr>
          <w:rFonts w:ascii="Times New Roman" w:eastAsia="Calibri" w:hAnsi="Times New Roman"/>
          <w:b/>
          <w:i/>
          <w:iCs/>
          <w:sz w:val="20"/>
          <w:szCs w:val="20"/>
          <w:lang w:eastAsia="en-US"/>
        </w:rPr>
      </w:pPr>
      <w:r w:rsidRPr="005F18A4">
        <w:rPr>
          <w:rFonts w:ascii="Times New Roman" w:eastAsia="Calibri" w:hAnsi="Times New Roman"/>
          <w:b/>
          <w:i/>
          <w:iCs/>
          <w:sz w:val="20"/>
          <w:szCs w:val="20"/>
          <w:lang w:eastAsia="en-US"/>
        </w:rPr>
        <w:t>Частичное досрочное погашение Биржевых облигаций и выплата купонного дохода по Биржевым облигациям при их частичном досрочном погашении производится денежными средствами в валюте Российской Федерации в безналичном порядке. Возможность выбора владельцами Биржевых облигаций формы погашения Биржевых облигаций не предусмотрена.</w:t>
      </w:r>
    </w:p>
    <w:p w14:paraId="3D38F09B" w14:textId="77777777" w:rsidR="00E16AE8" w:rsidRPr="005F18A4" w:rsidRDefault="00143600" w:rsidP="00143600">
      <w:pPr>
        <w:autoSpaceDE w:val="0"/>
        <w:autoSpaceDN w:val="0"/>
        <w:adjustRightInd w:val="0"/>
        <w:spacing w:after="0" w:line="240" w:lineRule="auto"/>
        <w:ind w:firstLine="567"/>
        <w:jc w:val="both"/>
        <w:rPr>
          <w:rFonts w:ascii="Times New Roman" w:eastAsia="Calibri" w:hAnsi="Times New Roman"/>
          <w:b/>
          <w:i/>
          <w:iCs/>
          <w:sz w:val="20"/>
          <w:szCs w:val="20"/>
          <w:lang w:eastAsia="en-US"/>
        </w:rPr>
      </w:pPr>
      <w:r w:rsidRPr="005F18A4">
        <w:rPr>
          <w:rFonts w:ascii="Times New Roman" w:eastAsia="Calibri" w:hAnsi="Times New Roman"/>
          <w:b/>
          <w:i/>
          <w:iCs/>
          <w:sz w:val="20"/>
          <w:szCs w:val="20"/>
          <w:lang w:eastAsia="en-US"/>
        </w:rPr>
        <w:t>Если дата частичного досрочного погашения Биржевых облигаций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перечисление надлежащей суммы производится в первый рабочий день, следующий за нерабочим праздничным или выходным днем.</w:t>
      </w:r>
      <w:r w:rsidR="005A584A" w:rsidRPr="005F18A4">
        <w:rPr>
          <w:rFonts w:ascii="Times New Roman" w:eastAsia="Calibri" w:hAnsi="Times New Roman"/>
          <w:b/>
          <w:i/>
          <w:iCs/>
          <w:sz w:val="20"/>
          <w:szCs w:val="20"/>
          <w:lang w:eastAsia="en-US"/>
        </w:rPr>
        <w:t xml:space="preserve"> </w:t>
      </w:r>
    </w:p>
    <w:p w14:paraId="69271D0A" w14:textId="4C733B9B" w:rsidR="00143600" w:rsidRPr="005F18A4" w:rsidRDefault="00143600" w:rsidP="00143600">
      <w:pPr>
        <w:autoSpaceDE w:val="0"/>
        <w:autoSpaceDN w:val="0"/>
        <w:adjustRightInd w:val="0"/>
        <w:spacing w:after="0" w:line="240" w:lineRule="auto"/>
        <w:ind w:firstLine="567"/>
        <w:jc w:val="both"/>
        <w:rPr>
          <w:rFonts w:ascii="Times New Roman" w:eastAsia="Calibri" w:hAnsi="Times New Roman"/>
          <w:b/>
          <w:i/>
          <w:iCs/>
          <w:sz w:val="20"/>
          <w:szCs w:val="20"/>
          <w:lang w:eastAsia="en-US"/>
        </w:rPr>
      </w:pPr>
      <w:r w:rsidRPr="005F18A4">
        <w:rPr>
          <w:rFonts w:ascii="Times New Roman" w:eastAsia="Calibri" w:hAnsi="Times New Roman"/>
          <w:b/>
          <w:i/>
          <w:iCs/>
          <w:sz w:val="20"/>
          <w:szCs w:val="20"/>
          <w:lang w:eastAsia="en-US"/>
        </w:rPr>
        <w:t>Владелец Биржевых облигаций не имеет права требовать начисления процентов или какой-либо иной компенсации за такую задержку в платеже.</w:t>
      </w:r>
    </w:p>
    <w:p w14:paraId="1C91F25C" w14:textId="77777777" w:rsidR="00143600" w:rsidRPr="005F18A4" w:rsidRDefault="00143600" w:rsidP="00143600">
      <w:pPr>
        <w:autoSpaceDE w:val="0"/>
        <w:autoSpaceDN w:val="0"/>
        <w:adjustRightInd w:val="0"/>
        <w:spacing w:after="0" w:line="240" w:lineRule="auto"/>
        <w:ind w:firstLine="567"/>
        <w:jc w:val="both"/>
        <w:rPr>
          <w:rFonts w:ascii="Times New Roman" w:eastAsia="Calibri" w:hAnsi="Times New Roman"/>
          <w:b/>
          <w:i/>
          <w:iCs/>
          <w:sz w:val="20"/>
          <w:szCs w:val="20"/>
          <w:lang w:eastAsia="en-US"/>
        </w:rPr>
      </w:pPr>
      <w:r w:rsidRPr="005F18A4">
        <w:rPr>
          <w:rFonts w:ascii="Times New Roman" w:eastAsia="Calibri" w:hAnsi="Times New Roman"/>
          <w:b/>
          <w:i/>
          <w:iCs/>
          <w:sz w:val="20"/>
          <w:szCs w:val="20"/>
          <w:lang w:eastAsia="en-US"/>
        </w:rPr>
        <w:t>Владельцы и иные лица, осуществляющие в соответствии с федеральными законами права по Биржевым облигациям, получают причитающиеся им денежные выплаты в счет частичного досрочного погашения Биржевых облигаций через депозитарий, осуществляющий учет прав на ценные бумаги, депонентами которого они являются.</w:t>
      </w:r>
    </w:p>
    <w:p w14:paraId="260B7237" w14:textId="77777777" w:rsidR="00143600" w:rsidRPr="005F18A4" w:rsidRDefault="00143600" w:rsidP="00143600">
      <w:pPr>
        <w:autoSpaceDE w:val="0"/>
        <w:autoSpaceDN w:val="0"/>
        <w:adjustRightInd w:val="0"/>
        <w:spacing w:after="0" w:line="240" w:lineRule="auto"/>
        <w:ind w:firstLine="567"/>
        <w:jc w:val="both"/>
        <w:rPr>
          <w:rFonts w:ascii="Times New Roman" w:eastAsia="Calibri" w:hAnsi="Times New Roman"/>
          <w:b/>
          <w:i/>
          <w:iCs/>
          <w:sz w:val="20"/>
          <w:szCs w:val="20"/>
          <w:lang w:eastAsia="en-US"/>
        </w:rPr>
      </w:pPr>
      <w:r w:rsidRPr="005F18A4">
        <w:rPr>
          <w:rFonts w:ascii="Times New Roman" w:eastAsia="Calibri" w:hAnsi="Times New Roman"/>
          <w:b/>
          <w:i/>
          <w:iCs/>
          <w:sz w:val="20"/>
          <w:szCs w:val="20"/>
          <w:lang w:eastAsia="en-US"/>
        </w:rPr>
        <w:t>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14:paraId="202963B3" w14:textId="77777777" w:rsidR="00143600" w:rsidRPr="005F18A4" w:rsidRDefault="00143600" w:rsidP="00143600">
      <w:pPr>
        <w:autoSpaceDE w:val="0"/>
        <w:autoSpaceDN w:val="0"/>
        <w:adjustRightInd w:val="0"/>
        <w:spacing w:after="0" w:line="240" w:lineRule="auto"/>
        <w:ind w:firstLine="567"/>
        <w:jc w:val="both"/>
        <w:rPr>
          <w:rFonts w:ascii="Times New Roman" w:eastAsia="Calibri" w:hAnsi="Times New Roman"/>
          <w:b/>
          <w:i/>
          <w:iCs/>
          <w:sz w:val="20"/>
          <w:szCs w:val="20"/>
          <w:lang w:eastAsia="en-US"/>
        </w:rPr>
      </w:pPr>
      <w:r w:rsidRPr="005F18A4">
        <w:rPr>
          <w:rFonts w:ascii="Times New Roman" w:eastAsia="Calibri" w:hAnsi="Times New Roman"/>
          <w:b/>
          <w:i/>
          <w:iCs/>
          <w:sz w:val="20"/>
          <w:szCs w:val="20"/>
          <w:lang w:eastAsia="en-US"/>
        </w:rPr>
        <w:t xml:space="preserve">Эмитент исполняет обязанность по осуществлению денежных выплат в счет частичного досрочного погашения Биржевых облигаций путем перечисления денежных средств НРД. Указанная обязанность считается исполненной Эмитентом </w:t>
      </w:r>
      <w:proofErr w:type="gramStart"/>
      <w:r w:rsidRPr="005F18A4">
        <w:rPr>
          <w:rFonts w:ascii="Times New Roman" w:eastAsia="Calibri" w:hAnsi="Times New Roman"/>
          <w:b/>
          <w:i/>
          <w:iCs/>
          <w:sz w:val="20"/>
          <w:szCs w:val="20"/>
          <w:lang w:eastAsia="en-US"/>
        </w:rPr>
        <w:t>с даты поступления</w:t>
      </w:r>
      <w:proofErr w:type="gramEnd"/>
      <w:r w:rsidRPr="005F18A4">
        <w:rPr>
          <w:rFonts w:ascii="Times New Roman" w:eastAsia="Calibri" w:hAnsi="Times New Roman"/>
          <w:b/>
          <w:i/>
          <w:iCs/>
          <w:sz w:val="20"/>
          <w:szCs w:val="20"/>
          <w:lang w:eastAsia="en-US"/>
        </w:rPr>
        <w:t xml:space="preserve"> денежных средств на счет НРД.</w:t>
      </w:r>
    </w:p>
    <w:p w14:paraId="6EE29AF3" w14:textId="77777777" w:rsidR="00143600" w:rsidRPr="005F18A4" w:rsidRDefault="00143600" w:rsidP="00143600">
      <w:pPr>
        <w:autoSpaceDE w:val="0"/>
        <w:autoSpaceDN w:val="0"/>
        <w:adjustRightInd w:val="0"/>
        <w:spacing w:after="0" w:line="240" w:lineRule="auto"/>
        <w:ind w:firstLine="567"/>
        <w:jc w:val="both"/>
        <w:rPr>
          <w:rFonts w:ascii="Times New Roman" w:eastAsia="Calibri" w:hAnsi="Times New Roman"/>
          <w:b/>
          <w:i/>
          <w:iCs/>
          <w:sz w:val="20"/>
          <w:szCs w:val="20"/>
          <w:lang w:eastAsia="en-US"/>
        </w:rPr>
      </w:pPr>
      <w:r w:rsidRPr="005F18A4">
        <w:rPr>
          <w:rFonts w:ascii="Times New Roman" w:eastAsia="Calibri" w:hAnsi="Times New Roman"/>
          <w:b/>
          <w:i/>
          <w:iCs/>
          <w:sz w:val="20"/>
          <w:szCs w:val="20"/>
          <w:lang w:eastAsia="en-US"/>
        </w:rPr>
        <w:t>Частичное досрочное погашение Биржевых облигаций производится в соответствии с порядком, установленным требованиями действующего законодательства Российской Федерации.</w:t>
      </w:r>
    </w:p>
    <w:p w14:paraId="065F3CB7" w14:textId="77777777" w:rsidR="00143600" w:rsidRPr="005F18A4" w:rsidRDefault="00143600" w:rsidP="00143600">
      <w:pPr>
        <w:autoSpaceDE w:val="0"/>
        <w:autoSpaceDN w:val="0"/>
        <w:adjustRightInd w:val="0"/>
        <w:spacing w:after="0" w:line="240" w:lineRule="auto"/>
        <w:ind w:firstLine="567"/>
        <w:jc w:val="both"/>
        <w:rPr>
          <w:rFonts w:ascii="Times New Roman" w:eastAsia="Calibri" w:hAnsi="Times New Roman"/>
          <w:iCs/>
          <w:sz w:val="20"/>
          <w:szCs w:val="20"/>
          <w:lang w:eastAsia="en-US"/>
        </w:rPr>
      </w:pPr>
    </w:p>
    <w:p w14:paraId="0EA8E345" w14:textId="77777777" w:rsidR="00143600" w:rsidRPr="005F18A4" w:rsidRDefault="00143600" w:rsidP="00143600">
      <w:pPr>
        <w:autoSpaceDE w:val="0"/>
        <w:autoSpaceDN w:val="0"/>
        <w:adjustRightInd w:val="0"/>
        <w:spacing w:after="0" w:line="240" w:lineRule="auto"/>
        <w:ind w:firstLine="567"/>
        <w:jc w:val="both"/>
        <w:rPr>
          <w:rFonts w:ascii="Times New Roman" w:eastAsia="Calibri" w:hAnsi="Times New Roman"/>
          <w:iCs/>
          <w:sz w:val="20"/>
          <w:szCs w:val="20"/>
          <w:lang w:eastAsia="en-US"/>
        </w:rPr>
      </w:pPr>
      <w:r w:rsidRPr="005F18A4">
        <w:rPr>
          <w:rFonts w:ascii="Times New Roman" w:eastAsia="Calibri" w:hAnsi="Times New Roman"/>
          <w:iCs/>
          <w:sz w:val="20"/>
          <w:szCs w:val="20"/>
          <w:lang w:eastAsia="en-US"/>
        </w:rPr>
        <w:t>Срок (порядок определения срока), в течение которого Биржевые облигации могут быть частично досрочно погашены Эмитентом по усмотрению Эмитента:</w:t>
      </w:r>
    </w:p>
    <w:p w14:paraId="002376AF" w14:textId="77777777" w:rsidR="00143600" w:rsidRPr="005F18A4" w:rsidRDefault="00143600" w:rsidP="00143600">
      <w:pPr>
        <w:autoSpaceDE w:val="0"/>
        <w:autoSpaceDN w:val="0"/>
        <w:adjustRightInd w:val="0"/>
        <w:spacing w:after="0" w:line="240" w:lineRule="auto"/>
        <w:ind w:firstLine="567"/>
        <w:jc w:val="both"/>
        <w:rPr>
          <w:rFonts w:ascii="Times New Roman" w:eastAsia="Calibri" w:hAnsi="Times New Roman"/>
          <w:b/>
          <w:i/>
          <w:iCs/>
          <w:sz w:val="20"/>
          <w:szCs w:val="20"/>
          <w:lang w:eastAsia="en-US"/>
        </w:rPr>
      </w:pPr>
      <w:r w:rsidRPr="005F18A4">
        <w:rPr>
          <w:rFonts w:ascii="Times New Roman" w:eastAsia="Calibri" w:hAnsi="Times New Roman"/>
          <w:b/>
          <w:i/>
          <w:iCs/>
          <w:sz w:val="20"/>
          <w:szCs w:val="20"/>
          <w:lang w:eastAsia="en-US"/>
        </w:rPr>
        <w:t>Частичное досрочное погашение Биржевых облигаций допускается только после полной оплаты Биржевых облигаций.</w:t>
      </w:r>
    </w:p>
    <w:p w14:paraId="6B8CB5EB" w14:textId="77777777" w:rsidR="00143600" w:rsidRPr="005F18A4" w:rsidRDefault="00143600" w:rsidP="00143600">
      <w:pPr>
        <w:autoSpaceDE w:val="0"/>
        <w:autoSpaceDN w:val="0"/>
        <w:adjustRightInd w:val="0"/>
        <w:spacing w:after="0" w:line="240" w:lineRule="auto"/>
        <w:ind w:firstLine="567"/>
        <w:jc w:val="both"/>
        <w:rPr>
          <w:rFonts w:ascii="Times New Roman" w:eastAsia="Calibri" w:hAnsi="Times New Roman"/>
          <w:iCs/>
          <w:sz w:val="20"/>
          <w:szCs w:val="20"/>
          <w:lang w:eastAsia="en-US"/>
        </w:rPr>
      </w:pPr>
      <w:r w:rsidRPr="005F18A4">
        <w:rPr>
          <w:rFonts w:ascii="Times New Roman" w:eastAsia="Calibri" w:hAnsi="Times New Roman"/>
          <w:iCs/>
          <w:sz w:val="20"/>
          <w:szCs w:val="20"/>
          <w:lang w:eastAsia="en-US"/>
        </w:rPr>
        <w:t>Дата начала частичного досрочного погашения Биржевых облигаций по усмотрению Эмитента:</w:t>
      </w:r>
    </w:p>
    <w:p w14:paraId="102BE7DE" w14:textId="77777777" w:rsidR="00143600" w:rsidRPr="005F18A4" w:rsidRDefault="00143600" w:rsidP="00143600">
      <w:pPr>
        <w:autoSpaceDE w:val="0"/>
        <w:autoSpaceDN w:val="0"/>
        <w:adjustRightInd w:val="0"/>
        <w:spacing w:after="0" w:line="240" w:lineRule="auto"/>
        <w:ind w:firstLine="567"/>
        <w:jc w:val="both"/>
        <w:rPr>
          <w:rFonts w:ascii="Times New Roman" w:eastAsia="Calibri" w:hAnsi="Times New Roman"/>
          <w:b/>
          <w:i/>
          <w:iCs/>
          <w:sz w:val="20"/>
          <w:szCs w:val="20"/>
          <w:lang w:eastAsia="en-US"/>
        </w:rPr>
      </w:pPr>
      <w:r w:rsidRPr="005F18A4">
        <w:rPr>
          <w:rFonts w:ascii="Times New Roman" w:eastAsia="Calibri" w:hAnsi="Times New Roman"/>
          <w:b/>
          <w:i/>
          <w:iCs/>
          <w:sz w:val="20"/>
          <w:szCs w:val="20"/>
          <w:lang w:eastAsia="en-US"/>
        </w:rPr>
        <w:t>В случае принятия Эмитентом решения о частичном досрочном погашении по усмотрению Эмитента Биржевые облигации будут частично досрочно погашены в дату окончания купонног</w:t>
      </w:r>
      <w:proofErr w:type="gramStart"/>
      <w:r w:rsidRPr="005F18A4">
        <w:rPr>
          <w:rFonts w:ascii="Times New Roman" w:eastAsia="Calibri" w:hAnsi="Times New Roman"/>
          <w:b/>
          <w:i/>
          <w:iCs/>
          <w:sz w:val="20"/>
          <w:szCs w:val="20"/>
          <w:lang w:eastAsia="en-US"/>
        </w:rPr>
        <w:t>о(</w:t>
      </w:r>
      <w:proofErr w:type="spellStart"/>
      <w:proofErr w:type="gramEnd"/>
      <w:r w:rsidRPr="005F18A4">
        <w:rPr>
          <w:rFonts w:ascii="Times New Roman" w:eastAsia="Calibri" w:hAnsi="Times New Roman"/>
          <w:b/>
          <w:i/>
          <w:iCs/>
          <w:sz w:val="20"/>
          <w:szCs w:val="20"/>
          <w:lang w:eastAsia="en-US"/>
        </w:rPr>
        <w:t>ых</w:t>
      </w:r>
      <w:proofErr w:type="spellEnd"/>
      <w:r w:rsidRPr="005F18A4">
        <w:rPr>
          <w:rFonts w:ascii="Times New Roman" w:eastAsia="Calibri" w:hAnsi="Times New Roman"/>
          <w:b/>
          <w:i/>
          <w:iCs/>
          <w:sz w:val="20"/>
          <w:szCs w:val="20"/>
          <w:lang w:eastAsia="en-US"/>
        </w:rPr>
        <w:t>) периода(</w:t>
      </w:r>
      <w:proofErr w:type="spellStart"/>
      <w:r w:rsidRPr="005F18A4">
        <w:rPr>
          <w:rFonts w:ascii="Times New Roman" w:eastAsia="Calibri" w:hAnsi="Times New Roman"/>
          <w:b/>
          <w:i/>
          <w:iCs/>
          <w:sz w:val="20"/>
          <w:szCs w:val="20"/>
          <w:lang w:eastAsia="en-US"/>
        </w:rPr>
        <w:t>ов</w:t>
      </w:r>
      <w:proofErr w:type="spellEnd"/>
      <w:r w:rsidRPr="005F18A4">
        <w:rPr>
          <w:rFonts w:ascii="Times New Roman" w:eastAsia="Calibri" w:hAnsi="Times New Roman"/>
          <w:b/>
          <w:i/>
          <w:iCs/>
          <w:sz w:val="20"/>
          <w:szCs w:val="20"/>
          <w:lang w:eastAsia="en-US"/>
        </w:rPr>
        <w:t>), определенных решением уполномоченного органа управления Эмитента до даты начала размещения Биржевых облигаций.</w:t>
      </w:r>
    </w:p>
    <w:p w14:paraId="7F6AFC4C" w14:textId="77777777" w:rsidR="00143600" w:rsidRPr="005F18A4" w:rsidRDefault="00143600" w:rsidP="00143600">
      <w:pPr>
        <w:autoSpaceDE w:val="0"/>
        <w:autoSpaceDN w:val="0"/>
        <w:adjustRightInd w:val="0"/>
        <w:spacing w:after="0" w:line="240" w:lineRule="auto"/>
        <w:ind w:firstLine="567"/>
        <w:jc w:val="both"/>
        <w:rPr>
          <w:rFonts w:ascii="Times New Roman" w:eastAsia="Calibri" w:hAnsi="Times New Roman"/>
          <w:iCs/>
          <w:sz w:val="20"/>
          <w:szCs w:val="20"/>
          <w:lang w:eastAsia="en-US"/>
        </w:rPr>
      </w:pPr>
      <w:r w:rsidRPr="005F18A4">
        <w:rPr>
          <w:rFonts w:ascii="Times New Roman" w:eastAsia="Calibri" w:hAnsi="Times New Roman"/>
          <w:iCs/>
          <w:sz w:val="20"/>
          <w:szCs w:val="20"/>
          <w:lang w:eastAsia="en-US"/>
        </w:rPr>
        <w:t>Дата окончания частичного досрочного погашения Биржевых облигаций по усмотрению Эмитента:</w:t>
      </w:r>
    </w:p>
    <w:p w14:paraId="465DE8D8" w14:textId="77777777" w:rsidR="00143600" w:rsidRPr="005F18A4" w:rsidRDefault="00143600" w:rsidP="00143600">
      <w:pPr>
        <w:autoSpaceDE w:val="0"/>
        <w:autoSpaceDN w:val="0"/>
        <w:adjustRightInd w:val="0"/>
        <w:spacing w:after="0" w:line="240" w:lineRule="auto"/>
        <w:ind w:firstLine="567"/>
        <w:jc w:val="both"/>
        <w:rPr>
          <w:rFonts w:ascii="Times New Roman" w:eastAsia="Calibri" w:hAnsi="Times New Roman"/>
          <w:b/>
          <w:i/>
          <w:iCs/>
          <w:sz w:val="20"/>
          <w:szCs w:val="20"/>
          <w:lang w:eastAsia="en-US"/>
        </w:rPr>
      </w:pPr>
      <w:r w:rsidRPr="005F18A4">
        <w:rPr>
          <w:rFonts w:ascii="Times New Roman" w:eastAsia="Calibri" w:hAnsi="Times New Roman"/>
          <w:b/>
          <w:i/>
          <w:iCs/>
          <w:sz w:val="20"/>
          <w:szCs w:val="20"/>
          <w:lang w:eastAsia="en-US"/>
        </w:rPr>
        <w:t>Даты начала и окончания частичного досрочного погашения Биржевых облигаций совпадают.</w:t>
      </w:r>
    </w:p>
    <w:p w14:paraId="1BBA7C44" w14:textId="77777777" w:rsidR="00143600" w:rsidRPr="005F18A4" w:rsidRDefault="00143600" w:rsidP="00143600">
      <w:pPr>
        <w:autoSpaceDE w:val="0"/>
        <w:autoSpaceDN w:val="0"/>
        <w:adjustRightInd w:val="0"/>
        <w:spacing w:after="0" w:line="240" w:lineRule="auto"/>
        <w:ind w:firstLine="567"/>
        <w:jc w:val="both"/>
        <w:rPr>
          <w:rFonts w:ascii="Times New Roman" w:eastAsia="Calibri" w:hAnsi="Times New Roman"/>
          <w:iCs/>
          <w:sz w:val="20"/>
          <w:szCs w:val="20"/>
          <w:lang w:eastAsia="en-US"/>
        </w:rPr>
      </w:pPr>
    </w:p>
    <w:p w14:paraId="5C3DEF5A" w14:textId="77777777" w:rsidR="00143600" w:rsidRPr="005F18A4" w:rsidRDefault="00143600" w:rsidP="00143600">
      <w:pPr>
        <w:autoSpaceDE w:val="0"/>
        <w:autoSpaceDN w:val="0"/>
        <w:adjustRightInd w:val="0"/>
        <w:spacing w:after="0" w:line="240" w:lineRule="auto"/>
        <w:ind w:firstLine="567"/>
        <w:jc w:val="both"/>
        <w:rPr>
          <w:rFonts w:ascii="Times New Roman" w:eastAsia="Calibri" w:hAnsi="Times New Roman"/>
          <w:iCs/>
          <w:sz w:val="20"/>
          <w:szCs w:val="20"/>
          <w:lang w:eastAsia="en-US"/>
        </w:rPr>
      </w:pPr>
      <w:r w:rsidRPr="005F18A4">
        <w:rPr>
          <w:rFonts w:ascii="Times New Roman" w:eastAsia="Calibri" w:hAnsi="Times New Roman"/>
          <w:iCs/>
          <w:sz w:val="20"/>
          <w:szCs w:val="20"/>
          <w:lang w:eastAsia="en-US"/>
        </w:rPr>
        <w:t xml:space="preserve">Порядок раскрытия информации об условиях и итогах частичного досрочного погашения Биржевых облигаций: </w:t>
      </w:r>
    </w:p>
    <w:p w14:paraId="4F1447CE" w14:textId="77777777" w:rsidR="00143600" w:rsidRPr="005F18A4" w:rsidRDefault="00143600" w:rsidP="00143600">
      <w:pPr>
        <w:autoSpaceDE w:val="0"/>
        <w:autoSpaceDN w:val="0"/>
        <w:adjustRightInd w:val="0"/>
        <w:spacing w:after="0" w:line="240" w:lineRule="auto"/>
        <w:ind w:firstLine="567"/>
        <w:jc w:val="both"/>
        <w:rPr>
          <w:rFonts w:ascii="Times New Roman" w:eastAsia="Calibri" w:hAnsi="Times New Roman"/>
          <w:b/>
          <w:i/>
          <w:iCs/>
          <w:sz w:val="20"/>
          <w:szCs w:val="20"/>
          <w:lang w:eastAsia="en-US"/>
        </w:rPr>
      </w:pPr>
      <w:r w:rsidRPr="005F18A4">
        <w:rPr>
          <w:rFonts w:ascii="Times New Roman" w:eastAsia="Calibri" w:hAnsi="Times New Roman"/>
          <w:b/>
          <w:i/>
          <w:iCs/>
          <w:sz w:val="20"/>
          <w:szCs w:val="20"/>
          <w:lang w:eastAsia="en-US"/>
        </w:rPr>
        <w:t>Информация о принятии Эмитентом решения о частичном досрочном погашении Биржевых облигаций раскрывается в форме сообщения о существенном факте в соответствии с п. 11 Решения о выпуске ценных бумаг.</w:t>
      </w:r>
    </w:p>
    <w:p w14:paraId="58138A31" w14:textId="77777777" w:rsidR="00143600" w:rsidRPr="005F18A4" w:rsidRDefault="00143600" w:rsidP="00143600">
      <w:pPr>
        <w:autoSpaceDE w:val="0"/>
        <w:autoSpaceDN w:val="0"/>
        <w:adjustRightInd w:val="0"/>
        <w:spacing w:after="0" w:line="240" w:lineRule="auto"/>
        <w:ind w:firstLine="567"/>
        <w:jc w:val="both"/>
        <w:rPr>
          <w:rFonts w:ascii="Times New Roman" w:eastAsia="Calibri" w:hAnsi="Times New Roman"/>
          <w:i/>
          <w:iCs/>
          <w:sz w:val="20"/>
          <w:szCs w:val="20"/>
          <w:lang w:eastAsia="en-US"/>
        </w:rPr>
      </w:pPr>
      <w:r w:rsidRPr="005F18A4">
        <w:rPr>
          <w:rFonts w:ascii="Times New Roman" w:eastAsia="Calibri" w:hAnsi="Times New Roman"/>
          <w:b/>
          <w:i/>
          <w:iCs/>
          <w:sz w:val="20"/>
          <w:szCs w:val="20"/>
          <w:lang w:eastAsia="en-US"/>
        </w:rPr>
        <w:t xml:space="preserve">После частичного досрочного погашения Эмитентом Биржевых облигаций Эмитент раскрывает информацию </w:t>
      </w:r>
      <w:proofErr w:type="gramStart"/>
      <w:r w:rsidRPr="005F18A4">
        <w:rPr>
          <w:rFonts w:ascii="Times New Roman" w:eastAsia="Calibri" w:hAnsi="Times New Roman"/>
          <w:b/>
          <w:i/>
          <w:iCs/>
          <w:sz w:val="20"/>
          <w:szCs w:val="20"/>
          <w:lang w:eastAsia="en-US"/>
        </w:rPr>
        <w:t>об исполнении обязательств по частичному досрочному погашению в форме сообщения о существенном факте в соответствии</w:t>
      </w:r>
      <w:proofErr w:type="gramEnd"/>
      <w:r w:rsidRPr="005F18A4">
        <w:rPr>
          <w:rFonts w:ascii="Times New Roman" w:eastAsia="Calibri" w:hAnsi="Times New Roman"/>
          <w:b/>
          <w:i/>
          <w:iCs/>
          <w:sz w:val="20"/>
          <w:szCs w:val="20"/>
          <w:lang w:eastAsia="en-US"/>
        </w:rPr>
        <w:t xml:space="preserve"> с п. 11 Решения о выпуске ценных бумаг</w:t>
      </w:r>
      <w:r w:rsidRPr="005F18A4">
        <w:rPr>
          <w:rFonts w:ascii="Times New Roman" w:eastAsia="Calibri" w:hAnsi="Times New Roman"/>
          <w:i/>
          <w:iCs/>
          <w:sz w:val="20"/>
          <w:szCs w:val="20"/>
          <w:lang w:eastAsia="en-US"/>
        </w:rPr>
        <w:t xml:space="preserve">. </w:t>
      </w:r>
    </w:p>
    <w:p w14:paraId="00A96A46" w14:textId="77777777" w:rsidR="00143600" w:rsidRPr="005F18A4" w:rsidRDefault="00143600" w:rsidP="00143600">
      <w:pPr>
        <w:autoSpaceDE w:val="0"/>
        <w:autoSpaceDN w:val="0"/>
        <w:adjustRightInd w:val="0"/>
        <w:spacing w:after="0" w:line="240" w:lineRule="auto"/>
        <w:ind w:firstLine="567"/>
        <w:jc w:val="both"/>
        <w:rPr>
          <w:rFonts w:ascii="Times New Roman" w:eastAsia="Calibri" w:hAnsi="Times New Roman"/>
          <w:i/>
          <w:iCs/>
          <w:sz w:val="20"/>
          <w:szCs w:val="20"/>
          <w:lang w:eastAsia="en-US"/>
        </w:rPr>
      </w:pPr>
    </w:p>
    <w:p w14:paraId="0B21E812" w14:textId="15153DF7" w:rsidR="00DB107D" w:rsidRPr="005F18A4" w:rsidRDefault="00DB107D" w:rsidP="00DB107D">
      <w:pPr>
        <w:autoSpaceDE w:val="0"/>
        <w:autoSpaceDN w:val="0"/>
        <w:adjustRightInd w:val="0"/>
        <w:spacing w:after="0" w:line="240" w:lineRule="auto"/>
        <w:ind w:firstLine="567"/>
        <w:jc w:val="both"/>
        <w:rPr>
          <w:rFonts w:ascii="Times New Roman" w:eastAsia="Calibri" w:hAnsi="Times New Roman"/>
          <w:b/>
          <w:i/>
          <w:iCs/>
          <w:sz w:val="20"/>
          <w:szCs w:val="20"/>
          <w:lang w:eastAsia="en-US"/>
        </w:rPr>
      </w:pPr>
      <w:r w:rsidRPr="005F18A4">
        <w:rPr>
          <w:rFonts w:ascii="Times New Roman" w:eastAsia="Calibri" w:hAnsi="Times New Roman"/>
          <w:b/>
          <w:i/>
          <w:iCs/>
          <w:sz w:val="20"/>
          <w:szCs w:val="20"/>
          <w:lang w:eastAsia="en-US"/>
        </w:rPr>
        <w:t>В) Эмитент имеет право принять решение о досрочном погашении Биржевых облигаций, которое осуществляется в дату окончания купонного периода, непосредственно предшествующего купонному периоду, в котором предполагается приобретение Биржевых облигаций по требованию их владельцев в Дату приобретения, как эта дата определена в п. 10 Решения о выпуске ценных бумаг.</w:t>
      </w:r>
    </w:p>
    <w:p w14:paraId="14ED556F" w14:textId="3CD6CAAA" w:rsidR="00DB107D" w:rsidRPr="005F18A4" w:rsidRDefault="00DB107D" w:rsidP="00DB107D">
      <w:pPr>
        <w:autoSpaceDE w:val="0"/>
        <w:autoSpaceDN w:val="0"/>
        <w:adjustRightInd w:val="0"/>
        <w:spacing w:after="0" w:line="240" w:lineRule="auto"/>
        <w:ind w:firstLine="567"/>
        <w:jc w:val="both"/>
        <w:rPr>
          <w:rFonts w:ascii="Times New Roman" w:eastAsia="Calibri" w:hAnsi="Times New Roman"/>
          <w:b/>
          <w:i/>
          <w:iCs/>
          <w:sz w:val="20"/>
          <w:szCs w:val="20"/>
          <w:lang w:eastAsia="en-US"/>
        </w:rPr>
      </w:pPr>
      <w:proofErr w:type="gramStart"/>
      <w:r w:rsidRPr="005F18A4">
        <w:rPr>
          <w:rFonts w:ascii="Times New Roman" w:eastAsia="Calibri" w:hAnsi="Times New Roman"/>
          <w:b/>
          <w:i/>
          <w:iCs/>
          <w:sz w:val="20"/>
          <w:szCs w:val="20"/>
          <w:lang w:eastAsia="en-US"/>
        </w:rPr>
        <w:t>Решение о досрочном погашении Биржевых облигаций по усмотрению Эмитента, принимается единоличным исполнительным органом Эмитента, если иное не установлено федеральными законами или уставом Эмитента, и раскрывается не позднее, чем за 14 (Четырнадцать) дней до даты досрочного погашения - даты окончания купонного периода, непосредственно предшествующего купонному периоду, в котором предполагается приобретение Биржевых облигаций по требованию их владельцев в Дату приобретения, как эта дата</w:t>
      </w:r>
      <w:proofErr w:type="gramEnd"/>
      <w:r w:rsidRPr="005F18A4">
        <w:rPr>
          <w:rFonts w:ascii="Times New Roman" w:eastAsia="Calibri" w:hAnsi="Times New Roman"/>
          <w:b/>
          <w:i/>
          <w:iCs/>
          <w:sz w:val="20"/>
          <w:szCs w:val="20"/>
          <w:lang w:eastAsia="en-US"/>
        </w:rPr>
        <w:t xml:space="preserve"> </w:t>
      </w:r>
      <w:proofErr w:type="gramStart"/>
      <w:r w:rsidRPr="005F18A4">
        <w:rPr>
          <w:rFonts w:ascii="Times New Roman" w:eastAsia="Calibri" w:hAnsi="Times New Roman"/>
          <w:b/>
          <w:i/>
          <w:iCs/>
          <w:sz w:val="20"/>
          <w:szCs w:val="20"/>
          <w:lang w:eastAsia="en-US"/>
        </w:rPr>
        <w:t>определена</w:t>
      </w:r>
      <w:proofErr w:type="gramEnd"/>
      <w:r w:rsidRPr="005F18A4">
        <w:rPr>
          <w:rFonts w:ascii="Times New Roman" w:eastAsia="Calibri" w:hAnsi="Times New Roman"/>
          <w:b/>
          <w:i/>
          <w:iCs/>
          <w:sz w:val="20"/>
          <w:szCs w:val="20"/>
          <w:lang w:eastAsia="en-US"/>
        </w:rPr>
        <w:t xml:space="preserve"> в п. 10 Решения о выпуске ценных бумаг. </w:t>
      </w:r>
    </w:p>
    <w:p w14:paraId="6FF3312E" w14:textId="77777777" w:rsidR="00DB107D" w:rsidRPr="005F18A4" w:rsidRDefault="00DB107D" w:rsidP="00DB107D">
      <w:pPr>
        <w:autoSpaceDE w:val="0"/>
        <w:autoSpaceDN w:val="0"/>
        <w:adjustRightInd w:val="0"/>
        <w:spacing w:after="0" w:line="240" w:lineRule="auto"/>
        <w:ind w:firstLine="567"/>
        <w:jc w:val="both"/>
        <w:rPr>
          <w:rFonts w:ascii="Times New Roman" w:eastAsia="Calibri" w:hAnsi="Times New Roman"/>
          <w:b/>
          <w:i/>
          <w:iCs/>
          <w:sz w:val="20"/>
          <w:szCs w:val="20"/>
          <w:lang w:eastAsia="en-US"/>
        </w:rPr>
      </w:pPr>
      <w:r w:rsidRPr="005F18A4">
        <w:rPr>
          <w:rFonts w:ascii="Times New Roman" w:eastAsia="Calibri" w:hAnsi="Times New Roman"/>
          <w:b/>
          <w:i/>
          <w:iCs/>
          <w:sz w:val="20"/>
          <w:szCs w:val="20"/>
          <w:lang w:eastAsia="en-US"/>
        </w:rPr>
        <w:t>Приобретение Биржевых облигаций означает согласие приобретателя Биржевых облигаций с возможностью их досрочного погашения по усмотрению Эмитента.</w:t>
      </w:r>
    </w:p>
    <w:p w14:paraId="5FB291D8" w14:textId="77777777" w:rsidR="00DB107D" w:rsidRPr="005F18A4" w:rsidRDefault="00DB107D" w:rsidP="00DB107D">
      <w:pPr>
        <w:autoSpaceDE w:val="0"/>
        <w:autoSpaceDN w:val="0"/>
        <w:adjustRightInd w:val="0"/>
        <w:spacing w:after="0" w:line="240" w:lineRule="auto"/>
        <w:ind w:firstLine="567"/>
        <w:jc w:val="both"/>
        <w:rPr>
          <w:rFonts w:ascii="Times New Roman" w:eastAsia="Calibri" w:hAnsi="Times New Roman"/>
          <w:b/>
          <w:i/>
          <w:iCs/>
          <w:sz w:val="20"/>
          <w:szCs w:val="20"/>
          <w:lang w:eastAsia="en-US"/>
        </w:rPr>
      </w:pPr>
      <w:r w:rsidRPr="005F18A4">
        <w:rPr>
          <w:rFonts w:ascii="Times New Roman" w:eastAsia="Calibri" w:hAnsi="Times New Roman"/>
          <w:b/>
          <w:i/>
          <w:iCs/>
          <w:sz w:val="20"/>
          <w:szCs w:val="20"/>
          <w:lang w:eastAsia="en-US"/>
        </w:rPr>
        <w:t xml:space="preserve">Эмитент информирует Биржу и НРД о принятии решения о досрочном погашении Биржевых облигаций по усмотрению Эмитента, в том числе о дате и условиях проведения досрочного погашения не позднее 1 (Одного) рабочего дня с даты </w:t>
      </w:r>
      <w:proofErr w:type="gramStart"/>
      <w:r w:rsidRPr="005F18A4">
        <w:rPr>
          <w:rFonts w:ascii="Times New Roman" w:eastAsia="Calibri" w:hAnsi="Times New Roman"/>
          <w:b/>
          <w:i/>
          <w:iCs/>
          <w:sz w:val="20"/>
          <w:szCs w:val="20"/>
          <w:lang w:eastAsia="en-US"/>
        </w:rPr>
        <w:t>составления соответствующего протокола/приказа уполномоченного органа управления Эмитента</w:t>
      </w:r>
      <w:proofErr w:type="gramEnd"/>
      <w:r w:rsidRPr="005F18A4">
        <w:rPr>
          <w:rFonts w:ascii="Times New Roman" w:eastAsia="Calibri" w:hAnsi="Times New Roman"/>
          <w:b/>
          <w:i/>
          <w:iCs/>
          <w:sz w:val="20"/>
          <w:szCs w:val="20"/>
          <w:lang w:eastAsia="en-US"/>
        </w:rPr>
        <w:t>.</w:t>
      </w:r>
    </w:p>
    <w:p w14:paraId="21BB0ADA" w14:textId="288B82B3" w:rsidR="00143600" w:rsidRPr="005F18A4" w:rsidRDefault="00143600" w:rsidP="00DB107D">
      <w:pPr>
        <w:autoSpaceDE w:val="0"/>
        <w:autoSpaceDN w:val="0"/>
        <w:adjustRightInd w:val="0"/>
        <w:spacing w:after="0" w:line="240" w:lineRule="auto"/>
        <w:ind w:firstLine="567"/>
        <w:jc w:val="both"/>
        <w:rPr>
          <w:rFonts w:ascii="Times New Roman" w:eastAsia="Calibri" w:hAnsi="Times New Roman"/>
          <w:b/>
          <w:i/>
          <w:iCs/>
          <w:sz w:val="20"/>
          <w:szCs w:val="20"/>
          <w:lang w:eastAsia="en-US"/>
        </w:rPr>
      </w:pPr>
      <w:r w:rsidRPr="005F18A4">
        <w:rPr>
          <w:rFonts w:ascii="Times New Roman" w:eastAsia="Calibri" w:hAnsi="Times New Roman"/>
          <w:b/>
          <w:i/>
          <w:iCs/>
          <w:sz w:val="20"/>
          <w:szCs w:val="20"/>
          <w:lang w:eastAsia="en-US"/>
        </w:rPr>
        <w:t>Также Эмитент не позднее, чем за 14 (Четырнадцать) дней до даты досрочного погашения Биржевых облигаций по усмотрению Эмитента, обязан направить на Биржу и в НРД уведомление о том, что Эмитент принял решение о досрочном погашении Биржевых облигаций.</w:t>
      </w:r>
    </w:p>
    <w:p w14:paraId="1F9C10EF" w14:textId="77777777" w:rsidR="00143600" w:rsidRPr="005F18A4" w:rsidRDefault="00143600" w:rsidP="00143600">
      <w:pPr>
        <w:autoSpaceDE w:val="0"/>
        <w:autoSpaceDN w:val="0"/>
        <w:adjustRightInd w:val="0"/>
        <w:spacing w:after="0" w:line="240" w:lineRule="auto"/>
        <w:ind w:firstLine="567"/>
        <w:jc w:val="both"/>
        <w:rPr>
          <w:rFonts w:ascii="Times New Roman" w:eastAsia="Calibri" w:hAnsi="Times New Roman"/>
          <w:iCs/>
          <w:sz w:val="20"/>
          <w:szCs w:val="20"/>
          <w:lang w:eastAsia="en-US"/>
        </w:rPr>
      </w:pPr>
    </w:p>
    <w:p w14:paraId="41425C18" w14:textId="77777777" w:rsidR="00143600" w:rsidRPr="005F18A4" w:rsidRDefault="00143600" w:rsidP="00143600">
      <w:pPr>
        <w:widowControl w:val="0"/>
        <w:spacing w:after="0" w:line="240" w:lineRule="auto"/>
        <w:ind w:firstLine="540"/>
        <w:jc w:val="both"/>
        <w:rPr>
          <w:rFonts w:ascii="Times New Roman" w:hAnsi="Times New Roman"/>
          <w:sz w:val="20"/>
          <w:szCs w:val="20"/>
        </w:rPr>
      </w:pPr>
      <w:r w:rsidRPr="005F18A4">
        <w:rPr>
          <w:rFonts w:ascii="Times New Roman" w:hAnsi="Times New Roman"/>
          <w:sz w:val="20"/>
          <w:szCs w:val="20"/>
        </w:rPr>
        <w:t xml:space="preserve">Стоимость (порядок определения стоимости) досрочного погашения: </w:t>
      </w:r>
    </w:p>
    <w:p w14:paraId="29D3D232" w14:textId="77777777" w:rsidR="00143600" w:rsidRPr="005F18A4" w:rsidRDefault="00143600" w:rsidP="00143600">
      <w:pPr>
        <w:autoSpaceDE w:val="0"/>
        <w:autoSpaceDN w:val="0"/>
        <w:adjustRightInd w:val="0"/>
        <w:spacing w:after="0" w:line="240" w:lineRule="auto"/>
        <w:ind w:firstLine="567"/>
        <w:jc w:val="both"/>
        <w:rPr>
          <w:rFonts w:ascii="Times New Roman" w:eastAsia="Calibri" w:hAnsi="Times New Roman"/>
          <w:b/>
          <w:i/>
          <w:iCs/>
          <w:sz w:val="20"/>
          <w:szCs w:val="20"/>
          <w:lang w:eastAsia="en-US"/>
        </w:rPr>
      </w:pPr>
      <w:r w:rsidRPr="005F18A4">
        <w:rPr>
          <w:rFonts w:ascii="Times New Roman" w:eastAsia="Calibri" w:hAnsi="Times New Roman"/>
          <w:b/>
          <w:i/>
          <w:iCs/>
          <w:sz w:val="20"/>
          <w:szCs w:val="20"/>
          <w:lang w:eastAsia="en-US"/>
        </w:rPr>
        <w:t>Биржевые облигации погашаются досрочно по непогашенной части номинальной стоимости. При этом выплачивается купонный доход за соответствующий купонный период.</w:t>
      </w:r>
    </w:p>
    <w:p w14:paraId="3E339AF6" w14:textId="77777777" w:rsidR="00143600" w:rsidRPr="005F18A4" w:rsidRDefault="00143600" w:rsidP="00143600">
      <w:pPr>
        <w:autoSpaceDE w:val="0"/>
        <w:autoSpaceDN w:val="0"/>
        <w:adjustRightInd w:val="0"/>
        <w:spacing w:after="0" w:line="240" w:lineRule="auto"/>
        <w:ind w:firstLine="567"/>
        <w:jc w:val="both"/>
        <w:rPr>
          <w:rFonts w:ascii="Times New Roman" w:eastAsia="Calibri" w:hAnsi="Times New Roman"/>
          <w:iCs/>
          <w:sz w:val="20"/>
          <w:szCs w:val="20"/>
          <w:lang w:eastAsia="en-US"/>
        </w:rPr>
      </w:pPr>
    </w:p>
    <w:p w14:paraId="5CCC9E31" w14:textId="77777777" w:rsidR="00143600" w:rsidRPr="005F18A4" w:rsidRDefault="00143600" w:rsidP="00143600">
      <w:pPr>
        <w:autoSpaceDE w:val="0"/>
        <w:autoSpaceDN w:val="0"/>
        <w:adjustRightInd w:val="0"/>
        <w:spacing w:after="0" w:line="240" w:lineRule="auto"/>
        <w:ind w:firstLine="567"/>
        <w:jc w:val="both"/>
        <w:rPr>
          <w:rFonts w:ascii="Times New Roman" w:eastAsia="Calibri" w:hAnsi="Times New Roman"/>
          <w:sz w:val="20"/>
          <w:szCs w:val="20"/>
          <w:lang w:eastAsia="en-US"/>
        </w:rPr>
      </w:pPr>
      <w:r w:rsidRPr="005F18A4">
        <w:rPr>
          <w:rFonts w:ascii="Times New Roman" w:eastAsia="Calibri" w:hAnsi="Times New Roman"/>
          <w:sz w:val="20"/>
          <w:szCs w:val="20"/>
          <w:lang w:eastAsia="en-US"/>
        </w:rPr>
        <w:t>Порядок и условия досрочного погашения облигаций по усмотрению эмитента:</w:t>
      </w:r>
    </w:p>
    <w:p w14:paraId="30DD9AF0" w14:textId="77777777" w:rsidR="00143600" w:rsidRPr="005F18A4" w:rsidRDefault="00143600" w:rsidP="00143600">
      <w:pPr>
        <w:autoSpaceDE w:val="0"/>
        <w:autoSpaceDN w:val="0"/>
        <w:adjustRightInd w:val="0"/>
        <w:spacing w:after="0" w:line="240" w:lineRule="auto"/>
        <w:ind w:firstLine="567"/>
        <w:jc w:val="both"/>
        <w:rPr>
          <w:rFonts w:ascii="Times New Roman" w:eastAsia="Calibri" w:hAnsi="Times New Roman"/>
          <w:b/>
          <w:i/>
          <w:iCs/>
          <w:sz w:val="20"/>
          <w:szCs w:val="20"/>
          <w:lang w:eastAsia="en-US"/>
        </w:rPr>
      </w:pPr>
      <w:r w:rsidRPr="005F18A4">
        <w:rPr>
          <w:rFonts w:ascii="Times New Roman" w:eastAsia="Calibri" w:hAnsi="Times New Roman"/>
          <w:b/>
          <w:i/>
          <w:iCs/>
          <w:sz w:val="20"/>
          <w:szCs w:val="20"/>
          <w:lang w:eastAsia="en-US"/>
        </w:rPr>
        <w:t>Досрочное погашение Биржевых облигаций производится денежными средствами в валюте Российской Федерации в безналичном порядке. Возможность выбора владельцами Биржевых облигаций формы погашения Биржевых облигаций не предусмотрена.</w:t>
      </w:r>
    </w:p>
    <w:p w14:paraId="408DBA8F" w14:textId="77777777" w:rsidR="00143600" w:rsidRPr="005F18A4" w:rsidRDefault="00143600" w:rsidP="00143600">
      <w:pPr>
        <w:autoSpaceDE w:val="0"/>
        <w:autoSpaceDN w:val="0"/>
        <w:adjustRightInd w:val="0"/>
        <w:spacing w:after="0" w:line="240" w:lineRule="auto"/>
        <w:ind w:firstLine="567"/>
        <w:jc w:val="both"/>
        <w:rPr>
          <w:rFonts w:ascii="Times New Roman" w:eastAsia="Calibri" w:hAnsi="Times New Roman"/>
          <w:b/>
          <w:i/>
          <w:iCs/>
          <w:sz w:val="20"/>
          <w:szCs w:val="20"/>
          <w:lang w:eastAsia="en-US"/>
        </w:rPr>
      </w:pPr>
      <w:r w:rsidRPr="005F18A4">
        <w:rPr>
          <w:rFonts w:ascii="Times New Roman" w:eastAsia="Calibri" w:hAnsi="Times New Roman"/>
          <w:b/>
          <w:i/>
          <w:iCs/>
          <w:sz w:val="20"/>
          <w:szCs w:val="20"/>
          <w:lang w:eastAsia="en-US"/>
        </w:rPr>
        <w:t>Если Дата досрочного погашения Биржевых облигаций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перечисление надлежащей суммы производится в первый рабочий день, следующий за нерабочим праздничным или выходным днем.</w:t>
      </w:r>
    </w:p>
    <w:p w14:paraId="183AE3D5" w14:textId="77777777" w:rsidR="00143600" w:rsidRPr="005F18A4" w:rsidRDefault="00143600" w:rsidP="00143600">
      <w:pPr>
        <w:autoSpaceDE w:val="0"/>
        <w:autoSpaceDN w:val="0"/>
        <w:adjustRightInd w:val="0"/>
        <w:spacing w:after="0" w:line="240" w:lineRule="auto"/>
        <w:ind w:firstLine="567"/>
        <w:jc w:val="both"/>
        <w:rPr>
          <w:rFonts w:ascii="Times New Roman" w:eastAsia="Calibri" w:hAnsi="Times New Roman"/>
          <w:b/>
          <w:i/>
          <w:iCs/>
          <w:sz w:val="20"/>
          <w:szCs w:val="20"/>
          <w:lang w:eastAsia="en-US"/>
        </w:rPr>
      </w:pPr>
      <w:r w:rsidRPr="005F18A4">
        <w:rPr>
          <w:rFonts w:ascii="Times New Roman" w:eastAsia="Calibri" w:hAnsi="Times New Roman"/>
          <w:b/>
          <w:i/>
          <w:iCs/>
          <w:sz w:val="20"/>
          <w:szCs w:val="20"/>
          <w:lang w:eastAsia="en-US"/>
        </w:rPr>
        <w:t>Владелец Биржевых облигаций не имеет права требовать начисления процентов или какой-либо иной компенсации за такую задержку в платеже.</w:t>
      </w:r>
    </w:p>
    <w:p w14:paraId="26431ABA" w14:textId="77777777" w:rsidR="00143600" w:rsidRPr="005F18A4" w:rsidRDefault="00143600" w:rsidP="00143600">
      <w:pPr>
        <w:autoSpaceDE w:val="0"/>
        <w:autoSpaceDN w:val="0"/>
        <w:adjustRightInd w:val="0"/>
        <w:spacing w:after="0" w:line="240" w:lineRule="auto"/>
        <w:ind w:firstLine="567"/>
        <w:jc w:val="both"/>
        <w:rPr>
          <w:rFonts w:ascii="Times New Roman" w:eastAsia="Calibri" w:hAnsi="Times New Roman"/>
          <w:b/>
          <w:i/>
          <w:iCs/>
          <w:sz w:val="20"/>
          <w:szCs w:val="20"/>
          <w:lang w:eastAsia="en-US"/>
        </w:rPr>
      </w:pPr>
      <w:r w:rsidRPr="005F18A4">
        <w:rPr>
          <w:rFonts w:ascii="Times New Roman" w:eastAsia="Calibri" w:hAnsi="Times New Roman"/>
          <w:b/>
          <w:i/>
          <w:iCs/>
          <w:sz w:val="20"/>
          <w:szCs w:val="20"/>
          <w:lang w:eastAsia="en-US"/>
        </w:rPr>
        <w:t>Владельцы и иные лица, осуществляющие в соответствии с федеральными законами права по Биржевым облигациям, получают причитающиеся им денежные выплаты в счет досрочного погашения  Биржевых облигаций через депозитарий, осуществляющий учет прав на ценные бумаги, депонентами которого они являются.</w:t>
      </w:r>
    </w:p>
    <w:p w14:paraId="77651BD2" w14:textId="77777777" w:rsidR="00143600" w:rsidRPr="005F18A4" w:rsidRDefault="00143600" w:rsidP="00143600">
      <w:pPr>
        <w:autoSpaceDE w:val="0"/>
        <w:autoSpaceDN w:val="0"/>
        <w:adjustRightInd w:val="0"/>
        <w:spacing w:after="0" w:line="240" w:lineRule="auto"/>
        <w:ind w:firstLine="567"/>
        <w:jc w:val="both"/>
        <w:rPr>
          <w:rFonts w:ascii="Times New Roman" w:eastAsia="Calibri" w:hAnsi="Times New Roman"/>
          <w:b/>
          <w:i/>
          <w:iCs/>
          <w:sz w:val="20"/>
          <w:szCs w:val="20"/>
          <w:lang w:eastAsia="en-US"/>
        </w:rPr>
      </w:pPr>
      <w:r w:rsidRPr="005F18A4">
        <w:rPr>
          <w:rFonts w:ascii="Times New Roman" w:eastAsia="Calibri" w:hAnsi="Times New Roman"/>
          <w:b/>
          <w:i/>
          <w:iCs/>
          <w:sz w:val="20"/>
          <w:szCs w:val="20"/>
          <w:lang w:eastAsia="en-US"/>
        </w:rPr>
        <w:t>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14:paraId="7CE947B6" w14:textId="77777777" w:rsidR="00143600" w:rsidRPr="005F18A4" w:rsidRDefault="00143600" w:rsidP="00143600">
      <w:pPr>
        <w:autoSpaceDE w:val="0"/>
        <w:autoSpaceDN w:val="0"/>
        <w:adjustRightInd w:val="0"/>
        <w:spacing w:after="0" w:line="240" w:lineRule="auto"/>
        <w:ind w:firstLine="567"/>
        <w:jc w:val="both"/>
        <w:rPr>
          <w:rFonts w:ascii="Times New Roman" w:eastAsia="Calibri" w:hAnsi="Times New Roman"/>
          <w:b/>
          <w:i/>
          <w:iCs/>
          <w:sz w:val="20"/>
          <w:szCs w:val="20"/>
          <w:lang w:eastAsia="en-US"/>
        </w:rPr>
      </w:pPr>
      <w:r w:rsidRPr="005F18A4">
        <w:rPr>
          <w:rFonts w:ascii="Times New Roman" w:eastAsia="Calibri" w:hAnsi="Times New Roman"/>
          <w:b/>
          <w:i/>
          <w:iCs/>
          <w:sz w:val="20"/>
          <w:szCs w:val="20"/>
          <w:lang w:eastAsia="en-US"/>
        </w:rPr>
        <w:t xml:space="preserve">Эмитент исполняет обязанность по осуществлению денежных выплат в счет досрочного погашения Биржевых облигаций путем перечисления денежных средств НРД. Указанная обязанность считается исполненной Эмитентом </w:t>
      </w:r>
      <w:proofErr w:type="gramStart"/>
      <w:r w:rsidRPr="005F18A4">
        <w:rPr>
          <w:rFonts w:ascii="Times New Roman" w:eastAsia="Calibri" w:hAnsi="Times New Roman"/>
          <w:b/>
          <w:i/>
          <w:iCs/>
          <w:sz w:val="20"/>
          <w:szCs w:val="20"/>
          <w:lang w:eastAsia="en-US"/>
        </w:rPr>
        <w:t>с даты поступления</w:t>
      </w:r>
      <w:proofErr w:type="gramEnd"/>
      <w:r w:rsidRPr="005F18A4">
        <w:rPr>
          <w:rFonts w:ascii="Times New Roman" w:eastAsia="Calibri" w:hAnsi="Times New Roman"/>
          <w:b/>
          <w:i/>
          <w:iCs/>
          <w:sz w:val="20"/>
          <w:szCs w:val="20"/>
          <w:lang w:eastAsia="en-US"/>
        </w:rPr>
        <w:t xml:space="preserve"> денежных средств на счет НРД.</w:t>
      </w:r>
    </w:p>
    <w:p w14:paraId="1C711E0F" w14:textId="77777777" w:rsidR="00143600" w:rsidRPr="005F18A4" w:rsidRDefault="00143600" w:rsidP="00143600">
      <w:pPr>
        <w:autoSpaceDE w:val="0"/>
        <w:autoSpaceDN w:val="0"/>
        <w:adjustRightInd w:val="0"/>
        <w:spacing w:after="0" w:line="240" w:lineRule="auto"/>
        <w:ind w:firstLine="567"/>
        <w:jc w:val="both"/>
        <w:rPr>
          <w:rFonts w:ascii="Times New Roman" w:eastAsia="Calibri" w:hAnsi="Times New Roman"/>
          <w:b/>
          <w:i/>
          <w:iCs/>
          <w:sz w:val="20"/>
          <w:szCs w:val="20"/>
          <w:lang w:eastAsia="en-US"/>
        </w:rPr>
      </w:pPr>
      <w:r w:rsidRPr="005F18A4">
        <w:rPr>
          <w:rFonts w:ascii="Times New Roman" w:eastAsia="Calibri" w:hAnsi="Times New Roman"/>
          <w:b/>
          <w:i/>
          <w:iCs/>
          <w:sz w:val="20"/>
          <w:szCs w:val="20"/>
          <w:lang w:eastAsia="en-US"/>
        </w:rPr>
        <w:t>Досрочное погашение Биржевых облигаций производится в соответствии с порядком, установленным требованиями действующего законодательства Российской Федерации.</w:t>
      </w:r>
    </w:p>
    <w:p w14:paraId="3A9AF28D" w14:textId="77777777" w:rsidR="00143600" w:rsidRPr="005F18A4" w:rsidRDefault="00143600" w:rsidP="00143600">
      <w:pPr>
        <w:autoSpaceDE w:val="0"/>
        <w:autoSpaceDN w:val="0"/>
        <w:adjustRightInd w:val="0"/>
        <w:spacing w:after="0" w:line="240" w:lineRule="auto"/>
        <w:ind w:firstLine="567"/>
        <w:jc w:val="both"/>
        <w:rPr>
          <w:rFonts w:ascii="Times New Roman" w:eastAsia="Calibri" w:hAnsi="Times New Roman"/>
          <w:b/>
          <w:i/>
          <w:iCs/>
          <w:sz w:val="20"/>
          <w:szCs w:val="20"/>
          <w:lang w:eastAsia="en-US"/>
        </w:rPr>
      </w:pPr>
      <w:r w:rsidRPr="005F18A4">
        <w:rPr>
          <w:rFonts w:ascii="Times New Roman" w:eastAsia="Calibri" w:hAnsi="Times New Roman"/>
          <w:b/>
          <w:i/>
          <w:iCs/>
          <w:sz w:val="20"/>
          <w:szCs w:val="20"/>
          <w:lang w:eastAsia="en-US"/>
        </w:rPr>
        <w:t>Списание Биржевых облигаций со счетов депо при досрочном погашении производится после исполнения Эмитентом всех обязательств перед владельцами Биржевых облигаций по выплате купонного дохода и номинальной стоимости Биржевых облигаций.</w:t>
      </w:r>
    </w:p>
    <w:p w14:paraId="6557E18A" w14:textId="77777777" w:rsidR="00143600" w:rsidRPr="005F18A4" w:rsidRDefault="00143600" w:rsidP="00143600">
      <w:pPr>
        <w:autoSpaceDE w:val="0"/>
        <w:autoSpaceDN w:val="0"/>
        <w:adjustRightInd w:val="0"/>
        <w:spacing w:after="0" w:line="240" w:lineRule="auto"/>
        <w:ind w:firstLine="567"/>
        <w:jc w:val="both"/>
        <w:rPr>
          <w:rFonts w:ascii="Times New Roman" w:eastAsia="Calibri" w:hAnsi="Times New Roman"/>
          <w:b/>
          <w:i/>
          <w:iCs/>
          <w:sz w:val="20"/>
          <w:szCs w:val="20"/>
          <w:lang w:eastAsia="en-US"/>
        </w:rPr>
      </w:pPr>
      <w:r w:rsidRPr="005F18A4">
        <w:rPr>
          <w:rFonts w:ascii="Times New Roman" w:eastAsia="Calibri" w:hAnsi="Times New Roman"/>
          <w:b/>
          <w:i/>
          <w:iCs/>
          <w:sz w:val="20"/>
          <w:szCs w:val="20"/>
          <w:lang w:eastAsia="en-US"/>
        </w:rPr>
        <w:t>Снятие Сертификата с хранения производится после списания всех Биржевых облигаций со счетов в НРД.</w:t>
      </w:r>
    </w:p>
    <w:p w14:paraId="77744E8F" w14:textId="77777777" w:rsidR="00143600" w:rsidRPr="005F18A4" w:rsidRDefault="00143600" w:rsidP="00143600">
      <w:pPr>
        <w:autoSpaceDE w:val="0"/>
        <w:autoSpaceDN w:val="0"/>
        <w:adjustRightInd w:val="0"/>
        <w:spacing w:after="0" w:line="240" w:lineRule="auto"/>
        <w:ind w:firstLine="567"/>
        <w:jc w:val="both"/>
        <w:rPr>
          <w:rFonts w:ascii="Times New Roman" w:eastAsia="Calibri" w:hAnsi="Times New Roman"/>
          <w:b/>
          <w:i/>
          <w:iCs/>
          <w:sz w:val="20"/>
          <w:szCs w:val="20"/>
          <w:lang w:eastAsia="en-US"/>
        </w:rPr>
      </w:pPr>
      <w:r w:rsidRPr="005F18A4">
        <w:rPr>
          <w:rFonts w:ascii="Times New Roman" w:eastAsia="Calibri" w:hAnsi="Times New Roman"/>
          <w:b/>
          <w:i/>
          <w:iCs/>
          <w:sz w:val="20"/>
          <w:szCs w:val="20"/>
          <w:lang w:eastAsia="en-US"/>
        </w:rPr>
        <w:t>Биржевые облигации, погашенные Эмитентом досрочно, не могут быть выпущены в обращение.</w:t>
      </w:r>
    </w:p>
    <w:p w14:paraId="43F6C593" w14:textId="77777777" w:rsidR="00143600" w:rsidRPr="005F18A4" w:rsidRDefault="00143600" w:rsidP="00143600">
      <w:pPr>
        <w:autoSpaceDE w:val="0"/>
        <w:autoSpaceDN w:val="0"/>
        <w:adjustRightInd w:val="0"/>
        <w:spacing w:after="0" w:line="240" w:lineRule="auto"/>
        <w:ind w:firstLine="567"/>
        <w:jc w:val="both"/>
        <w:rPr>
          <w:rFonts w:ascii="Times New Roman" w:eastAsia="Calibri" w:hAnsi="Times New Roman"/>
          <w:iCs/>
          <w:sz w:val="20"/>
          <w:szCs w:val="20"/>
          <w:lang w:eastAsia="en-US"/>
        </w:rPr>
      </w:pPr>
    </w:p>
    <w:p w14:paraId="6D067B61" w14:textId="77777777" w:rsidR="00143600" w:rsidRPr="005F18A4" w:rsidRDefault="00143600" w:rsidP="00143600">
      <w:pPr>
        <w:autoSpaceDE w:val="0"/>
        <w:autoSpaceDN w:val="0"/>
        <w:adjustRightInd w:val="0"/>
        <w:spacing w:after="0" w:line="240" w:lineRule="auto"/>
        <w:ind w:firstLine="567"/>
        <w:jc w:val="both"/>
        <w:rPr>
          <w:rFonts w:ascii="Times New Roman" w:eastAsia="Calibri" w:hAnsi="Times New Roman"/>
          <w:iCs/>
          <w:sz w:val="20"/>
          <w:szCs w:val="20"/>
          <w:lang w:eastAsia="en-US"/>
        </w:rPr>
      </w:pPr>
      <w:r w:rsidRPr="005F18A4">
        <w:rPr>
          <w:rFonts w:ascii="Times New Roman" w:eastAsia="Calibri" w:hAnsi="Times New Roman"/>
          <w:iCs/>
          <w:sz w:val="20"/>
          <w:szCs w:val="20"/>
          <w:lang w:eastAsia="en-US"/>
        </w:rPr>
        <w:t>Срок (порядок определения срока), в течение которого Биржевые облигации могут быть досрочно погашены Эмитентом по усмотрению Эмитента:</w:t>
      </w:r>
    </w:p>
    <w:p w14:paraId="2CB8366B" w14:textId="77777777" w:rsidR="00143600" w:rsidRPr="005F18A4" w:rsidRDefault="00143600" w:rsidP="00143600">
      <w:pPr>
        <w:autoSpaceDE w:val="0"/>
        <w:autoSpaceDN w:val="0"/>
        <w:adjustRightInd w:val="0"/>
        <w:spacing w:after="0" w:line="240" w:lineRule="auto"/>
        <w:ind w:firstLine="567"/>
        <w:jc w:val="both"/>
        <w:rPr>
          <w:rFonts w:ascii="Times New Roman" w:eastAsia="Calibri" w:hAnsi="Times New Roman"/>
          <w:b/>
          <w:i/>
          <w:iCs/>
          <w:sz w:val="20"/>
          <w:szCs w:val="20"/>
          <w:lang w:eastAsia="en-US"/>
        </w:rPr>
      </w:pPr>
      <w:r w:rsidRPr="005F18A4">
        <w:rPr>
          <w:rFonts w:ascii="Times New Roman" w:eastAsia="Calibri" w:hAnsi="Times New Roman"/>
          <w:b/>
          <w:i/>
          <w:iCs/>
          <w:sz w:val="20"/>
          <w:szCs w:val="20"/>
          <w:lang w:eastAsia="en-US"/>
        </w:rPr>
        <w:t>Досрочное погашение Биржевых облигаций допускается только после полной оплаты Биржевых облигаций.</w:t>
      </w:r>
    </w:p>
    <w:p w14:paraId="320C7C37" w14:textId="77777777" w:rsidR="00143600" w:rsidRPr="005F18A4" w:rsidRDefault="00143600" w:rsidP="00143600">
      <w:pPr>
        <w:autoSpaceDE w:val="0"/>
        <w:autoSpaceDN w:val="0"/>
        <w:adjustRightInd w:val="0"/>
        <w:spacing w:after="0" w:line="240" w:lineRule="auto"/>
        <w:ind w:firstLine="567"/>
        <w:jc w:val="both"/>
        <w:rPr>
          <w:rFonts w:ascii="Times New Roman" w:eastAsia="Calibri" w:hAnsi="Times New Roman"/>
          <w:iCs/>
          <w:sz w:val="20"/>
          <w:szCs w:val="20"/>
          <w:lang w:eastAsia="en-US"/>
        </w:rPr>
      </w:pPr>
    </w:p>
    <w:p w14:paraId="24061F8D" w14:textId="77777777" w:rsidR="00143600" w:rsidRPr="005F18A4" w:rsidRDefault="00143600" w:rsidP="00143600">
      <w:pPr>
        <w:autoSpaceDE w:val="0"/>
        <w:autoSpaceDN w:val="0"/>
        <w:adjustRightInd w:val="0"/>
        <w:spacing w:after="0" w:line="240" w:lineRule="auto"/>
        <w:ind w:firstLine="567"/>
        <w:jc w:val="both"/>
        <w:rPr>
          <w:rFonts w:ascii="Times New Roman" w:eastAsia="Calibri" w:hAnsi="Times New Roman"/>
          <w:iCs/>
          <w:sz w:val="20"/>
          <w:szCs w:val="20"/>
          <w:lang w:eastAsia="en-US"/>
        </w:rPr>
      </w:pPr>
      <w:r w:rsidRPr="005F18A4">
        <w:rPr>
          <w:rFonts w:ascii="Times New Roman" w:eastAsia="Calibri" w:hAnsi="Times New Roman"/>
          <w:iCs/>
          <w:sz w:val="20"/>
          <w:szCs w:val="20"/>
          <w:lang w:eastAsia="en-US"/>
        </w:rPr>
        <w:t>Дата начала досрочного погашения Биржевых облигаций по усмотрению Эмитента:</w:t>
      </w:r>
    </w:p>
    <w:p w14:paraId="6518D20A" w14:textId="0959787E" w:rsidR="00DB107D" w:rsidRPr="005F18A4" w:rsidRDefault="00DB107D" w:rsidP="00DB107D">
      <w:pPr>
        <w:autoSpaceDE w:val="0"/>
        <w:autoSpaceDN w:val="0"/>
        <w:adjustRightInd w:val="0"/>
        <w:spacing w:after="0" w:line="240" w:lineRule="auto"/>
        <w:ind w:firstLine="567"/>
        <w:jc w:val="both"/>
        <w:rPr>
          <w:rFonts w:ascii="Times New Roman" w:eastAsia="Calibri" w:hAnsi="Times New Roman"/>
          <w:b/>
          <w:i/>
          <w:iCs/>
          <w:sz w:val="20"/>
          <w:szCs w:val="20"/>
        </w:rPr>
      </w:pPr>
      <w:proofErr w:type="gramStart"/>
      <w:r w:rsidRPr="005F18A4">
        <w:rPr>
          <w:rFonts w:ascii="Times New Roman" w:eastAsia="Calibri" w:hAnsi="Times New Roman"/>
          <w:b/>
          <w:i/>
          <w:iCs/>
          <w:sz w:val="20"/>
          <w:szCs w:val="20"/>
        </w:rPr>
        <w:t>В случае принятия Эмитентом решения о досрочном погашении по усмотрению Эмитента Биржевые облигации будут досрочно погашены в дату окончания купонного периода k, предшествующего купонному периоду, в котором предполагается приобретение Биржевых облигаций по требованию их владельцев.</w:t>
      </w:r>
      <w:proofErr w:type="gramEnd"/>
    </w:p>
    <w:p w14:paraId="7DD4BB0D" w14:textId="77777777" w:rsidR="00DB107D" w:rsidRPr="005F18A4" w:rsidRDefault="00DB107D" w:rsidP="00143600">
      <w:pPr>
        <w:autoSpaceDE w:val="0"/>
        <w:autoSpaceDN w:val="0"/>
        <w:adjustRightInd w:val="0"/>
        <w:spacing w:after="0" w:line="240" w:lineRule="auto"/>
        <w:ind w:firstLine="567"/>
        <w:jc w:val="both"/>
        <w:rPr>
          <w:rFonts w:ascii="Times New Roman" w:eastAsia="Calibri" w:hAnsi="Times New Roman"/>
          <w:iCs/>
          <w:sz w:val="20"/>
          <w:szCs w:val="20"/>
          <w:lang w:eastAsia="en-US"/>
        </w:rPr>
      </w:pPr>
    </w:p>
    <w:p w14:paraId="78602324" w14:textId="77777777" w:rsidR="00143600" w:rsidRPr="005F18A4" w:rsidRDefault="00143600" w:rsidP="00143600">
      <w:pPr>
        <w:autoSpaceDE w:val="0"/>
        <w:autoSpaceDN w:val="0"/>
        <w:adjustRightInd w:val="0"/>
        <w:spacing w:after="0" w:line="240" w:lineRule="auto"/>
        <w:ind w:firstLine="567"/>
        <w:jc w:val="both"/>
        <w:rPr>
          <w:rFonts w:ascii="Times New Roman" w:eastAsia="Calibri" w:hAnsi="Times New Roman"/>
          <w:iCs/>
          <w:sz w:val="20"/>
          <w:szCs w:val="20"/>
          <w:lang w:eastAsia="en-US"/>
        </w:rPr>
      </w:pPr>
      <w:r w:rsidRPr="005F18A4">
        <w:rPr>
          <w:rFonts w:ascii="Times New Roman" w:eastAsia="Calibri" w:hAnsi="Times New Roman"/>
          <w:iCs/>
          <w:sz w:val="20"/>
          <w:szCs w:val="20"/>
          <w:lang w:eastAsia="en-US"/>
        </w:rPr>
        <w:t>Дата окончания досрочного погашения Биржевых облигаций по усмотрению Эмитента:</w:t>
      </w:r>
    </w:p>
    <w:p w14:paraId="1B311730" w14:textId="77777777" w:rsidR="00143600" w:rsidRPr="005F18A4" w:rsidRDefault="00143600" w:rsidP="00143600">
      <w:pPr>
        <w:autoSpaceDE w:val="0"/>
        <w:autoSpaceDN w:val="0"/>
        <w:adjustRightInd w:val="0"/>
        <w:spacing w:after="0" w:line="240" w:lineRule="auto"/>
        <w:ind w:firstLine="567"/>
        <w:jc w:val="both"/>
        <w:rPr>
          <w:rFonts w:ascii="Times New Roman" w:eastAsia="Calibri" w:hAnsi="Times New Roman"/>
          <w:b/>
          <w:i/>
          <w:iCs/>
          <w:sz w:val="20"/>
          <w:szCs w:val="20"/>
          <w:lang w:eastAsia="en-US"/>
        </w:rPr>
      </w:pPr>
      <w:r w:rsidRPr="005F18A4">
        <w:rPr>
          <w:rFonts w:ascii="Times New Roman" w:eastAsia="Calibri" w:hAnsi="Times New Roman"/>
          <w:b/>
          <w:i/>
          <w:iCs/>
          <w:sz w:val="20"/>
          <w:szCs w:val="20"/>
          <w:lang w:eastAsia="en-US"/>
        </w:rPr>
        <w:t>Даты начала и окончания досрочного погашения Биржевых облигаций совпадают.</w:t>
      </w:r>
    </w:p>
    <w:p w14:paraId="455350B2" w14:textId="77777777" w:rsidR="00143600" w:rsidRPr="005F18A4" w:rsidRDefault="00143600" w:rsidP="00143600">
      <w:pPr>
        <w:autoSpaceDE w:val="0"/>
        <w:autoSpaceDN w:val="0"/>
        <w:adjustRightInd w:val="0"/>
        <w:spacing w:after="0" w:line="240" w:lineRule="auto"/>
        <w:ind w:firstLine="567"/>
        <w:jc w:val="both"/>
        <w:rPr>
          <w:rFonts w:ascii="Times New Roman" w:eastAsia="Calibri" w:hAnsi="Times New Roman"/>
          <w:iCs/>
          <w:sz w:val="20"/>
          <w:szCs w:val="20"/>
          <w:lang w:eastAsia="en-US"/>
        </w:rPr>
      </w:pPr>
    </w:p>
    <w:p w14:paraId="284BA8B6" w14:textId="77777777" w:rsidR="00143600" w:rsidRPr="005F18A4" w:rsidRDefault="00143600" w:rsidP="00143600">
      <w:pPr>
        <w:autoSpaceDE w:val="0"/>
        <w:autoSpaceDN w:val="0"/>
        <w:adjustRightInd w:val="0"/>
        <w:spacing w:after="0" w:line="240" w:lineRule="auto"/>
        <w:ind w:firstLine="567"/>
        <w:jc w:val="both"/>
        <w:rPr>
          <w:rFonts w:ascii="Times New Roman" w:eastAsia="Calibri" w:hAnsi="Times New Roman"/>
          <w:iCs/>
          <w:sz w:val="20"/>
          <w:szCs w:val="20"/>
          <w:lang w:eastAsia="en-US"/>
        </w:rPr>
      </w:pPr>
      <w:r w:rsidRPr="005F18A4">
        <w:rPr>
          <w:rFonts w:ascii="Times New Roman" w:eastAsia="Calibri" w:hAnsi="Times New Roman"/>
          <w:iCs/>
          <w:sz w:val="20"/>
          <w:szCs w:val="20"/>
          <w:lang w:eastAsia="en-US"/>
        </w:rPr>
        <w:t xml:space="preserve">Порядок раскрытия информации об условиях и итогах досрочного погашения Биржевых облигаций: </w:t>
      </w:r>
    </w:p>
    <w:p w14:paraId="7994251B" w14:textId="77777777" w:rsidR="00143600" w:rsidRPr="005F18A4" w:rsidRDefault="00143600" w:rsidP="00143600">
      <w:pPr>
        <w:autoSpaceDE w:val="0"/>
        <w:autoSpaceDN w:val="0"/>
        <w:adjustRightInd w:val="0"/>
        <w:spacing w:after="0" w:line="240" w:lineRule="auto"/>
        <w:ind w:firstLine="567"/>
        <w:jc w:val="both"/>
        <w:rPr>
          <w:rFonts w:ascii="Times New Roman" w:eastAsia="Calibri" w:hAnsi="Times New Roman"/>
          <w:b/>
          <w:i/>
          <w:iCs/>
          <w:sz w:val="20"/>
          <w:szCs w:val="20"/>
          <w:lang w:eastAsia="en-US"/>
        </w:rPr>
      </w:pPr>
      <w:r w:rsidRPr="005F18A4">
        <w:rPr>
          <w:rFonts w:ascii="Times New Roman" w:eastAsia="Calibri" w:hAnsi="Times New Roman"/>
          <w:b/>
          <w:i/>
          <w:iCs/>
          <w:sz w:val="20"/>
          <w:szCs w:val="20"/>
          <w:lang w:eastAsia="en-US"/>
        </w:rPr>
        <w:t>Информация о принятии Эмитентом решения о досрочном погашении Биржевых облигаций раскрывается Эмитентом в форме сообщения о существенном факте в соответствии с п. 11 Решения о выпуске ценных бумаг.</w:t>
      </w:r>
    </w:p>
    <w:p w14:paraId="43607897" w14:textId="77777777" w:rsidR="00143600" w:rsidRPr="005F18A4" w:rsidRDefault="00143600" w:rsidP="00143600">
      <w:pPr>
        <w:autoSpaceDE w:val="0"/>
        <w:autoSpaceDN w:val="0"/>
        <w:adjustRightInd w:val="0"/>
        <w:spacing w:after="0" w:line="240" w:lineRule="auto"/>
        <w:ind w:firstLine="567"/>
        <w:jc w:val="both"/>
        <w:rPr>
          <w:rFonts w:ascii="Times New Roman" w:eastAsia="Calibri" w:hAnsi="Times New Roman"/>
          <w:b/>
          <w:i/>
          <w:iCs/>
          <w:sz w:val="20"/>
          <w:szCs w:val="20"/>
          <w:lang w:eastAsia="en-US"/>
        </w:rPr>
      </w:pPr>
      <w:r w:rsidRPr="005F18A4">
        <w:rPr>
          <w:rFonts w:ascii="Times New Roman" w:eastAsia="Calibri" w:hAnsi="Times New Roman"/>
          <w:b/>
          <w:i/>
          <w:iCs/>
          <w:sz w:val="20"/>
          <w:szCs w:val="20"/>
          <w:lang w:eastAsia="en-US"/>
        </w:rPr>
        <w:t>После досрочного погашения Эмитентом Биржевых облигаций Эмитент раскрывает информацию об исполнении обязательств в форме сообщения о существенном факте в соответствии с п. 11 Решения о выпуске ценных бумаг.</w:t>
      </w:r>
    </w:p>
    <w:p w14:paraId="3D916D66" w14:textId="77777777" w:rsidR="00BF3048" w:rsidRPr="005F18A4" w:rsidRDefault="00BF3048" w:rsidP="002E50CC">
      <w:pPr>
        <w:autoSpaceDE w:val="0"/>
        <w:autoSpaceDN w:val="0"/>
        <w:adjustRightInd w:val="0"/>
        <w:spacing w:after="0" w:line="240" w:lineRule="auto"/>
        <w:ind w:firstLine="540"/>
        <w:jc w:val="both"/>
        <w:rPr>
          <w:rFonts w:ascii="Times New Roman" w:hAnsi="Times New Roman"/>
          <w:bCs/>
          <w:sz w:val="20"/>
          <w:szCs w:val="20"/>
        </w:rPr>
      </w:pPr>
    </w:p>
    <w:p w14:paraId="0F1EBF32" w14:textId="77777777" w:rsidR="003A54FB" w:rsidRPr="005F18A4" w:rsidRDefault="003A54FB" w:rsidP="002E50CC">
      <w:pPr>
        <w:autoSpaceDE w:val="0"/>
        <w:autoSpaceDN w:val="0"/>
        <w:adjustRightInd w:val="0"/>
        <w:spacing w:after="0" w:line="240" w:lineRule="auto"/>
        <w:ind w:firstLine="540"/>
        <w:jc w:val="both"/>
        <w:rPr>
          <w:rFonts w:ascii="Times New Roman" w:hAnsi="Times New Roman"/>
          <w:b/>
          <w:bCs/>
        </w:rPr>
      </w:pPr>
      <w:r w:rsidRPr="005F18A4">
        <w:rPr>
          <w:rFonts w:ascii="Times New Roman" w:hAnsi="Times New Roman"/>
          <w:b/>
          <w:bCs/>
        </w:rPr>
        <w:t>9.6. Сведения о платежных агентах по облигациям</w:t>
      </w:r>
    </w:p>
    <w:p w14:paraId="29998C2D" w14:textId="77777777" w:rsidR="00436924" w:rsidRPr="005F18A4" w:rsidRDefault="00436924" w:rsidP="002E50CC">
      <w:pPr>
        <w:widowControl w:val="0"/>
        <w:autoSpaceDE w:val="0"/>
        <w:autoSpaceDN w:val="0"/>
        <w:adjustRightInd w:val="0"/>
        <w:spacing w:after="0" w:line="240" w:lineRule="auto"/>
        <w:ind w:firstLine="540"/>
        <w:jc w:val="both"/>
        <w:rPr>
          <w:rStyle w:val="SUBST"/>
          <w:rFonts w:ascii="Times New Roman" w:hAnsi="Times New Roman"/>
          <w:b w:val="0"/>
          <w:bCs/>
          <w:i w:val="0"/>
          <w:iCs/>
        </w:rPr>
      </w:pPr>
    </w:p>
    <w:p w14:paraId="02A357DE" w14:textId="77777777" w:rsidR="00E07D04" w:rsidRPr="005F18A4" w:rsidRDefault="00E07D04" w:rsidP="002E50CC">
      <w:pPr>
        <w:widowControl w:val="0"/>
        <w:adjustRightInd w:val="0"/>
        <w:spacing w:after="0" w:line="240" w:lineRule="auto"/>
        <w:ind w:firstLine="540"/>
        <w:jc w:val="both"/>
        <w:rPr>
          <w:rFonts w:ascii="Times New Roman" w:hAnsi="Times New Roman"/>
          <w:b/>
          <w:i/>
          <w:sz w:val="20"/>
          <w:szCs w:val="20"/>
        </w:rPr>
      </w:pPr>
      <w:r w:rsidRPr="005F18A4">
        <w:rPr>
          <w:rFonts w:ascii="Times New Roman" w:hAnsi="Times New Roman"/>
          <w:b/>
          <w:i/>
          <w:sz w:val="20"/>
          <w:szCs w:val="20"/>
        </w:rPr>
        <w:t>На дату утверждения Решения о выпуске ценных бумаг платежный агент не назначен.</w:t>
      </w:r>
    </w:p>
    <w:p w14:paraId="4F6E97FE" w14:textId="77777777" w:rsidR="00E07D04" w:rsidRPr="005F18A4" w:rsidRDefault="00B10C81" w:rsidP="002E50CC">
      <w:pPr>
        <w:widowControl w:val="0"/>
        <w:adjustRightInd w:val="0"/>
        <w:spacing w:after="0" w:line="240" w:lineRule="auto"/>
        <w:ind w:firstLine="540"/>
        <w:jc w:val="both"/>
        <w:rPr>
          <w:rFonts w:ascii="Times New Roman" w:hAnsi="Times New Roman"/>
          <w:sz w:val="20"/>
          <w:szCs w:val="20"/>
        </w:rPr>
      </w:pPr>
      <w:r w:rsidRPr="005F18A4">
        <w:rPr>
          <w:rFonts w:ascii="Times New Roman" w:hAnsi="Times New Roman"/>
          <w:sz w:val="20"/>
          <w:szCs w:val="20"/>
        </w:rPr>
        <w:t>В</w:t>
      </w:r>
      <w:r w:rsidR="00E07D04" w:rsidRPr="005F18A4">
        <w:rPr>
          <w:rFonts w:ascii="Times New Roman" w:hAnsi="Times New Roman"/>
          <w:sz w:val="20"/>
          <w:szCs w:val="20"/>
        </w:rPr>
        <w:t>озможность назначения эмитентом дополнительных платежных агентов и отмены таких назначений, а также порядок раскрыт</w:t>
      </w:r>
      <w:r w:rsidRPr="005F18A4">
        <w:rPr>
          <w:rFonts w:ascii="Times New Roman" w:hAnsi="Times New Roman"/>
          <w:sz w:val="20"/>
          <w:szCs w:val="20"/>
        </w:rPr>
        <w:t xml:space="preserve">ия информации о таких действиях: </w:t>
      </w:r>
    </w:p>
    <w:p w14:paraId="60C9DBE4" w14:textId="77777777" w:rsidR="00E07D04" w:rsidRPr="005F18A4" w:rsidRDefault="00E07D04" w:rsidP="002E50CC">
      <w:pPr>
        <w:widowControl w:val="0"/>
        <w:adjustRightInd w:val="0"/>
        <w:spacing w:after="0" w:line="240" w:lineRule="auto"/>
        <w:ind w:firstLine="540"/>
        <w:jc w:val="both"/>
        <w:rPr>
          <w:rFonts w:ascii="Times New Roman" w:hAnsi="Times New Roman"/>
          <w:b/>
          <w:i/>
          <w:sz w:val="20"/>
          <w:szCs w:val="20"/>
        </w:rPr>
      </w:pPr>
      <w:r w:rsidRPr="005F18A4">
        <w:rPr>
          <w:rFonts w:ascii="Times New Roman" w:hAnsi="Times New Roman"/>
          <w:b/>
          <w:i/>
          <w:sz w:val="20"/>
          <w:szCs w:val="20"/>
        </w:rPr>
        <w:t>Эмитент может назначать платежных агентов и отменять такие назначения:</w:t>
      </w:r>
    </w:p>
    <w:p w14:paraId="3B05AAE5" w14:textId="77777777" w:rsidR="00E07D04" w:rsidRPr="005F18A4" w:rsidRDefault="00E07D04" w:rsidP="002E50CC">
      <w:pPr>
        <w:widowControl w:val="0"/>
        <w:adjustRightInd w:val="0"/>
        <w:spacing w:after="0" w:line="240" w:lineRule="auto"/>
        <w:ind w:firstLine="540"/>
        <w:jc w:val="both"/>
        <w:rPr>
          <w:rFonts w:ascii="Times New Roman" w:hAnsi="Times New Roman"/>
          <w:b/>
          <w:i/>
          <w:sz w:val="20"/>
          <w:szCs w:val="20"/>
        </w:rPr>
      </w:pPr>
      <w:r w:rsidRPr="005F18A4">
        <w:rPr>
          <w:rFonts w:ascii="Times New Roman" w:hAnsi="Times New Roman"/>
          <w:b/>
          <w:i/>
          <w:sz w:val="20"/>
          <w:szCs w:val="20"/>
        </w:rPr>
        <w:t>•</w:t>
      </w:r>
      <w:r w:rsidRPr="005F18A4">
        <w:rPr>
          <w:rFonts w:ascii="Times New Roman" w:hAnsi="Times New Roman"/>
          <w:b/>
          <w:bCs/>
          <w:i/>
          <w:iCs/>
          <w:sz w:val="20"/>
          <w:szCs w:val="20"/>
        </w:rPr>
        <w:tab/>
      </w:r>
      <w:r w:rsidRPr="005F18A4">
        <w:rPr>
          <w:rFonts w:ascii="Times New Roman" w:hAnsi="Times New Roman"/>
          <w:b/>
          <w:i/>
          <w:sz w:val="20"/>
          <w:szCs w:val="20"/>
        </w:rPr>
        <w:t>при осуществлении досрочного погашения Биржевых о</w:t>
      </w:r>
      <w:r w:rsidRPr="005F18A4">
        <w:rPr>
          <w:rFonts w:ascii="Times New Roman" w:hAnsi="Times New Roman"/>
          <w:b/>
          <w:bCs/>
          <w:i/>
          <w:iCs/>
          <w:sz w:val="20"/>
          <w:szCs w:val="20"/>
        </w:rPr>
        <w:t>блигаций</w:t>
      </w:r>
      <w:r w:rsidRPr="005F18A4">
        <w:rPr>
          <w:rFonts w:ascii="Times New Roman" w:hAnsi="Times New Roman"/>
          <w:b/>
          <w:i/>
          <w:sz w:val="20"/>
          <w:szCs w:val="20"/>
        </w:rPr>
        <w:t xml:space="preserve"> по требованию их владельцев в соответствии с п. 9.5</w:t>
      </w:r>
      <w:r w:rsidRPr="005F18A4">
        <w:rPr>
          <w:rFonts w:ascii="Times New Roman" w:hAnsi="Times New Roman"/>
          <w:b/>
          <w:bCs/>
          <w:i/>
          <w:iCs/>
          <w:sz w:val="20"/>
          <w:szCs w:val="20"/>
        </w:rPr>
        <w:t>.1</w:t>
      </w:r>
      <w:r w:rsidRPr="005F18A4">
        <w:rPr>
          <w:rFonts w:ascii="Times New Roman" w:hAnsi="Times New Roman"/>
          <w:b/>
          <w:i/>
          <w:sz w:val="20"/>
          <w:szCs w:val="20"/>
        </w:rPr>
        <w:t xml:space="preserve"> Решения о выпуске Биржевых о</w:t>
      </w:r>
      <w:r w:rsidRPr="005F18A4">
        <w:rPr>
          <w:rFonts w:ascii="Times New Roman" w:hAnsi="Times New Roman"/>
          <w:b/>
          <w:bCs/>
          <w:i/>
          <w:iCs/>
          <w:sz w:val="20"/>
          <w:szCs w:val="20"/>
        </w:rPr>
        <w:t>блигаций</w:t>
      </w:r>
      <w:r w:rsidRPr="005F18A4">
        <w:rPr>
          <w:rFonts w:ascii="Times New Roman" w:hAnsi="Times New Roman"/>
          <w:b/>
          <w:i/>
          <w:sz w:val="20"/>
          <w:szCs w:val="20"/>
        </w:rPr>
        <w:t>;</w:t>
      </w:r>
    </w:p>
    <w:p w14:paraId="6379F0B3" w14:textId="77777777" w:rsidR="00E07D04" w:rsidRPr="005F18A4" w:rsidRDefault="00E07D04" w:rsidP="002E50CC">
      <w:pPr>
        <w:widowControl w:val="0"/>
        <w:adjustRightInd w:val="0"/>
        <w:spacing w:after="0" w:line="240" w:lineRule="auto"/>
        <w:ind w:firstLine="540"/>
        <w:jc w:val="both"/>
        <w:rPr>
          <w:rFonts w:ascii="Times New Roman" w:hAnsi="Times New Roman"/>
          <w:b/>
          <w:i/>
          <w:sz w:val="20"/>
          <w:szCs w:val="20"/>
        </w:rPr>
      </w:pPr>
      <w:r w:rsidRPr="005F18A4">
        <w:rPr>
          <w:rFonts w:ascii="Times New Roman" w:hAnsi="Times New Roman"/>
          <w:b/>
          <w:i/>
          <w:sz w:val="20"/>
          <w:szCs w:val="20"/>
        </w:rPr>
        <w:t>•</w:t>
      </w:r>
      <w:r w:rsidRPr="005F18A4">
        <w:rPr>
          <w:rFonts w:ascii="Times New Roman" w:hAnsi="Times New Roman"/>
          <w:b/>
          <w:bCs/>
          <w:i/>
          <w:iCs/>
          <w:sz w:val="20"/>
          <w:szCs w:val="20"/>
        </w:rPr>
        <w:tab/>
      </w:r>
      <w:r w:rsidRPr="005F18A4">
        <w:rPr>
          <w:rFonts w:ascii="Times New Roman" w:hAnsi="Times New Roman"/>
          <w:b/>
          <w:i/>
          <w:sz w:val="20"/>
          <w:szCs w:val="20"/>
        </w:rPr>
        <w:t>при осуществлении платежей в пользу владельцев Биржевых о</w:t>
      </w:r>
      <w:r w:rsidRPr="005F18A4">
        <w:rPr>
          <w:rFonts w:ascii="Times New Roman" w:hAnsi="Times New Roman"/>
          <w:b/>
          <w:bCs/>
          <w:i/>
          <w:iCs/>
          <w:sz w:val="20"/>
          <w:szCs w:val="20"/>
        </w:rPr>
        <w:t>блигаций в случаях, указанных в п. 9.7. Решения о выпуске Биржевых облигаций</w:t>
      </w:r>
    </w:p>
    <w:p w14:paraId="5813F73D" w14:textId="77777777" w:rsidR="00E07D04" w:rsidRPr="005F18A4" w:rsidRDefault="00E07D04" w:rsidP="002E50CC">
      <w:pPr>
        <w:widowControl w:val="0"/>
        <w:adjustRightInd w:val="0"/>
        <w:spacing w:after="0" w:line="240" w:lineRule="auto"/>
        <w:ind w:firstLine="540"/>
        <w:jc w:val="both"/>
        <w:rPr>
          <w:rFonts w:ascii="Times New Roman" w:hAnsi="Times New Roman"/>
          <w:b/>
          <w:i/>
          <w:sz w:val="20"/>
          <w:szCs w:val="20"/>
        </w:rPr>
      </w:pPr>
      <w:proofErr w:type="spellStart"/>
      <w:r w:rsidRPr="005F18A4">
        <w:rPr>
          <w:rFonts w:ascii="Times New Roman" w:hAnsi="Times New Roman"/>
          <w:b/>
          <w:i/>
          <w:sz w:val="20"/>
          <w:szCs w:val="20"/>
        </w:rPr>
        <w:t>Презюмируется</w:t>
      </w:r>
      <w:proofErr w:type="spellEnd"/>
      <w:r w:rsidRPr="005F18A4">
        <w:rPr>
          <w:rFonts w:ascii="Times New Roman" w:hAnsi="Times New Roman"/>
          <w:b/>
          <w:i/>
          <w:sz w:val="20"/>
          <w:szCs w:val="20"/>
        </w:rPr>
        <w:t>, что Эмитент не может одновременно назначить нескольких Платежных агентов.</w:t>
      </w:r>
    </w:p>
    <w:p w14:paraId="1100D4CD" w14:textId="77777777" w:rsidR="00E07D04" w:rsidRPr="005F18A4" w:rsidRDefault="00E07D04" w:rsidP="002E50CC">
      <w:pPr>
        <w:widowControl w:val="0"/>
        <w:adjustRightInd w:val="0"/>
        <w:spacing w:after="0" w:line="240" w:lineRule="auto"/>
        <w:ind w:firstLine="540"/>
        <w:jc w:val="both"/>
        <w:rPr>
          <w:rFonts w:ascii="Times New Roman" w:hAnsi="Times New Roman"/>
          <w:b/>
          <w:i/>
          <w:sz w:val="20"/>
          <w:szCs w:val="20"/>
        </w:rPr>
      </w:pPr>
      <w:r w:rsidRPr="005F18A4">
        <w:rPr>
          <w:rFonts w:ascii="Times New Roman" w:hAnsi="Times New Roman"/>
          <w:b/>
          <w:i/>
          <w:sz w:val="20"/>
          <w:szCs w:val="20"/>
        </w:rPr>
        <w:t xml:space="preserve">Информация о назначении Эмитентом платежных агентов отмене таких назначений раскрывается Эмитентом в форме сообщения о существенном факте в </w:t>
      </w:r>
      <w:r w:rsidRPr="005F18A4">
        <w:rPr>
          <w:rFonts w:ascii="Times New Roman" w:hAnsi="Times New Roman"/>
          <w:b/>
          <w:bCs/>
          <w:i/>
          <w:iCs/>
          <w:sz w:val="20"/>
          <w:szCs w:val="20"/>
        </w:rPr>
        <w:t xml:space="preserve">соответствии с п. 11 Решения о выпуске ценных бумаг. </w:t>
      </w:r>
    </w:p>
    <w:p w14:paraId="67F076B1" w14:textId="77777777" w:rsidR="00AB0A58" w:rsidRPr="005F18A4" w:rsidRDefault="00AB0A58" w:rsidP="002E50CC">
      <w:pPr>
        <w:autoSpaceDE w:val="0"/>
        <w:autoSpaceDN w:val="0"/>
        <w:adjustRightInd w:val="0"/>
        <w:spacing w:after="0" w:line="240" w:lineRule="auto"/>
        <w:ind w:firstLine="540"/>
        <w:jc w:val="both"/>
        <w:rPr>
          <w:rFonts w:ascii="Times New Roman" w:hAnsi="Times New Roman"/>
          <w:bCs/>
          <w:sz w:val="20"/>
          <w:szCs w:val="20"/>
        </w:rPr>
      </w:pPr>
    </w:p>
    <w:p w14:paraId="0F064350" w14:textId="77777777" w:rsidR="003A54FB" w:rsidRPr="005F18A4" w:rsidRDefault="003A54FB" w:rsidP="002E50CC">
      <w:pPr>
        <w:autoSpaceDE w:val="0"/>
        <w:autoSpaceDN w:val="0"/>
        <w:adjustRightInd w:val="0"/>
        <w:spacing w:after="0" w:line="240" w:lineRule="auto"/>
        <w:ind w:firstLine="540"/>
        <w:jc w:val="both"/>
        <w:rPr>
          <w:rFonts w:ascii="Times New Roman" w:hAnsi="Times New Roman"/>
          <w:b/>
          <w:bCs/>
        </w:rPr>
      </w:pPr>
      <w:r w:rsidRPr="005F18A4">
        <w:rPr>
          <w:rFonts w:ascii="Times New Roman" w:hAnsi="Times New Roman"/>
          <w:b/>
          <w:bCs/>
        </w:rPr>
        <w:t>9.7. Сведения о действиях владельцев облигаций и порядке раскрытия информации в случае дефолта по облигациям</w:t>
      </w:r>
    </w:p>
    <w:p w14:paraId="7E5113D3" w14:textId="77777777" w:rsidR="00B10C81" w:rsidRPr="005F18A4" w:rsidRDefault="00B10C81" w:rsidP="002E50CC">
      <w:pPr>
        <w:autoSpaceDE w:val="0"/>
        <w:autoSpaceDN w:val="0"/>
        <w:adjustRightInd w:val="0"/>
        <w:spacing w:after="0" w:line="240" w:lineRule="auto"/>
        <w:ind w:firstLine="540"/>
        <w:jc w:val="both"/>
        <w:rPr>
          <w:rFonts w:ascii="Times New Roman" w:hAnsi="Times New Roman"/>
          <w:b/>
          <w:bCs/>
          <w:sz w:val="20"/>
          <w:szCs w:val="20"/>
        </w:rPr>
      </w:pPr>
    </w:p>
    <w:p w14:paraId="7AB3319B" w14:textId="77777777" w:rsidR="00372400" w:rsidRPr="005F18A4" w:rsidRDefault="00372400" w:rsidP="00372400">
      <w:pPr>
        <w:autoSpaceDE w:val="0"/>
        <w:autoSpaceDN w:val="0"/>
        <w:adjustRightInd w:val="0"/>
        <w:spacing w:after="0" w:line="240" w:lineRule="auto"/>
        <w:ind w:firstLine="567"/>
        <w:jc w:val="both"/>
        <w:rPr>
          <w:rFonts w:ascii="Times New Roman" w:hAnsi="Times New Roman"/>
          <w:b/>
          <w:bCs/>
          <w:i/>
          <w:iCs/>
          <w:sz w:val="20"/>
          <w:szCs w:val="20"/>
          <w:lang w:eastAsia="en-US"/>
        </w:rPr>
      </w:pPr>
      <w:proofErr w:type="gramStart"/>
      <w:r w:rsidRPr="005F18A4">
        <w:rPr>
          <w:rFonts w:ascii="Times New Roman" w:hAnsi="Times New Roman"/>
          <w:b/>
          <w:bCs/>
          <w:i/>
          <w:iCs/>
          <w:sz w:val="20"/>
          <w:szCs w:val="20"/>
          <w:lang w:eastAsia="en-US"/>
        </w:rPr>
        <w:t xml:space="preserve">В соответствии со ст. 809 и 810 Гражданского кодекса Российской Федерации Эмитент обязан возвратить владельцам Биржевых облигаций их номинальную стоимость и выплатить купонный доход по Биржевым облигациям в срок и в порядке, которые предусмотрены Решением о выпуске ценных бумаг и Проспектом ценных бумаг. </w:t>
      </w:r>
      <w:proofErr w:type="gramEnd"/>
    </w:p>
    <w:p w14:paraId="09455872" w14:textId="77777777" w:rsidR="00372400" w:rsidRPr="005F18A4" w:rsidRDefault="00372400" w:rsidP="00372400">
      <w:pPr>
        <w:autoSpaceDE w:val="0"/>
        <w:autoSpaceDN w:val="0"/>
        <w:adjustRightInd w:val="0"/>
        <w:spacing w:after="0" w:line="240" w:lineRule="auto"/>
        <w:ind w:firstLine="567"/>
        <w:jc w:val="both"/>
        <w:rPr>
          <w:rFonts w:ascii="Times New Roman" w:hAnsi="Times New Roman"/>
          <w:b/>
          <w:bCs/>
          <w:i/>
          <w:iCs/>
          <w:sz w:val="20"/>
          <w:szCs w:val="20"/>
          <w:lang w:eastAsia="en-US"/>
        </w:rPr>
      </w:pPr>
      <w:r w:rsidRPr="005F18A4">
        <w:rPr>
          <w:rFonts w:ascii="Times New Roman" w:hAnsi="Times New Roman"/>
          <w:b/>
          <w:bCs/>
          <w:i/>
          <w:iCs/>
          <w:sz w:val="20"/>
          <w:szCs w:val="20"/>
          <w:lang w:eastAsia="en-US"/>
        </w:rPr>
        <w:t xml:space="preserve">Неисполнение Эмитентом обязательств по Биржевым облигациям является существенным нарушением условий договора займа, заключенного путем выпуска и продажи Биржевых облигаций (далее также - </w:t>
      </w:r>
      <w:r w:rsidRPr="005F18A4">
        <w:rPr>
          <w:rFonts w:ascii="Times New Roman" w:hAnsi="Times New Roman"/>
          <w:b/>
          <w:bCs/>
          <w:i/>
          <w:iCs/>
          <w:sz w:val="20"/>
          <w:szCs w:val="20"/>
          <w:u w:val="single"/>
          <w:lang w:eastAsia="en-US"/>
        </w:rPr>
        <w:t>дефолт</w:t>
      </w:r>
      <w:r w:rsidRPr="005F18A4">
        <w:rPr>
          <w:rFonts w:ascii="Times New Roman" w:hAnsi="Times New Roman"/>
          <w:b/>
          <w:bCs/>
          <w:i/>
          <w:iCs/>
          <w:sz w:val="20"/>
          <w:szCs w:val="20"/>
          <w:lang w:eastAsia="en-US"/>
        </w:rPr>
        <w:t>), в случае:</w:t>
      </w:r>
    </w:p>
    <w:p w14:paraId="445EC6CF" w14:textId="77777777" w:rsidR="00372400" w:rsidRPr="005F18A4" w:rsidRDefault="00372400" w:rsidP="00372400">
      <w:pPr>
        <w:autoSpaceDE w:val="0"/>
        <w:autoSpaceDN w:val="0"/>
        <w:adjustRightInd w:val="0"/>
        <w:spacing w:after="0" w:line="240" w:lineRule="auto"/>
        <w:ind w:firstLine="567"/>
        <w:jc w:val="both"/>
        <w:rPr>
          <w:rFonts w:ascii="Times New Roman" w:hAnsi="Times New Roman"/>
          <w:b/>
          <w:bCs/>
          <w:i/>
          <w:iCs/>
          <w:sz w:val="20"/>
          <w:szCs w:val="20"/>
          <w:lang w:eastAsia="en-US"/>
        </w:rPr>
      </w:pPr>
      <w:proofErr w:type="gramStart"/>
      <w:r w:rsidRPr="005F18A4">
        <w:rPr>
          <w:rFonts w:ascii="Times New Roman" w:hAnsi="Times New Roman"/>
          <w:b/>
          <w:bCs/>
          <w:i/>
          <w:iCs/>
          <w:sz w:val="20"/>
          <w:szCs w:val="20"/>
          <w:lang w:eastAsia="en-US"/>
        </w:rPr>
        <w:t>- просрочки по вине Эмитента исполнения обязательства по выплате очередного процента (купона) по Биржевой облигаций на срок более 10 (Десяти) рабочих дней или отказа Эмитента от исполнения указанного обязательства;</w:t>
      </w:r>
      <w:proofErr w:type="gramEnd"/>
    </w:p>
    <w:p w14:paraId="02FDD24A" w14:textId="77777777" w:rsidR="00372400" w:rsidRPr="005F18A4" w:rsidRDefault="00372400" w:rsidP="00372400">
      <w:pPr>
        <w:autoSpaceDE w:val="0"/>
        <w:autoSpaceDN w:val="0"/>
        <w:adjustRightInd w:val="0"/>
        <w:spacing w:after="0" w:line="240" w:lineRule="auto"/>
        <w:ind w:firstLine="567"/>
        <w:jc w:val="both"/>
        <w:rPr>
          <w:rFonts w:ascii="Times New Roman" w:hAnsi="Times New Roman"/>
          <w:b/>
          <w:bCs/>
          <w:i/>
          <w:iCs/>
          <w:sz w:val="20"/>
          <w:szCs w:val="20"/>
          <w:lang w:eastAsia="en-US"/>
        </w:rPr>
      </w:pPr>
      <w:r w:rsidRPr="005F18A4">
        <w:rPr>
          <w:rFonts w:ascii="Times New Roman" w:hAnsi="Times New Roman"/>
          <w:b/>
          <w:bCs/>
          <w:i/>
          <w:iCs/>
          <w:sz w:val="20"/>
          <w:szCs w:val="20"/>
          <w:lang w:eastAsia="en-US"/>
        </w:rPr>
        <w:t>- просрочки по вине Эмитента исполнения обязательства по погашению номинальной стоимости (части номинальной стоимости в случае, если погашение номинальной стоимости осуществляется по частям) Биржевой облигации на срок более 10 (Десяти) рабочих дней или отказа Эмитента от исполнения указанного обязательства;</w:t>
      </w:r>
    </w:p>
    <w:p w14:paraId="5E790140" w14:textId="77777777" w:rsidR="00372400" w:rsidRPr="005F18A4" w:rsidRDefault="00372400" w:rsidP="00372400">
      <w:pPr>
        <w:autoSpaceDE w:val="0"/>
        <w:autoSpaceDN w:val="0"/>
        <w:adjustRightInd w:val="0"/>
        <w:spacing w:after="0" w:line="240" w:lineRule="auto"/>
        <w:ind w:firstLine="567"/>
        <w:jc w:val="both"/>
        <w:rPr>
          <w:rFonts w:ascii="Times New Roman" w:hAnsi="Times New Roman"/>
          <w:b/>
          <w:bCs/>
          <w:i/>
          <w:iCs/>
          <w:sz w:val="20"/>
          <w:szCs w:val="20"/>
          <w:lang w:eastAsia="en-US"/>
        </w:rPr>
      </w:pPr>
      <w:r w:rsidRPr="005F18A4">
        <w:rPr>
          <w:rFonts w:ascii="Times New Roman" w:hAnsi="Times New Roman"/>
          <w:b/>
          <w:bCs/>
          <w:i/>
          <w:iCs/>
          <w:sz w:val="20"/>
          <w:szCs w:val="20"/>
          <w:lang w:eastAsia="en-US"/>
        </w:rPr>
        <w:t>- просрочки по вине Эмитента исполнения обязательства по приобретению Биржевой облигации на срок более 10 (Десяти) рабочих дней или отказа Эмитента от исполнения указанного обязательства.</w:t>
      </w:r>
    </w:p>
    <w:p w14:paraId="6331E013" w14:textId="77777777" w:rsidR="00372400" w:rsidRPr="005F18A4" w:rsidRDefault="00372400" w:rsidP="00372400">
      <w:pPr>
        <w:autoSpaceDE w:val="0"/>
        <w:autoSpaceDN w:val="0"/>
        <w:adjustRightInd w:val="0"/>
        <w:spacing w:after="0" w:line="240" w:lineRule="auto"/>
        <w:ind w:firstLine="567"/>
        <w:jc w:val="both"/>
        <w:rPr>
          <w:rFonts w:ascii="Times New Roman" w:hAnsi="Times New Roman"/>
          <w:b/>
          <w:bCs/>
          <w:i/>
          <w:iCs/>
          <w:sz w:val="20"/>
          <w:szCs w:val="20"/>
          <w:lang w:eastAsia="en-US"/>
        </w:rPr>
      </w:pPr>
      <w:r w:rsidRPr="005F18A4">
        <w:rPr>
          <w:rFonts w:ascii="Times New Roman" w:hAnsi="Times New Roman"/>
          <w:b/>
          <w:bCs/>
          <w:i/>
          <w:iCs/>
          <w:sz w:val="20"/>
          <w:szCs w:val="20"/>
          <w:lang w:eastAsia="en-US"/>
        </w:rPr>
        <w:t xml:space="preserve">Исполнение соответствующих обязательств с просрочкой, </w:t>
      </w:r>
      <w:proofErr w:type="gramStart"/>
      <w:r w:rsidRPr="005F18A4">
        <w:rPr>
          <w:rFonts w:ascii="Times New Roman" w:hAnsi="Times New Roman"/>
          <w:b/>
          <w:bCs/>
          <w:i/>
          <w:iCs/>
          <w:sz w:val="20"/>
          <w:szCs w:val="20"/>
          <w:lang w:eastAsia="en-US"/>
        </w:rPr>
        <w:t>однако</w:t>
      </w:r>
      <w:proofErr w:type="gramEnd"/>
      <w:r w:rsidRPr="005F18A4">
        <w:rPr>
          <w:rFonts w:ascii="Times New Roman" w:hAnsi="Times New Roman"/>
          <w:b/>
          <w:bCs/>
          <w:i/>
          <w:iCs/>
          <w:sz w:val="20"/>
          <w:szCs w:val="20"/>
          <w:lang w:eastAsia="en-US"/>
        </w:rPr>
        <w:t xml:space="preserve"> в течение сроков, указанных в определении дефолта, составляет </w:t>
      </w:r>
      <w:r w:rsidRPr="005F18A4">
        <w:rPr>
          <w:rFonts w:ascii="Times New Roman" w:hAnsi="Times New Roman"/>
          <w:b/>
          <w:bCs/>
          <w:i/>
          <w:iCs/>
          <w:sz w:val="20"/>
          <w:szCs w:val="20"/>
          <w:u w:val="single"/>
          <w:lang w:eastAsia="en-US"/>
        </w:rPr>
        <w:t>технический дефолт</w:t>
      </w:r>
      <w:r w:rsidRPr="005F18A4">
        <w:rPr>
          <w:rFonts w:ascii="Times New Roman" w:hAnsi="Times New Roman"/>
          <w:b/>
          <w:bCs/>
          <w:i/>
          <w:iCs/>
          <w:sz w:val="20"/>
          <w:szCs w:val="20"/>
          <w:lang w:eastAsia="en-US"/>
        </w:rPr>
        <w:t>.</w:t>
      </w:r>
    </w:p>
    <w:p w14:paraId="0B6E11FF" w14:textId="77777777" w:rsidR="00372400" w:rsidRPr="005F18A4" w:rsidRDefault="00372400" w:rsidP="00372400">
      <w:pPr>
        <w:adjustRightInd w:val="0"/>
        <w:ind w:firstLine="567"/>
        <w:contextualSpacing/>
        <w:jc w:val="both"/>
        <w:rPr>
          <w:rFonts w:ascii="Times New Roman" w:hAnsi="Times New Roman"/>
          <w:b/>
          <w:bCs/>
          <w:i/>
          <w:iCs/>
          <w:sz w:val="20"/>
          <w:szCs w:val="20"/>
        </w:rPr>
      </w:pPr>
    </w:p>
    <w:p w14:paraId="41C176E8" w14:textId="77777777" w:rsidR="00AA7636" w:rsidRPr="005F18A4" w:rsidRDefault="00AA7636" w:rsidP="00AA7636">
      <w:pPr>
        <w:widowControl w:val="0"/>
        <w:adjustRightInd w:val="0"/>
        <w:spacing w:after="0" w:line="240" w:lineRule="auto"/>
        <w:ind w:firstLine="540"/>
        <w:jc w:val="both"/>
        <w:rPr>
          <w:rFonts w:ascii="Times New Roman" w:hAnsi="Times New Roman"/>
          <w:sz w:val="20"/>
          <w:szCs w:val="20"/>
        </w:rPr>
      </w:pPr>
      <w:r w:rsidRPr="005F18A4">
        <w:rPr>
          <w:rFonts w:ascii="Times New Roman" w:hAnsi="Times New Roman"/>
          <w:sz w:val="20"/>
          <w:szCs w:val="20"/>
        </w:rPr>
        <w:t>Порядок обращения с требованием к эмитенту, лицам, несущим солидарную или субсидиарную ответственность по облигациям эмитента.</w:t>
      </w:r>
    </w:p>
    <w:p w14:paraId="76196725" w14:textId="77777777" w:rsidR="00372400" w:rsidRPr="005F18A4" w:rsidRDefault="00372400" w:rsidP="001D22FE">
      <w:pPr>
        <w:widowControl w:val="0"/>
        <w:numPr>
          <w:ilvl w:val="0"/>
          <w:numId w:val="3"/>
        </w:numPr>
        <w:autoSpaceDE w:val="0"/>
        <w:autoSpaceDN w:val="0"/>
        <w:adjustRightInd w:val="0"/>
        <w:spacing w:after="0" w:line="240" w:lineRule="auto"/>
        <w:ind w:left="0" w:firstLine="567"/>
        <w:contextualSpacing/>
        <w:jc w:val="both"/>
        <w:rPr>
          <w:rFonts w:ascii="Times New Roman" w:hAnsi="Times New Roman"/>
          <w:b/>
          <w:bCs/>
          <w:i/>
          <w:iCs/>
          <w:color w:val="000000"/>
          <w:sz w:val="20"/>
          <w:szCs w:val="20"/>
        </w:rPr>
      </w:pPr>
      <w:proofErr w:type="gramStart"/>
      <w:r w:rsidRPr="005F18A4">
        <w:rPr>
          <w:rFonts w:ascii="Times New Roman" w:hAnsi="Times New Roman"/>
          <w:b/>
          <w:bCs/>
          <w:i/>
          <w:iCs/>
          <w:color w:val="000000"/>
          <w:sz w:val="20"/>
          <w:szCs w:val="20"/>
        </w:rPr>
        <w:t>В случаях, признаваемых в соответствии с пунктом 5 статьи 17.1 Федерального закона от 22.04.1996 № 39-ФЗ «О рынке ценных бумаг» существенным нарушением условий исполнения обязательств по Биржевым облигациям, владельцы Биржевых облигаций, уполномоченные ими лица вправе предъявлять Эмитенту требования об их досрочном погашении с момента наступления соответствующих событий и до даты раскрытия Эмитентом и (или) представителем владельцев Биржевых облигаций (в случае его</w:t>
      </w:r>
      <w:proofErr w:type="gramEnd"/>
      <w:r w:rsidRPr="005F18A4">
        <w:rPr>
          <w:rFonts w:ascii="Times New Roman" w:hAnsi="Times New Roman"/>
          <w:b/>
          <w:bCs/>
          <w:i/>
          <w:iCs/>
          <w:color w:val="000000"/>
          <w:sz w:val="20"/>
          <w:szCs w:val="20"/>
        </w:rPr>
        <w:t xml:space="preserve"> назначения) информации об устранении нарушения. </w:t>
      </w:r>
    </w:p>
    <w:p w14:paraId="4796E749" w14:textId="77777777" w:rsidR="00372400" w:rsidRPr="005F18A4" w:rsidRDefault="00372400" w:rsidP="00372400">
      <w:pPr>
        <w:widowControl w:val="0"/>
        <w:autoSpaceDE w:val="0"/>
        <w:autoSpaceDN w:val="0"/>
        <w:adjustRightInd w:val="0"/>
        <w:spacing w:after="0" w:line="240" w:lineRule="auto"/>
        <w:ind w:firstLine="567"/>
        <w:contextualSpacing/>
        <w:jc w:val="both"/>
        <w:rPr>
          <w:rFonts w:ascii="Times New Roman" w:hAnsi="Times New Roman"/>
          <w:b/>
          <w:bCs/>
          <w:i/>
          <w:iCs/>
          <w:color w:val="000000"/>
          <w:sz w:val="20"/>
          <w:szCs w:val="20"/>
        </w:rPr>
      </w:pPr>
      <w:r w:rsidRPr="005F18A4">
        <w:rPr>
          <w:rFonts w:ascii="Times New Roman" w:hAnsi="Times New Roman"/>
          <w:b/>
          <w:bCs/>
          <w:i/>
          <w:iCs/>
          <w:color w:val="000000"/>
          <w:sz w:val="20"/>
          <w:szCs w:val="20"/>
        </w:rPr>
        <w:t>Порядок предъявления к Эмитенту требований о досрочном погашении Биржевых облигаций осуществляется в порядке, предусмотренном пунктом 9.5.1 Решения о выпуске ценных бумаг, с учетом особенностей, установленных статьей 17.1 Федерального закона от 22.04.1996 № 39-ФЗ «О рынке ценных бумаг».</w:t>
      </w:r>
    </w:p>
    <w:p w14:paraId="0333A421" w14:textId="77777777" w:rsidR="00372400" w:rsidRPr="005F18A4" w:rsidRDefault="00372400" w:rsidP="00372400">
      <w:pPr>
        <w:widowControl w:val="0"/>
        <w:autoSpaceDE w:val="0"/>
        <w:autoSpaceDN w:val="0"/>
        <w:adjustRightInd w:val="0"/>
        <w:spacing w:after="0" w:line="240" w:lineRule="auto"/>
        <w:ind w:firstLine="567"/>
        <w:contextualSpacing/>
        <w:jc w:val="both"/>
        <w:rPr>
          <w:rFonts w:ascii="Times New Roman" w:hAnsi="Times New Roman"/>
          <w:b/>
          <w:bCs/>
          <w:i/>
          <w:iCs/>
          <w:color w:val="000000"/>
          <w:sz w:val="20"/>
          <w:szCs w:val="20"/>
        </w:rPr>
      </w:pPr>
      <w:r w:rsidRPr="005F18A4">
        <w:rPr>
          <w:rFonts w:ascii="Times New Roman" w:hAnsi="Times New Roman"/>
          <w:b/>
          <w:bCs/>
          <w:i/>
          <w:iCs/>
          <w:color w:val="000000"/>
          <w:sz w:val="20"/>
          <w:szCs w:val="20"/>
        </w:rPr>
        <w:t xml:space="preserve">Эмитент обязан погасить Биржевые облигации, предъявленные к досрочному погашению не позднее 7 (Семи) рабочих дней </w:t>
      </w:r>
      <w:proofErr w:type="gramStart"/>
      <w:r w:rsidRPr="005F18A4">
        <w:rPr>
          <w:rFonts w:ascii="Times New Roman" w:hAnsi="Times New Roman"/>
          <w:b/>
          <w:bCs/>
          <w:i/>
          <w:iCs/>
          <w:color w:val="000000"/>
          <w:sz w:val="20"/>
          <w:szCs w:val="20"/>
        </w:rPr>
        <w:t>с даты получения</w:t>
      </w:r>
      <w:proofErr w:type="gramEnd"/>
      <w:r w:rsidRPr="005F18A4">
        <w:rPr>
          <w:rFonts w:ascii="Times New Roman" w:hAnsi="Times New Roman"/>
          <w:b/>
          <w:bCs/>
          <w:i/>
          <w:iCs/>
          <w:color w:val="000000"/>
          <w:sz w:val="20"/>
          <w:szCs w:val="20"/>
        </w:rPr>
        <w:t xml:space="preserve"> соответствующего требования.</w:t>
      </w:r>
    </w:p>
    <w:p w14:paraId="0EB3BB43" w14:textId="77777777" w:rsidR="00372400" w:rsidRPr="005F18A4" w:rsidRDefault="00372400" w:rsidP="001D22FE">
      <w:pPr>
        <w:widowControl w:val="0"/>
        <w:numPr>
          <w:ilvl w:val="0"/>
          <w:numId w:val="3"/>
        </w:numPr>
        <w:tabs>
          <w:tab w:val="left" w:pos="993"/>
        </w:tabs>
        <w:autoSpaceDE w:val="0"/>
        <w:autoSpaceDN w:val="0"/>
        <w:adjustRightInd w:val="0"/>
        <w:spacing w:after="0" w:line="240" w:lineRule="auto"/>
        <w:ind w:left="0" w:firstLine="567"/>
        <w:contextualSpacing/>
        <w:jc w:val="both"/>
        <w:rPr>
          <w:rFonts w:ascii="Times New Roman" w:hAnsi="Times New Roman"/>
          <w:b/>
          <w:bCs/>
          <w:i/>
          <w:iCs/>
          <w:color w:val="000000"/>
          <w:sz w:val="20"/>
          <w:szCs w:val="20"/>
        </w:rPr>
      </w:pPr>
      <w:r w:rsidRPr="005F18A4">
        <w:rPr>
          <w:rFonts w:ascii="Times New Roman" w:hAnsi="Times New Roman"/>
          <w:b/>
          <w:bCs/>
          <w:i/>
          <w:iCs/>
          <w:sz w:val="20"/>
          <w:szCs w:val="20"/>
        </w:rPr>
        <w:t xml:space="preserve">В </w:t>
      </w:r>
      <w:proofErr w:type="gramStart"/>
      <w:r w:rsidRPr="005F18A4">
        <w:rPr>
          <w:rFonts w:ascii="Times New Roman" w:hAnsi="Times New Roman"/>
          <w:b/>
          <w:bCs/>
          <w:i/>
          <w:iCs/>
          <w:sz w:val="20"/>
          <w:szCs w:val="20"/>
        </w:rPr>
        <w:t>случае</w:t>
      </w:r>
      <w:proofErr w:type="gramEnd"/>
      <w:r w:rsidRPr="005F18A4">
        <w:rPr>
          <w:rFonts w:ascii="Times New Roman" w:hAnsi="Times New Roman"/>
          <w:b/>
          <w:bCs/>
          <w:i/>
          <w:iCs/>
          <w:sz w:val="20"/>
          <w:szCs w:val="20"/>
        </w:rPr>
        <w:t xml:space="preserve"> наступления дефолта владельцы Биржевых облигаций, уполномоченные ими лица вправе,</w:t>
      </w:r>
      <w:r w:rsidRPr="005F18A4">
        <w:rPr>
          <w:sz w:val="20"/>
          <w:szCs w:val="20"/>
        </w:rPr>
        <w:t xml:space="preserve"> </w:t>
      </w:r>
      <w:r w:rsidRPr="005F18A4">
        <w:rPr>
          <w:rFonts w:ascii="Times New Roman" w:hAnsi="Times New Roman"/>
          <w:b/>
          <w:bCs/>
          <w:i/>
          <w:iCs/>
          <w:sz w:val="20"/>
          <w:szCs w:val="20"/>
        </w:rPr>
        <w:t xml:space="preserve">не заявляя требований о досрочном погашении Биржевых облигаций, обратиться к Эмитенту с требованием (претензией): </w:t>
      </w:r>
    </w:p>
    <w:p w14:paraId="2023AEC4" w14:textId="77777777" w:rsidR="00372400" w:rsidRPr="005F18A4" w:rsidRDefault="00372400" w:rsidP="001D22FE">
      <w:pPr>
        <w:numPr>
          <w:ilvl w:val="0"/>
          <w:numId w:val="4"/>
        </w:numPr>
        <w:autoSpaceDE w:val="0"/>
        <w:autoSpaceDN w:val="0"/>
        <w:spacing w:after="0" w:line="240" w:lineRule="auto"/>
        <w:ind w:left="0" w:firstLine="567"/>
        <w:contextualSpacing/>
        <w:jc w:val="both"/>
        <w:rPr>
          <w:rFonts w:ascii="Times New Roman" w:hAnsi="Times New Roman"/>
          <w:b/>
          <w:bCs/>
          <w:i/>
          <w:iCs/>
          <w:color w:val="000000"/>
          <w:sz w:val="20"/>
          <w:szCs w:val="20"/>
        </w:rPr>
      </w:pPr>
      <w:r w:rsidRPr="005F18A4">
        <w:rPr>
          <w:rFonts w:ascii="Times New Roman" w:hAnsi="Times New Roman"/>
          <w:b/>
          <w:bCs/>
          <w:i/>
          <w:iCs/>
          <w:color w:val="000000"/>
          <w:sz w:val="20"/>
          <w:szCs w:val="20"/>
        </w:rPr>
        <w:t>в случае наступления дефолта по выплате очередного процента (купона) по Биржевым облигациям - выплатить начисленный, но не выплаченный купонный доход, а также проценты за несвоевременную выплату купонного дохода в соответствии со статьями 395 и 811 Гражданского кодекса Российской Федерации;</w:t>
      </w:r>
    </w:p>
    <w:p w14:paraId="13F45C3D" w14:textId="77777777" w:rsidR="00372400" w:rsidRPr="005F18A4" w:rsidRDefault="00372400" w:rsidP="001D22FE">
      <w:pPr>
        <w:numPr>
          <w:ilvl w:val="0"/>
          <w:numId w:val="4"/>
        </w:numPr>
        <w:autoSpaceDE w:val="0"/>
        <w:autoSpaceDN w:val="0"/>
        <w:spacing w:after="0" w:line="240" w:lineRule="auto"/>
        <w:ind w:left="0" w:firstLine="567"/>
        <w:contextualSpacing/>
        <w:jc w:val="both"/>
        <w:rPr>
          <w:rFonts w:ascii="Times New Roman" w:hAnsi="Times New Roman"/>
          <w:b/>
          <w:bCs/>
          <w:i/>
          <w:iCs/>
          <w:color w:val="000000"/>
          <w:sz w:val="20"/>
          <w:szCs w:val="20"/>
        </w:rPr>
      </w:pPr>
      <w:proofErr w:type="gramStart"/>
      <w:r w:rsidRPr="005F18A4">
        <w:rPr>
          <w:rFonts w:ascii="Times New Roman" w:hAnsi="Times New Roman"/>
          <w:b/>
          <w:bCs/>
          <w:i/>
          <w:iCs/>
          <w:color w:val="000000"/>
          <w:sz w:val="20"/>
          <w:szCs w:val="20"/>
        </w:rPr>
        <w:t>в случае наступления дефолта по погашению номинальной стоимости (части номинальной стоимости в случае, если погашение номинальной стоимости осуществляется по частям) Биржевых облигаций - выплатить номинальную стоимость (соответствующую часть номинальной стоимости) Биржевых облигаций, а также проценты за несвоевременную выплату номинальной стоимости (части номинальной стоимости) в соответствии со статьями 395 и 811 Гражданского кодекса Российской Федерации;</w:t>
      </w:r>
      <w:proofErr w:type="gramEnd"/>
    </w:p>
    <w:p w14:paraId="20834B22" w14:textId="77777777" w:rsidR="00372400" w:rsidRPr="005F18A4" w:rsidRDefault="00372400" w:rsidP="001D22FE">
      <w:pPr>
        <w:numPr>
          <w:ilvl w:val="0"/>
          <w:numId w:val="4"/>
        </w:numPr>
        <w:autoSpaceDE w:val="0"/>
        <w:autoSpaceDN w:val="0"/>
        <w:spacing w:after="0" w:line="240" w:lineRule="auto"/>
        <w:ind w:left="0" w:firstLine="567"/>
        <w:contextualSpacing/>
        <w:jc w:val="both"/>
        <w:rPr>
          <w:rFonts w:ascii="Times New Roman" w:hAnsi="Times New Roman"/>
          <w:b/>
          <w:bCs/>
          <w:i/>
          <w:iCs/>
          <w:color w:val="000000"/>
          <w:sz w:val="20"/>
          <w:szCs w:val="20"/>
        </w:rPr>
      </w:pPr>
      <w:proofErr w:type="gramStart"/>
      <w:r w:rsidRPr="005F18A4">
        <w:rPr>
          <w:rFonts w:ascii="Times New Roman" w:hAnsi="Times New Roman"/>
          <w:b/>
          <w:bCs/>
          <w:i/>
          <w:iCs/>
          <w:color w:val="000000"/>
          <w:sz w:val="20"/>
          <w:szCs w:val="20"/>
        </w:rPr>
        <w:t>в случае наступления дефолта по приобретению Биржевых облигаций – исполнить обязательства по приобретению Биржевых облигаций по установленной в соответствии с пунктом 10 Решения о выпуске ценны бумаг цене приобретения, а также уплатить проценты за несвоевременное исполнение обязательств по приобретению в соответствии со статьями 395 и 811 Гражданского кодекса Российской Федерации.</w:t>
      </w:r>
      <w:proofErr w:type="gramEnd"/>
    </w:p>
    <w:p w14:paraId="7EF25BEB" w14:textId="77777777" w:rsidR="00372400" w:rsidRPr="005F18A4" w:rsidRDefault="00372400" w:rsidP="00372400">
      <w:pPr>
        <w:spacing w:after="0" w:line="240" w:lineRule="auto"/>
        <w:ind w:firstLine="567"/>
        <w:jc w:val="both"/>
        <w:rPr>
          <w:rFonts w:ascii="Times New Roman" w:hAnsi="Times New Roman"/>
          <w:b/>
          <w:bCs/>
          <w:i/>
          <w:iCs/>
          <w:color w:val="000000"/>
          <w:sz w:val="20"/>
          <w:szCs w:val="20"/>
          <w:lang w:eastAsia="en-US"/>
        </w:rPr>
      </w:pPr>
      <w:proofErr w:type="gramStart"/>
      <w:r w:rsidRPr="005F18A4">
        <w:rPr>
          <w:rFonts w:ascii="Times New Roman" w:hAnsi="Times New Roman"/>
          <w:b/>
          <w:bCs/>
          <w:i/>
          <w:iCs/>
          <w:color w:val="000000"/>
          <w:sz w:val="20"/>
          <w:szCs w:val="20"/>
          <w:lang w:eastAsia="en-US"/>
        </w:rPr>
        <w:t xml:space="preserve">В случае наступления технического дефолта </w:t>
      </w:r>
      <w:r w:rsidRPr="005F18A4">
        <w:rPr>
          <w:rFonts w:ascii="Times New Roman" w:hAnsi="Times New Roman"/>
          <w:b/>
          <w:bCs/>
          <w:i/>
          <w:iCs/>
          <w:sz w:val="20"/>
          <w:szCs w:val="20"/>
        </w:rPr>
        <w:t>владельцы Биржевых облигаций, уполномоченные ими лица вправе,</w:t>
      </w:r>
      <w:r w:rsidRPr="005F18A4">
        <w:rPr>
          <w:rFonts w:ascii="Times New Roman" w:hAnsi="Times New Roman"/>
          <w:b/>
          <w:bCs/>
          <w:i/>
          <w:iCs/>
          <w:color w:val="000000"/>
          <w:sz w:val="20"/>
          <w:szCs w:val="20"/>
          <w:lang w:eastAsia="en-US"/>
        </w:rPr>
        <w:t xml:space="preserve"> начиная со дня, следующего за датой, в которую обязательство должно было быть исполнено, обратиться к Эмитенту с требованием (претензией) уплатить проценты за несвоевременное исполнение соответствующих обязательств по Биржевым облигациям в соответствии со статьями 395 и 811 Гражданского кодекса Российской Федерации.</w:t>
      </w:r>
      <w:r w:rsidRPr="005F18A4" w:rsidDel="00862575">
        <w:rPr>
          <w:rFonts w:ascii="Times New Roman" w:hAnsi="Times New Roman"/>
          <w:b/>
          <w:bCs/>
          <w:i/>
          <w:iCs/>
          <w:color w:val="000000"/>
          <w:sz w:val="20"/>
          <w:szCs w:val="20"/>
          <w:lang w:eastAsia="en-US"/>
        </w:rPr>
        <w:t xml:space="preserve"> </w:t>
      </w:r>
      <w:proofErr w:type="gramEnd"/>
    </w:p>
    <w:p w14:paraId="32BD3A10" w14:textId="77777777" w:rsidR="00372400" w:rsidRPr="005F18A4" w:rsidRDefault="00372400" w:rsidP="00372400">
      <w:pPr>
        <w:adjustRightInd w:val="0"/>
        <w:spacing w:after="0" w:line="240" w:lineRule="auto"/>
        <w:ind w:firstLine="567"/>
        <w:contextualSpacing/>
        <w:jc w:val="both"/>
        <w:rPr>
          <w:rFonts w:ascii="Times New Roman" w:hAnsi="Times New Roman"/>
          <w:b/>
          <w:bCs/>
          <w:i/>
          <w:iCs/>
          <w:sz w:val="20"/>
          <w:szCs w:val="20"/>
        </w:rPr>
      </w:pPr>
      <w:r w:rsidRPr="005F18A4">
        <w:rPr>
          <w:rFonts w:ascii="Times New Roman" w:hAnsi="Times New Roman"/>
          <w:b/>
          <w:bCs/>
          <w:i/>
          <w:iCs/>
          <w:sz w:val="20"/>
          <w:szCs w:val="20"/>
        </w:rPr>
        <w:t>Требование к Эмитенту должно быть предъявлено в письменной форме, поименовано «Претензия» и подписано владельцем Биржевых облигаций, уполномоченным им лицом, в том числе уполномоченным лицом номинального держателя Биржевых облигаций.</w:t>
      </w:r>
    </w:p>
    <w:p w14:paraId="20693CAD" w14:textId="77777777" w:rsidR="00372400" w:rsidRPr="005F18A4" w:rsidRDefault="00372400" w:rsidP="00372400">
      <w:pPr>
        <w:spacing w:after="0" w:line="240" w:lineRule="auto"/>
        <w:ind w:firstLine="567"/>
        <w:contextualSpacing/>
        <w:jc w:val="both"/>
        <w:rPr>
          <w:rFonts w:ascii="Times New Roman" w:hAnsi="Times New Roman"/>
          <w:b/>
          <w:bCs/>
          <w:i/>
          <w:iCs/>
          <w:sz w:val="20"/>
          <w:szCs w:val="20"/>
          <w:lang w:eastAsia="en-US"/>
        </w:rPr>
      </w:pPr>
      <w:r w:rsidRPr="005F18A4">
        <w:rPr>
          <w:rFonts w:ascii="Times New Roman" w:hAnsi="Times New Roman"/>
          <w:b/>
          <w:bCs/>
          <w:i/>
          <w:iCs/>
          <w:sz w:val="20"/>
          <w:szCs w:val="20"/>
          <w:lang w:eastAsia="en-US"/>
        </w:rPr>
        <w:t>Владелец Биржевой облигации либо уполномоченное им лицо, представляет Эмитенту Претензию с приложением следующих документов:</w:t>
      </w:r>
    </w:p>
    <w:p w14:paraId="0049698E" w14:textId="77777777" w:rsidR="00372400" w:rsidRPr="005F18A4" w:rsidRDefault="00372400" w:rsidP="00372400">
      <w:pPr>
        <w:spacing w:after="0" w:line="240" w:lineRule="auto"/>
        <w:ind w:firstLine="567"/>
        <w:contextualSpacing/>
        <w:jc w:val="both"/>
        <w:rPr>
          <w:rFonts w:ascii="Times New Roman" w:hAnsi="Times New Roman"/>
          <w:b/>
          <w:bCs/>
          <w:i/>
          <w:iCs/>
          <w:sz w:val="20"/>
          <w:szCs w:val="20"/>
          <w:lang w:eastAsia="en-US"/>
        </w:rPr>
      </w:pPr>
      <w:r w:rsidRPr="005F18A4">
        <w:rPr>
          <w:rFonts w:ascii="Times New Roman" w:hAnsi="Times New Roman"/>
          <w:b/>
          <w:bCs/>
          <w:i/>
          <w:iCs/>
          <w:sz w:val="20"/>
          <w:szCs w:val="20"/>
          <w:lang w:eastAsia="en-US"/>
        </w:rPr>
        <w:t xml:space="preserve">- копии выписки по счету депо владельца Биржевых облигаций, </w:t>
      </w:r>
    </w:p>
    <w:p w14:paraId="1B63229D" w14:textId="77777777" w:rsidR="00372400" w:rsidRPr="005F18A4" w:rsidRDefault="00372400" w:rsidP="00372400">
      <w:pPr>
        <w:spacing w:after="0" w:line="240" w:lineRule="auto"/>
        <w:ind w:firstLine="567"/>
        <w:contextualSpacing/>
        <w:jc w:val="both"/>
        <w:rPr>
          <w:rFonts w:ascii="Times New Roman" w:hAnsi="Times New Roman"/>
          <w:b/>
          <w:bCs/>
          <w:i/>
          <w:iCs/>
          <w:sz w:val="20"/>
          <w:szCs w:val="20"/>
          <w:lang w:eastAsia="en-US"/>
        </w:rPr>
      </w:pPr>
      <w:r w:rsidRPr="005F18A4">
        <w:rPr>
          <w:rFonts w:ascii="Times New Roman" w:hAnsi="Times New Roman"/>
          <w:b/>
          <w:bCs/>
          <w:i/>
          <w:iCs/>
          <w:sz w:val="20"/>
          <w:szCs w:val="20"/>
          <w:lang w:eastAsia="en-US"/>
        </w:rPr>
        <w:t>- документов, подтверждающих полномочия лиц, подписавших Претензию от имени владельца Биржевых облигаций (в случае предъявления Претензии уполномоченным владельцем Биржевых облигаций лицом).</w:t>
      </w:r>
    </w:p>
    <w:p w14:paraId="45339317" w14:textId="77777777" w:rsidR="00372400" w:rsidRPr="005F18A4" w:rsidRDefault="00372400" w:rsidP="00372400">
      <w:pPr>
        <w:widowControl w:val="0"/>
        <w:tabs>
          <w:tab w:val="left" w:pos="360"/>
        </w:tabs>
        <w:autoSpaceDE w:val="0"/>
        <w:autoSpaceDN w:val="0"/>
        <w:adjustRightInd w:val="0"/>
        <w:spacing w:after="0" w:line="240" w:lineRule="auto"/>
        <w:ind w:firstLine="567"/>
        <w:contextualSpacing/>
        <w:jc w:val="both"/>
        <w:rPr>
          <w:rFonts w:ascii="Times New Roman" w:hAnsi="Times New Roman"/>
          <w:b/>
          <w:bCs/>
          <w:i/>
          <w:iCs/>
          <w:sz w:val="20"/>
          <w:szCs w:val="20"/>
        </w:rPr>
      </w:pPr>
      <w:r w:rsidRPr="005F18A4">
        <w:rPr>
          <w:rFonts w:ascii="Times New Roman" w:hAnsi="Times New Roman"/>
          <w:b/>
          <w:bCs/>
          <w:i/>
          <w:iCs/>
          <w:sz w:val="20"/>
          <w:szCs w:val="20"/>
        </w:rPr>
        <w:t>Претензия в обязательном порядке должна содержать следующие сведения:</w:t>
      </w:r>
    </w:p>
    <w:p w14:paraId="669EA81A" w14:textId="77777777" w:rsidR="00372400" w:rsidRPr="005F18A4" w:rsidRDefault="00372400" w:rsidP="00372400">
      <w:pPr>
        <w:widowControl w:val="0"/>
        <w:tabs>
          <w:tab w:val="left" w:pos="550"/>
        </w:tabs>
        <w:autoSpaceDE w:val="0"/>
        <w:autoSpaceDN w:val="0"/>
        <w:adjustRightInd w:val="0"/>
        <w:spacing w:after="0" w:line="240" w:lineRule="auto"/>
        <w:ind w:firstLine="567"/>
        <w:contextualSpacing/>
        <w:jc w:val="both"/>
        <w:rPr>
          <w:rFonts w:ascii="Times New Roman" w:hAnsi="Times New Roman"/>
          <w:b/>
          <w:bCs/>
          <w:i/>
          <w:iCs/>
          <w:sz w:val="20"/>
          <w:szCs w:val="20"/>
        </w:rPr>
      </w:pPr>
      <w:r w:rsidRPr="005F18A4">
        <w:rPr>
          <w:rFonts w:ascii="Times New Roman" w:hAnsi="Times New Roman"/>
          <w:b/>
          <w:bCs/>
          <w:i/>
          <w:iCs/>
          <w:sz w:val="20"/>
          <w:szCs w:val="20"/>
        </w:rPr>
        <w:t>-</w:t>
      </w:r>
      <w:r w:rsidRPr="005F18A4">
        <w:rPr>
          <w:rFonts w:ascii="Times New Roman" w:hAnsi="Times New Roman"/>
          <w:b/>
          <w:bCs/>
          <w:i/>
          <w:iCs/>
          <w:sz w:val="20"/>
          <w:szCs w:val="20"/>
        </w:rPr>
        <w:tab/>
        <w:t>полное наименование (полное имя) владельца Биржевых облигаций и лица, уполномоченного владельцем Биржевых облигаций получать выплаты по Биржевым облигациям;</w:t>
      </w:r>
    </w:p>
    <w:p w14:paraId="6FA3E9F9" w14:textId="77777777" w:rsidR="00372400" w:rsidRPr="005F18A4" w:rsidRDefault="00372400" w:rsidP="00372400">
      <w:pPr>
        <w:widowControl w:val="0"/>
        <w:tabs>
          <w:tab w:val="left" w:pos="550"/>
        </w:tabs>
        <w:autoSpaceDE w:val="0"/>
        <w:autoSpaceDN w:val="0"/>
        <w:adjustRightInd w:val="0"/>
        <w:spacing w:after="0" w:line="240" w:lineRule="auto"/>
        <w:ind w:firstLine="567"/>
        <w:contextualSpacing/>
        <w:jc w:val="both"/>
        <w:rPr>
          <w:rFonts w:ascii="Times New Roman" w:hAnsi="Times New Roman"/>
          <w:b/>
          <w:bCs/>
          <w:i/>
          <w:iCs/>
          <w:sz w:val="20"/>
          <w:szCs w:val="20"/>
        </w:rPr>
      </w:pPr>
      <w:r w:rsidRPr="005F18A4">
        <w:rPr>
          <w:rFonts w:ascii="Times New Roman" w:hAnsi="Times New Roman"/>
          <w:b/>
          <w:bCs/>
          <w:i/>
          <w:iCs/>
          <w:sz w:val="20"/>
          <w:szCs w:val="20"/>
        </w:rPr>
        <w:t>-</w:t>
      </w:r>
      <w:r w:rsidRPr="005F18A4">
        <w:rPr>
          <w:rFonts w:ascii="Times New Roman" w:hAnsi="Times New Roman"/>
          <w:b/>
          <w:bCs/>
          <w:i/>
          <w:iCs/>
          <w:sz w:val="20"/>
          <w:szCs w:val="20"/>
        </w:rPr>
        <w:tab/>
        <w:t>идентификационный номер выпуска Биржевых облигаций и дату принятия ФБ ММВБ решения о допуске Биржевых облигаций к торгам в процессе их размещения;</w:t>
      </w:r>
    </w:p>
    <w:p w14:paraId="7E53F14F" w14:textId="77777777" w:rsidR="00372400" w:rsidRPr="005F18A4" w:rsidRDefault="00372400" w:rsidP="00372400">
      <w:pPr>
        <w:widowControl w:val="0"/>
        <w:tabs>
          <w:tab w:val="left" w:pos="550"/>
        </w:tabs>
        <w:autoSpaceDE w:val="0"/>
        <w:autoSpaceDN w:val="0"/>
        <w:adjustRightInd w:val="0"/>
        <w:spacing w:after="0" w:line="240" w:lineRule="auto"/>
        <w:ind w:firstLine="567"/>
        <w:contextualSpacing/>
        <w:jc w:val="both"/>
        <w:rPr>
          <w:rFonts w:ascii="Times New Roman" w:hAnsi="Times New Roman"/>
          <w:b/>
          <w:bCs/>
          <w:i/>
          <w:iCs/>
          <w:sz w:val="20"/>
          <w:szCs w:val="20"/>
        </w:rPr>
      </w:pPr>
      <w:r w:rsidRPr="005F18A4">
        <w:rPr>
          <w:rFonts w:ascii="Times New Roman" w:hAnsi="Times New Roman"/>
          <w:b/>
          <w:bCs/>
          <w:i/>
          <w:iCs/>
          <w:sz w:val="20"/>
          <w:szCs w:val="20"/>
        </w:rPr>
        <w:t>-</w:t>
      </w:r>
      <w:r w:rsidRPr="005F18A4">
        <w:rPr>
          <w:rFonts w:ascii="Times New Roman" w:hAnsi="Times New Roman"/>
          <w:b/>
          <w:bCs/>
          <w:i/>
          <w:iCs/>
          <w:sz w:val="20"/>
          <w:szCs w:val="20"/>
        </w:rPr>
        <w:tab/>
        <w:t>количество Биржевых облигаций (цифрами и прописью), принадлежащих владельцу Биржевых облигаций; и</w:t>
      </w:r>
    </w:p>
    <w:p w14:paraId="755D6DA4" w14:textId="77777777" w:rsidR="00372400" w:rsidRPr="005F18A4" w:rsidRDefault="00372400" w:rsidP="00372400">
      <w:pPr>
        <w:widowControl w:val="0"/>
        <w:tabs>
          <w:tab w:val="left" w:pos="550"/>
        </w:tabs>
        <w:autoSpaceDE w:val="0"/>
        <w:autoSpaceDN w:val="0"/>
        <w:adjustRightInd w:val="0"/>
        <w:spacing w:after="0" w:line="240" w:lineRule="auto"/>
        <w:ind w:firstLine="567"/>
        <w:contextualSpacing/>
        <w:jc w:val="both"/>
        <w:rPr>
          <w:rFonts w:ascii="Times New Roman" w:hAnsi="Times New Roman"/>
          <w:b/>
          <w:bCs/>
          <w:i/>
          <w:iCs/>
          <w:sz w:val="20"/>
          <w:szCs w:val="20"/>
        </w:rPr>
      </w:pPr>
      <w:r w:rsidRPr="005F18A4">
        <w:rPr>
          <w:rFonts w:ascii="Times New Roman" w:hAnsi="Times New Roman"/>
          <w:b/>
          <w:bCs/>
          <w:i/>
          <w:iCs/>
          <w:sz w:val="20"/>
          <w:szCs w:val="20"/>
        </w:rPr>
        <w:t>- наименование события, давшее право владельцу Биржевых облигаций обратиться с данным требованием к Эмитенту</w:t>
      </w:r>
    </w:p>
    <w:p w14:paraId="1C4415DB" w14:textId="77777777" w:rsidR="00372400" w:rsidRPr="005F18A4" w:rsidRDefault="00372400" w:rsidP="00372400">
      <w:pPr>
        <w:tabs>
          <w:tab w:val="left" w:pos="567"/>
        </w:tabs>
        <w:adjustRightInd w:val="0"/>
        <w:spacing w:after="0" w:line="240" w:lineRule="auto"/>
        <w:ind w:firstLine="567"/>
        <w:contextualSpacing/>
        <w:jc w:val="both"/>
        <w:rPr>
          <w:rFonts w:ascii="Times New Roman" w:hAnsi="Times New Roman"/>
          <w:b/>
          <w:bCs/>
          <w:i/>
          <w:iCs/>
          <w:sz w:val="20"/>
          <w:szCs w:val="20"/>
          <w:lang w:eastAsia="en-US"/>
        </w:rPr>
      </w:pPr>
      <w:r w:rsidRPr="005F18A4">
        <w:rPr>
          <w:rFonts w:ascii="Times New Roman" w:hAnsi="Times New Roman"/>
          <w:b/>
          <w:bCs/>
          <w:i/>
          <w:iCs/>
          <w:sz w:val="20"/>
          <w:szCs w:val="20"/>
          <w:lang w:eastAsia="en-US"/>
        </w:rPr>
        <w:t>-</w:t>
      </w:r>
      <w:r w:rsidRPr="005F18A4">
        <w:rPr>
          <w:rFonts w:ascii="Times New Roman" w:hAnsi="Times New Roman"/>
          <w:b/>
          <w:bCs/>
          <w:i/>
          <w:iCs/>
          <w:sz w:val="20"/>
          <w:szCs w:val="20"/>
          <w:lang w:eastAsia="en-US"/>
        </w:rPr>
        <w:tab/>
        <w:t xml:space="preserve"> место нахождения и почтовый адрес лица, направившего Претензию;</w:t>
      </w:r>
    </w:p>
    <w:p w14:paraId="7B072DF9" w14:textId="77777777" w:rsidR="00372400" w:rsidRPr="005F18A4" w:rsidRDefault="00372400" w:rsidP="00372400">
      <w:pPr>
        <w:tabs>
          <w:tab w:val="left" w:pos="567"/>
        </w:tabs>
        <w:adjustRightInd w:val="0"/>
        <w:spacing w:after="0" w:line="240" w:lineRule="auto"/>
        <w:ind w:firstLine="567"/>
        <w:contextualSpacing/>
        <w:jc w:val="both"/>
        <w:rPr>
          <w:rFonts w:ascii="Times New Roman" w:hAnsi="Times New Roman"/>
          <w:b/>
          <w:bCs/>
          <w:i/>
          <w:iCs/>
          <w:sz w:val="20"/>
          <w:szCs w:val="20"/>
          <w:lang w:eastAsia="en-US"/>
        </w:rPr>
      </w:pPr>
      <w:r w:rsidRPr="005F18A4">
        <w:rPr>
          <w:rFonts w:ascii="Times New Roman" w:hAnsi="Times New Roman"/>
          <w:b/>
          <w:bCs/>
          <w:i/>
          <w:iCs/>
          <w:sz w:val="20"/>
          <w:szCs w:val="20"/>
          <w:lang w:eastAsia="en-US"/>
        </w:rPr>
        <w:t>-</w:t>
      </w:r>
      <w:r w:rsidRPr="005F18A4">
        <w:rPr>
          <w:rFonts w:ascii="Times New Roman" w:hAnsi="Times New Roman"/>
          <w:b/>
          <w:bCs/>
          <w:i/>
          <w:iCs/>
          <w:sz w:val="20"/>
          <w:szCs w:val="20"/>
          <w:lang w:eastAsia="en-US"/>
        </w:rPr>
        <w:tab/>
        <w:t xml:space="preserve"> реквизиты банковского счёта владельца Биржевых облигаций или лица, уполномоченного получать выплаты по Биржевым облигациям;</w:t>
      </w:r>
    </w:p>
    <w:p w14:paraId="5D7BAB3B" w14:textId="77777777" w:rsidR="00372400" w:rsidRPr="005F18A4" w:rsidRDefault="00372400" w:rsidP="00372400">
      <w:pPr>
        <w:tabs>
          <w:tab w:val="left" w:pos="567"/>
        </w:tabs>
        <w:adjustRightInd w:val="0"/>
        <w:spacing w:after="0" w:line="240" w:lineRule="auto"/>
        <w:ind w:firstLine="567"/>
        <w:contextualSpacing/>
        <w:jc w:val="both"/>
        <w:rPr>
          <w:rFonts w:ascii="Times New Roman" w:hAnsi="Times New Roman"/>
          <w:b/>
          <w:bCs/>
          <w:i/>
          <w:iCs/>
          <w:sz w:val="20"/>
          <w:szCs w:val="20"/>
          <w:lang w:eastAsia="en-US"/>
        </w:rPr>
      </w:pPr>
      <w:r w:rsidRPr="005F18A4">
        <w:rPr>
          <w:rFonts w:ascii="Times New Roman" w:hAnsi="Times New Roman"/>
          <w:b/>
          <w:bCs/>
          <w:i/>
          <w:iCs/>
          <w:sz w:val="20"/>
          <w:szCs w:val="20"/>
          <w:lang w:eastAsia="en-US"/>
        </w:rPr>
        <w:t>- идентификационный номер налогоплательщика (ИНН) лица, уполномоченного получать выплаты по Биржевым облигациям;</w:t>
      </w:r>
    </w:p>
    <w:p w14:paraId="6C64E759" w14:textId="77777777" w:rsidR="00372400" w:rsidRPr="005F18A4" w:rsidRDefault="00372400" w:rsidP="00372400">
      <w:pPr>
        <w:adjustRightInd w:val="0"/>
        <w:spacing w:after="0" w:line="240" w:lineRule="auto"/>
        <w:ind w:firstLine="567"/>
        <w:contextualSpacing/>
        <w:jc w:val="both"/>
        <w:rPr>
          <w:rFonts w:ascii="Times New Roman" w:hAnsi="Times New Roman"/>
          <w:b/>
          <w:bCs/>
          <w:i/>
          <w:iCs/>
          <w:sz w:val="20"/>
          <w:szCs w:val="20"/>
          <w:lang w:eastAsia="en-US"/>
        </w:rPr>
      </w:pPr>
      <w:r w:rsidRPr="005F18A4">
        <w:rPr>
          <w:rFonts w:ascii="Times New Roman" w:hAnsi="Times New Roman"/>
          <w:b/>
          <w:bCs/>
          <w:i/>
          <w:iCs/>
          <w:sz w:val="20"/>
          <w:szCs w:val="20"/>
          <w:lang w:eastAsia="en-US"/>
        </w:rPr>
        <w:t>- налоговый статус лица, уполномоченного получать выплаты по Биржевым облигациям (резидент, нерезидент с постоянным представительством в Российской Федерации, нерезидент без постоянного представительства в Российской Федерации и т.д.);</w:t>
      </w:r>
    </w:p>
    <w:p w14:paraId="760C3744" w14:textId="77777777" w:rsidR="00372400" w:rsidRPr="005F18A4" w:rsidRDefault="00372400" w:rsidP="00372400">
      <w:pPr>
        <w:adjustRightInd w:val="0"/>
        <w:spacing w:after="0" w:line="240" w:lineRule="auto"/>
        <w:ind w:firstLine="567"/>
        <w:contextualSpacing/>
        <w:jc w:val="both"/>
        <w:rPr>
          <w:rFonts w:ascii="Times New Roman" w:hAnsi="Times New Roman"/>
          <w:b/>
          <w:bCs/>
          <w:i/>
          <w:iCs/>
          <w:sz w:val="20"/>
          <w:szCs w:val="20"/>
          <w:lang w:eastAsia="en-US"/>
        </w:rPr>
      </w:pPr>
      <w:r w:rsidRPr="005F18A4">
        <w:rPr>
          <w:rFonts w:ascii="Times New Roman" w:hAnsi="Times New Roman"/>
          <w:b/>
          <w:bCs/>
          <w:i/>
          <w:iCs/>
          <w:sz w:val="20"/>
          <w:szCs w:val="20"/>
          <w:lang w:eastAsia="en-US"/>
        </w:rPr>
        <w:t>- код причины постановки на учет (КПП) лица, уполномоченного получать выплаты по Биржевым облигациям;</w:t>
      </w:r>
    </w:p>
    <w:p w14:paraId="4DB12829" w14:textId="77777777" w:rsidR="00372400" w:rsidRPr="005F18A4" w:rsidRDefault="00372400" w:rsidP="00372400">
      <w:pPr>
        <w:adjustRightInd w:val="0"/>
        <w:spacing w:after="0" w:line="240" w:lineRule="auto"/>
        <w:ind w:firstLine="567"/>
        <w:contextualSpacing/>
        <w:jc w:val="both"/>
        <w:rPr>
          <w:rFonts w:ascii="Times New Roman" w:hAnsi="Times New Roman"/>
          <w:b/>
          <w:bCs/>
          <w:i/>
          <w:iCs/>
          <w:sz w:val="20"/>
          <w:szCs w:val="20"/>
          <w:lang w:eastAsia="en-US"/>
        </w:rPr>
      </w:pPr>
      <w:r w:rsidRPr="005F18A4">
        <w:rPr>
          <w:rFonts w:ascii="Times New Roman" w:hAnsi="Times New Roman"/>
          <w:b/>
          <w:bCs/>
          <w:i/>
          <w:iCs/>
          <w:sz w:val="20"/>
          <w:szCs w:val="20"/>
          <w:lang w:eastAsia="en-US"/>
        </w:rPr>
        <w:t>- код ОКПО;</w:t>
      </w:r>
    </w:p>
    <w:p w14:paraId="205E7B7F" w14:textId="77777777" w:rsidR="00372400" w:rsidRPr="005F18A4" w:rsidRDefault="00372400" w:rsidP="00372400">
      <w:pPr>
        <w:adjustRightInd w:val="0"/>
        <w:spacing w:after="0" w:line="240" w:lineRule="auto"/>
        <w:ind w:firstLine="567"/>
        <w:contextualSpacing/>
        <w:jc w:val="both"/>
        <w:rPr>
          <w:rFonts w:ascii="Times New Roman" w:hAnsi="Times New Roman"/>
          <w:b/>
          <w:bCs/>
          <w:i/>
          <w:iCs/>
          <w:sz w:val="20"/>
          <w:szCs w:val="20"/>
          <w:lang w:eastAsia="en-US"/>
        </w:rPr>
      </w:pPr>
      <w:r w:rsidRPr="005F18A4">
        <w:rPr>
          <w:rFonts w:ascii="Times New Roman" w:hAnsi="Times New Roman"/>
          <w:b/>
          <w:bCs/>
          <w:i/>
          <w:iCs/>
          <w:sz w:val="20"/>
          <w:szCs w:val="20"/>
          <w:lang w:eastAsia="en-US"/>
        </w:rPr>
        <w:t>- код ОКВЭД;</w:t>
      </w:r>
    </w:p>
    <w:p w14:paraId="63B47F5E" w14:textId="77777777" w:rsidR="00372400" w:rsidRPr="005F18A4" w:rsidRDefault="00372400" w:rsidP="00372400">
      <w:pPr>
        <w:adjustRightInd w:val="0"/>
        <w:spacing w:after="0" w:line="240" w:lineRule="auto"/>
        <w:ind w:firstLine="567"/>
        <w:contextualSpacing/>
        <w:jc w:val="both"/>
        <w:rPr>
          <w:rFonts w:ascii="Times New Roman" w:hAnsi="Times New Roman"/>
          <w:b/>
          <w:bCs/>
          <w:i/>
          <w:iCs/>
          <w:sz w:val="20"/>
          <w:szCs w:val="20"/>
          <w:lang w:eastAsia="en-US"/>
        </w:rPr>
      </w:pPr>
      <w:r w:rsidRPr="005F18A4">
        <w:rPr>
          <w:rFonts w:ascii="Times New Roman" w:hAnsi="Times New Roman"/>
          <w:b/>
          <w:bCs/>
          <w:i/>
          <w:iCs/>
          <w:sz w:val="20"/>
          <w:szCs w:val="20"/>
          <w:lang w:eastAsia="en-US"/>
        </w:rPr>
        <w:t>- БИК (для кредитных организаций).</w:t>
      </w:r>
    </w:p>
    <w:p w14:paraId="3F85BEDB" w14:textId="77777777" w:rsidR="00372400" w:rsidRPr="005F18A4" w:rsidRDefault="00372400" w:rsidP="00372400">
      <w:pPr>
        <w:adjustRightInd w:val="0"/>
        <w:spacing w:after="0" w:line="240" w:lineRule="auto"/>
        <w:ind w:firstLine="567"/>
        <w:contextualSpacing/>
        <w:jc w:val="both"/>
        <w:rPr>
          <w:rFonts w:ascii="Times New Roman" w:hAnsi="Times New Roman"/>
          <w:b/>
          <w:bCs/>
          <w:i/>
          <w:iCs/>
          <w:sz w:val="20"/>
          <w:szCs w:val="20"/>
          <w:lang w:eastAsia="en-US"/>
        </w:rPr>
      </w:pPr>
      <w:r w:rsidRPr="005F18A4">
        <w:rPr>
          <w:rFonts w:ascii="Times New Roman" w:hAnsi="Times New Roman"/>
          <w:b/>
          <w:bCs/>
          <w:i/>
          <w:iCs/>
          <w:sz w:val="20"/>
          <w:szCs w:val="20"/>
          <w:lang w:eastAsia="en-US"/>
        </w:rPr>
        <w:t>В том случае, если владелец Биржевых облигаций является нерезидентом и (или) физическим лицом, то в Претензии необходимо дополнительно указать следующую информацию:</w:t>
      </w:r>
    </w:p>
    <w:p w14:paraId="08F7C0D6" w14:textId="77777777" w:rsidR="00372400" w:rsidRPr="005F18A4" w:rsidRDefault="00372400" w:rsidP="00372400">
      <w:pPr>
        <w:adjustRightInd w:val="0"/>
        <w:spacing w:after="0" w:line="240" w:lineRule="auto"/>
        <w:ind w:firstLine="567"/>
        <w:contextualSpacing/>
        <w:jc w:val="both"/>
        <w:rPr>
          <w:rFonts w:ascii="Times New Roman" w:hAnsi="Times New Roman"/>
          <w:b/>
          <w:bCs/>
          <w:i/>
          <w:iCs/>
          <w:sz w:val="20"/>
          <w:szCs w:val="20"/>
          <w:lang w:eastAsia="en-US"/>
        </w:rPr>
      </w:pPr>
      <w:r w:rsidRPr="005F18A4">
        <w:rPr>
          <w:rFonts w:ascii="Times New Roman" w:hAnsi="Times New Roman"/>
          <w:b/>
          <w:bCs/>
          <w:i/>
          <w:iCs/>
          <w:sz w:val="20"/>
          <w:szCs w:val="20"/>
          <w:lang w:eastAsia="en-US"/>
        </w:rPr>
        <w:t>- место нахождения (или регистрации - для физических лиц) и почтовый адрес, включая индекс, владельца Биржевых облигаций;</w:t>
      </w:r>
    </w:p>
    <w:p w14:paraId="23AD8D16" w14:textId="77777777" w:rsidR="00372400" w:rsidRPr="005F18A4" w:rsidRDefault="00372400" w:rsidP="00372400">
      <w:pPr>
        <w:adjustRightInd w:val="0"/>
        <w:spacing w:after="0" w:line="240" w:lineRule="auto"/>
        <w:ind w:firstLine="567"/>
        <w:contextualSpacing/>
        <w:jc w:val="both"/>
        <w:rPr>
          <w:rFonts w:ascii="Times New Roman" w:hAnsi="Times New Roman"/>
          <w:b/>
          <w:bCs/>
          <w:i/>
          <w:iCs/>
          <w:sz w:val="20"/>
          <w:szCs w:val="20"/>
          <w:lang w:eastAsia="en-US"/>
        </w:rPr>
      </w:pPr>
      <w:r w:rsidRPr="005F18A4">
        <w:rPr>
          <w:rFonts w:ascii="Times New Roman" w:hAnsi="Times New Roman"/>
          <w:b/>
          <w:bCs/>
          <w:i/>
          <w:iCs/>
          <w:sz w:val="20"/>
          <w:szCs w:val="20"/>
          <w:lang w:eastAsia="en-US"/>
        </w:rPr>
        <w:t>- идентификационный номер налогоплательщика (ИНН) владельца Биржевых облигаций;</w:t>
      </w:r>
    </w:p>
    <w:p w14:paraId="540A596F" w14:textId="77777777" w:rsidR="00372400" w:rsidRPr="005F18A4" w:rsidRDefault="00372400" w:rsidP="00372400">
      <w:pPr>
        <w:adjustRightInd w:val="0"/>
        <w:spacing w:after="0" w:line="240" w:lineRule="auto"/>
        <w:ind w:firstLine="567"/>
        <w:contextualSpacing/>
        <w:jc w:val="both"/>
        <w:rPr>
          <w:rFonts w:ascii="Times New Roman" w:hAnsi="Times New Roman"/>
          <w:b/>
          <w:bCs/>
          <w:i/>
          <w:iCs/>
          <w:sz w:val="20"/>
          <w:szCs w:val="20"/>
          <w:lang w:eastAsia="en-US"/>
        </w:rPr>
      </w:pPr>
      <w:r w:rsidRPr="005F18A4">
        <w:rPr>
          <w:rFonts w:ascii="Times New Roman" w:hAnsi="Times New Roman"/>
          <w:b/>
          <w:bCs/>
          <w:i/>
          <w:iCs/>
          <w:sz w:val="20"/>
          <w:szCs w:val="20"/>
          <w:lang w:eastAsia="en-US"/>
        </w:rPr>
        <w:t>- налоговый статус владельца Биржевых облигаций;</w:t>
      </w:r>
    </w:p>
    <w:p w14:paraId="2C15EC5D" w14:textId="77777777" w:rsidR="00372400" w:rsidRPr="005F18A4" w:rsidRDefault="00372400" w:rsidP="00372400">
      <w:pPr>
        <w:adjustRightInd w:val="0"/>
        <w:spacing w:after="0" w:line="240" w:lineRule="auto"/>
        <w:ind w:firstLine="567"/>
        <w:contextualSpacing/>
        <w:jc w:val="both"/>
        <w:rPr>
          <w:rFonts w:ascii="Times New Roman" w:hAnsi="Times New Roman"/>
          <w:b/>
          <w:bCs/>
          <w:i/>
          <w:iCs/>
          <w:sz w:val="20"/>
          <w:szCs w:val="20"/>
          <w:lang w:eastAsia="en-US"/>
        </w:rPr>
      </w:pPr>
      <w:r w:rsidRPr="005F18A4">
        <w:rPr>
          <w:rFonts w:ascii="Times New Roman" w:hAnsi="Times New Roman"/>
          <w:b/>
          <w:bCs/>
          <w:i/>
          <w:iCs/>
          <w:sz w:val="20"/>
          <w:szCs w:val="20"/>
          <w:lang w:eastAsia="en-US"/>
        </w:rPr>
        <w:t xml:space="preserve">В </w:t>
      </w:r>
      <w:proofErr w:type="gramStart"/>
      <w:r w:rsidRPr="005F18A4">
        <w:rPr>
          <w:rFonts w:ascii="Times New Roman" w:hAnsi="Times New Roman"/>
          <w:b/>
          <w:bCs/>
          <w:i/>
          <w:iCs/>
          <w:sz w:val="20"/>
          <w:szCs w:val="20"/>
          <w:lang w:eastAsia="en-US"/>
        </w:rPr>
        <w:t>случае</w:t>
      </w:r>
      <w:proofErr w:type="gramEnd"/>
      <w:r w:rsidRPr="005F18A4">
        <w:rPr>
          <w:rFonts w:ascii="Times New Roman" w:hAnsi="Times New Roman"/>
          <w:b/>
          <w:bCs/>
          <w:i/>
          <w:iCs/>
          <w:sz w:val="20"/>
          <w:szCs w:val="20"/>
          <w:lang w:eastAsia="en-US"/>
        </w:rPr>
        <w:t xml:space="preserve"> если владельцем Биржевых облигаций является юридическое лицо-нерезидент:</w:t>
      </w:r>
    </w:p>
    <w:p w14:paraId="60197AFC" w14:textId="77777777" w:rsidR="00372400" w:rsidRPr="005F18A4" w:rsidRDefault="00372400" w:rsidP="00372400">
      <w:pPr>
        <w:adjustRightInd w:val="0"/>
        <w:spacing w:after="0" w:line="240" w:lineRule="auto"/>
        <w:ind w:firstLine="567"/>
        <w:contextualSpacing/>
        <w:jc w:val="both"/>
        <w:rPr>
          <w:rFonts w:ascii="Times New Roman" w:hAnsi="Times New Roman"/>
          <w:b/>
          <w:bCs/>
          <w:i/>
          <w:iCs/>
          <w:sz w:val="20"/>
          <w:szCs w:val="20"/>
          <w:lang w:eastAsia="en-US"/>
        </w:rPr>
      </w:pPr>
      <w:r w:rsidRPr="005F18A4">
        <w:rPr>
          <w:rFonts w:ascii="Times New Roman" w:hAnsi="Times New Roman"/>
          <w:b/>
          <w:bCs/>
          <w:i/>
          <w:iCs/>
          <w:sz w:val="20"/>
          <w:szCs w:val="20"/>
          <w:lang w:eastAsia="en-US"/>
        </w:rPr>
        <w:t xml:space="preserve">- код иностранной организации (КИО) - при наличии; </w:t>
      </w:r>
    </w:p>
    <w:p w14:paraId="4C8FEF29" w14:textId="77777777" w:rsidR="00372400" w:rsidRPr="005F18A4" w:rsidRDefault="00372400" w:rsidP="00372400">
      <w:pPr>
        <w:adjustRightInd w:val="0"/>
        <w:spacing w:after="0" w:line="240" w:lineRule="auto"/>
        <w:ind w:firstLine="567"/>
        <w:contextualSpacing/>
        <w:jc w:val="both"/>
        <w:rPr>
          <w:rFonts w:ascii="Times New Roman" w:hAnsi="Times New Roman"/>
          <w:b/>
          <w:bCs/>
          <w:i/>
          <w:iCs/>
          <w:sz w:val="20"/>
          <w:szCs w:val="20"/>
          <w:lang w:eastAsia="en-US"/>
        </w:rPr>
      </w:pPr>
      <w:r w:rsidRPr="005F18A4">
        <w:rPr>
          <w:rFonts w:ascii="Times New Roman" w:hAnsi="Times New Roman"/>
          <w:b/>
          <w:bCs/>
          <w:i/>
          <w:iCs/>
          <w:sz w:val="20"/>
          <w:szCs w:val="20"/>
          <w:lang w:eastAsia="en-US"/>
        </w:rPr>
        <w:t xml:space="preserve">В </w:t>
      </w:r>
      <w:proofErr w:type="gramStart"/>
      <w:r w:rsidRPr="005F18A4">
        <w:rPr>
          <w:rFonts w:ascii="Times New Roman" w:hAnsi="Times New Roman"/>
          <w:b/>
          <w:bCs/>
          <w:i/>
          <w:iCs/>
          <w:sz w:val="20"/>
          <w:szCs w:val="20"/>
          <w:lang w:eastAsia="en-US"/>
        </w:rPr>
        <w:t>случае</w:t>
      </w:r>
      <w:proofErr w:type="gramEnd"/>
      <w:r w:rsidRPr="005F18A4">
        <w:rPr>
          <w:rFonts w:ascii="Times New Roman" w:hAnsi="Times New Roman"/>
          <w:b/>
          <w:bCs/>
          <w:i/>
          <w:iCs/>
          <w:sz w:val="20"/>
          <w:szCs w:val="20"/>
          <w:lang w:eastAsia="en-US"/>
        </w:rPr>
        <w:t xml:space="preserve"> если владельцем Биржевых облигаций является физическое лицо:</w:t>
      </w:r>
    </w:p>
    <w:p w14:paraId="48D6DB06" w14:textId="77777777" w:rsidR="00372400" w:rsidRPr="005F18A4" w:rsidRDefault="00372400" w:rsidP="00372400">
      <w:pPr>
        <w:adjustRightInd w:val="0"/>
        <w:spacing w:after="0" w:line="240" w:lineRule="auto"/>
        <w:ind w:firstLine="567"/>
        <w:contextualSpacing/>
        <w:jc w:val="both"/>
        <w:rPr>
          <w:rFonts w:ascii="Times New Roman" w:hAnsi="Times New Roman"/>
          <w:b/>
          <w:bCs/>
          <w:i/>
          <w:iCs/>
          <w:sz w:val="20"/>
          <w:szCs w:val="20"/>
          <w:lang w:eastAsia="en-US"/>
        </w:rPr>
      </w:pPr>
      <w:r w:rsidRPr="005F18A4">
        <w:rPr>
          <w:rFonts w:ascii="Times New Roman" w:hAnsi="Times New Roman"/>
          <w:b/>
          <w:bCs/>
          <w:i/>
          <w:iCs/>
          <w:sz w:val="20"/>
          <w:szCs w:val="20"/>
          <w:lang w:eastAsia="en-US"/>
        </w:rPr>
        <w:t>- вид, номер, дата и место выдачи документа, удостоверяющего личность владельца Биржевых облигаций,</w:t>
      </w:r>
    </w:p>
    <w:p w14:paraId="759D5AEE" w14:textId="77777777" w:rsidR="00372400" w:rsidRPr="005F18A4" w:rsidRDefault="00372400" w:rsidP="00372400">
      <w:pPr>
        <w:adjustRightInd w:val="0"/>
        <w:spacing w:after="0" w:line="240" w:lineRule="auto"/>
        <w:ind w:firstLine="567"/>
        <w:contextualSpacing/>
        <w:jc w:val="both"/>
        <w:rPr>
          <w:rFonts w:ascii="Times New Roman" w:hAnsi="Times New Roman"/>
          <w:b/>
          <w:bCs/>
          <w:i/>
          <w:iCs/>
          <w:sz w:val="20"/>
          <w:szCs w:val="20"/>
          <w:lang w:eastAsia="en-US"/>
        </w:rPr>
      </w:pPr>
      <w:r w:rsidRPr="005F18A4">
        <w:rPr>
          <w:rFonts w:ascii="Times New Roman" w:hAnsi="Times New Roman"/>
          <w:b/>
          <w:bCs/>
          <w:i/>
          <w:iCs/>
          <w:sz w:val="20"/>
          <w:szCs w:val="20"/>
          <w:lang w:eastAsia="en-US"/>
        </w:rPr>
        <w:t>- наименование органа, выдавшего документ;</w:t>
      </w:r>
    </w:p>
    <w:p w14:paraId="30B64FED" w14:textId="77777777" w:rsidR="00372400" w:rsidRPr="005F18A4" w:rsidRDefault="00372400" w:rsidP="00372400">
      <w:pPr>
        <w:adjustRightInd w:val="0"/>
        <w:spacing w:after="0" w:line="240" w:lineRule="auto"/>
        <w:ind w:firstLine="567"/>
        <w:contextualSpacing/>
        <w:jc w:val="both"/>
        <w:rPr>
          <w:rFonts w:ascii="Times New Roman" w:hAnsi="Times New Roman"/>
          <w:b/>
          <w:bCs/>
          <w:i/>
          <w:iCs/>
          <w:sz w:val="20"/>
          <w:szCs w:val="20"/>
          <w:lang w:eastAsia="en-US"/>
        </w:rPr>
      </w:pPr>
      <w:r w:rsidRPr="005F18A4">
        <w:rPr>
          <w:rFonts w:ascii="Times New Roman" w:hAnsi="Times New Roman"/>
          <w:b/>
          <w:bCs/>
          <w:i/>
          <w:iCs/>
          <w:sz w:val="20"/>
          <w:szCs w:val="20"/>
          <w:lang w:eastAsia="en-US"/>
        </w:rPr>
        <w:t xml:space="preserve">- число, месяц и год рождения владельца Биржевых облигаций. </w:t>
      </w:r>
    </w:p>
    <w:p w14:paraId="5D250D7D" w14:textId="77777777" w:rsidR="00372400" w:rsidRPr="005F18A4" w:rsidRDefault="00372400" w:rsidP="00372400">
      <w:pPr>
        <w:spacing w:after="0" w:line="240" w:lineRule="auto"/>
        <w:ind w:firstLine="567"/>
        <w:contextualSpacing/>
        <w:jc w:val="both"/>
        <w:rPr>
          <w:rFonts w:ascii="Times New Roman" w:hAnsi="Times New Roman"/>
          <w:b/>
          <w:i/>
          <w:color w:val="000000"/>
          <w:sz w:val="20"/>
          <w:szCs w:val="20"/>
        </w:rPr>
      </w:pPr>
      <w:r w:rsidRPr="005F18A4">
        <w:rPr>
          <w:rFonts w:ascii="Times New Roman" w:hAnsi="Times New Roman"/>
          <w:b/>
          <w:i/>
          <w:color w:val="000000"/>
          <w:sz w:val="20"/>
          <w:szCs w:val="20"/>
        </w:rPr>
        <w:t xml:space="preserve">Дополнительно к </w:t>
      </w:r>
      <w:r w:rsidRPr="005F18A4">
        <w:rPr>
          <w:rFonts w:ascii="Times New Roman" w:hAnsi="Times New Roman"/>
          <w:b/>
          <w:i/>
          <w:color w:val="000000"/>
          <w:spacing w:val="-5"/>
          <w:sz w:val="20"/>
          <w:szCs w:val="20"/>
        </w:rPr>
        <w:t xml:space="preserve">Претензии, </w:t>
      </w:r>
      <w:r w:rsidRPr="005F18A4">
        <w:rPr>
          <w:rFonts w:ascii="Times New Roman" w:hAnsi="Times New Roman"/>
          <w:b/>
          <w:i/>
          <w:color w:val="000000"/>
          <w:sz w:val="20"/>
          <w:szCs w:val="20"/>
        </w:rPr>
        <w:t xml:space="preserve">к информации относительно физических лиц и юридических лиц - нерезидентов Российской Федерации, являющихся владельцами Биржевых облигаций, владелец Биржевых облигаций, </w:t>
      </w:r>
      <w:r w:rsidRPr="005F18A4">
        <w:rPr>
          <w:rFonts w:ascii="Times New Roman" w:hAnsi="Times New Roman"/>
          <w:b/>
          <w:i/>
          <w:sz w:val="20"/>
          <w:szCs w:val="20"/>
        </w:rPr>
        <w:t xml:space="preserve">либо лицо, уполномоченное владельцем Биржевых облигаций, </w:t>
      </w:r>
      <w:r w:rsidRPr="005F18A4">
        <w:rPr>
          <w:rFonts w:ascii="Times New Roman" w:hAnsi="Times New Roman"/>
          <w:b/>
          <w:i/>
          <w:color w:val="000000"/>
          <w:sz w:val="20"/>
          <w:szCs w:val="20"/>
        </w:rPr>
        <w:t>обязан передать Эмитенту следующие документы, необходимые для применения соответствующих ставок налогообложения при налогообложении доходов, полученных по Биржевым облигациям:</w:t>
      </w:r>
    </w:p>
    <w:p w14:paraId="71835ECE" w14:textId="77777777" w:rsidR="00372400" w:rsidRPr="005F18A4" w:rsidRDefault="00372400" w:rsidP="00372400">
      <w:pPr>
        <w:spacing w:after="0" w:line="240" w:lineRule="auto"/>
        <w:ind w:firstLine="567"/>
        <w:contextualSpacing/>
        <w:jc w:val="both"/>
        <w:rPr>
          <w:rFonts w:ascii="Times New Roman" w:hAnsi="Times New Roman"/>
          <w:b/>
          <w:i/>
          <w:color w:val="000000"/>
          <w:sz w:val="20"/>
          <w:szCs w:val="20"/>
        </w:rPr>
      </w:pPr>
      <w:r w:rsidRPr="005F18A4">
        <w:rPr>
          <w:rFonts w:ascii="Times New Roman" w:hAnsi="Times New Roman"/>
          <w:b/>
          <w:i/>
          <w:color w:val="000000"/>
          <w:sz w:val="20"/>
          <w:szCs w:val="20"/>
        </w:rPr>
        <w:t>а) в случае если владельцем Биржевых облигаций является юридическое лицо-нерезидент:</w:t>
      </w:r>
    </w:p>
    <w:p w14:paraId="57D90257" w14:textId="77777777" w:rsidR="00372400" w:rsidRPr="005F18A4" w:rsidRDefault="00372400" w:rsidP="00372400">
      <w:pPr>
        <w:spacing w:after="0" w:line="240" w:lineRule="auto"/>
        <w:ind w:firstLine="567"/>
        <w:contextualSpacing/>
        <w:jc w:val="both"/>
        <w:rPr>
          <w:rFonts w:ascii="Times New Roman" w:hAnsi="Times New Roman"/>
          <w:b/>
          <w:i/>
          <w:color w:val="000000"/>
          <w:sz w:val="20"/>
          <w:szCs w:val="20"/>
          <w:lang w:eastAsia="en-US"/>
        </w:rPr>
      </w:pPr>
      <w:r w:rsidRPr="005F18A4">
        <w:rPr>
          <w:rFonts w:ascii="Times New Roman" w:hAnsi="Times New Roman"/>
          <w:b/>
          <w:i/>
          <w:color w:val="000000"/>
          <w:sz w:val="20"/>
          <w:szCs w:val="20"/>
          <w:lang w:eastAsia="en-US"/>
        </w:rPr>
        <w:t xml:space="preserve">- подтверждение того, что юридическое лицо-нерезидент имеет постоянное местонахождение в том государстве, с которым РФ имеет международный договор (соглашение), регулирующий вопросы налогообложения (при условии заключения), которое должно быть заверено компетентным органом соответствующего иностранного государства. В </w:t>
      </w:r>
      <w:proofErr w:type="gramStart"/>
      <w:r w:rsidRPr="005F18A4">
        <w:rPr>
          <w:rFonts w:ascii="Times New Roman" w:hAnsi="Times New Roman"/>
          <w:b/>
          <w:i/>
          <w:color w:val="000000"/>
          <w:sz w:val="20"/>
          <w:szCs w:val="20"/>
          <w:lang w:eastAsia="en-US"/>
        </w:rPr>
        <w:t>случае</w:t>
      </w:r>
      <w:proofErr w:type="gramEnd"/>
      <w:r w:rsidRPr="005F18A4">
        <w:rPr>
          <w:rFonts w:ascii="Times New Roman" w:hAnsi="Times New Roman"/>
          <w:b/>
          <w:i/>
          <w:color w:val="000000"/>
          <w:sz w:val="20"/>
          <w:szCs w:val="20"/>
          <w:lang w:eastAsia="en-US"/>
        </w:rPr>
        <w:t xml:space="preserve"> если данное подтверждение составлено на иностранном языке, предоставляется также перевод на русский язык</w:t>
      </w:r>
      <w:r w:rsidRPr="005F18A4">
        <w:rPr>
          <w:rFonts w:ascii="Times New Roman" w:hAnsi="Times New Roman"/>
          <w:b/>
          <w:bCs/>
          <w:i/>
          <w:sz w:val="20"/>
          <w:szCs w:val="20"/>
          <w:vertAlign w:val="superscript"/>
        </w:rPr>
        <w:footnoteReference w:id="3"/>
      </w:r>
      <w:r w:rsidRPr="005F18A4">
        <w:rPr>
          <w:rFonts w:ascii="Times New Roman" w:hAnsi="Times New Roman"/>
          <w:b/>
          <w:i/>
          <w:color w:val="000000"/>
          <w:sz w:val="20"/>
          <w:szCs w:val="20"/>
        </w:rPr>
        <w:t>;</w:t>
      </w:r>
    </w:p>
    <w:p w14:paraId="3B3BA709" w14:textId="77777777" w:rsidR="00372400" w:rsidRPr="005F18A4" w:rsidRDefault="00372400" w:rsidP="00372400">
      <w:pPr>
        <w:tabs>
          <w:tab w:val="num" w:pos="720"/>
        </w:tabs>
        <w:adjustRightInd w:val="0"/>
        <w:spacing w:after="0" w:line="240" w:lineRule="auto"/>
        <w:ind w:firstLine="567"/>
        <w:contextualSpacing/>
        <w:jc w:val="both"/>
        <w:rPr>
          <w:rFonts w:ascii="Times New Roman" w:hAnsi="Times New Roman"/>
          <w:b/>
          <w:i/>
          <w:color w:val="000000"/>
          <w:sz w:val="20"/>
          <w:szCs w:val="20"/>
        </w:rPr>
      </w:pPr>
      <w:r w:rsidRPr="005F18A4">
        <w:rPr>
          <w:rFonts w:ascii="Times New Roman" w:hAnsi="Times New Roman"/>
          <w:b/>
          <w:i/>
          <w:color w:val="000000"/>
          <w:sz w:val="20"/>
          <w:szCs w:val="20"/>
        </w:rPr>
        <w:t xml:space="preserve">б) в случае, если получателем дохода по Биржевым облигациям будет постоянное представительство юридического лица-нерезидента: </w:t>
      </w:r>
    </w:p>
    <w:p w14:paraId="7A83DF87" w14:textId="77777777" w:rsidR="00372400" w:rsidRPr="005F18A4" w:rsidRDefault="00372400" w:rsidP="00372400">
      <w:pPr>
        <w:tabs>
          <w:tab w:val="num" w:pos="720"/>
        </w:tabs>
        <w:adjustRightInd w:val="0"/>
        <w:spacing w:after="0" w:line="240" w:lineRule="auto"/>
        <w:ind w:firstLine="567"/>
        <w:contextualSpacing/>
        <w:jc w:val="both"/>
        <w:rPr>
          <w:rFonts w:ascii="Times New Roman" w:hAnsi="Times New Roman"/>
          <w:b/>
          <w:i/>
          <w:color w:val="000000"/>
          <w:sz w:val="20"/>
          <w:szCs w:val="20"/>
        </w:rPr>
      </w:pPr>
      <w:r w:rsidRPr="005F18A4">
        <w:rPr>
          <w:rFonts w:ascii="Times New Roman" w:hAnsi="Times New Roman"/>
          <w:b/>
          <w:i/>
          <w:color w:val="000000"/>
          <w:sz w:val="20"/>
          <w:szCs w:val="20"/>
        </w:rPr>
        <w:t>- нотариально заверенная копия свидетельства о постановке указанного представительства на учет в налоговых органах Российской Федерации, оформленная не ранее чем в предшествующем налоговом периоде (если выплачиваемый доход относится к постоянному представительству получателя дохода в РФ);</w:t>
      </w:r>
    </w:p>
    <w:p w14:paraId="30234763" w14:textId="77777777" w:rsidR="00372400" w:rsidRPr="005F18A4" w:rsidRDefault="00372400" w:rsidP="00372400">
      <w:pPr>
        <w:tabs>
          <w:tab w:val="num" w:pos="601"/>
        </w:tabs>
        <w:adjustRightInd w:val="0"/>
        <w:spacing w:after="0" w:line="240" w:lineRule="auto"/>
        <w:ind w:firstLine="567"/>
        <w:contextualSpacing/>
        <w:jc w:val="both"/>
        <w:rPr>
          <w:rFonts w:ascii="Times New Roman" w:hAnsi="Times New Roman"/>
          <w:b/>
          <w:bCs/>
          <w:i/>
          <w:iCs/>
          <w:sz w:val="20"/>
          <w:szCs w:val="20"/>
        </w:rPr>
      </w:pPr>
      <w:r w:rsidRPr="005F18A4">
        <w:rPr>
          <w:rFonts w:ascii="Times New Roman" w:hAnsi="Times New Roman"/>
          <w:b/>
          <w:i/>
          <w:color w:val="000000"/>
          <w:sz w:val="20"/>
          <w:szCs w:val="20"/>
        </w:rPr>
        <w:t xml:space="preserve">в) </w:t>
      </w:r>
      <w:r w:rsidRPr="005F18A4">
        <w:rPr>
          <w:rFonts w:ascii="Times New Roman" w:hAnsi="Times New Roman"/>
          <w:b/>
          <w:bCs/>
          <w:i/>
          <w:iCs/>
          <w:sz w:val="20"/>
          <w:szCs w:val="20"/>
        </w:rPr>
        <w:t>в случае если владельцем Биржевых облигаций является физическое лицо-нерезидент:</w:t>
      </w:r>
    </w:p>
    <w:p w14:paraId="547678DB" w14:textId="77777777" w:rsidR="00372400" w:rsidRPr="005F18A4" w:rsidRDefault="00372400" w:rsidP="00372400">
      <w:pPr>
        <w:tabs>
          <w:tab w:val="num" w:pos="0"/>
          <w:tab w:val="left" w:pos="142"/>
        </w:tabs>
        <w:spacing w:after="0" w:line="240" w:lineRule="auto"/>
        <w:ind w:firstLine="567"/>
        <w:contextualSpacing/>
        <w:jc w:val="both"/>
        <w:rPr>
          <w:rFonts w:ascii="Times New Roman" w:hAnsi="Times New Roman"/>
          <w:b/>
          <w:bCs/>
          <w:i/>
          <w:iCs/>
          <w:sz w:val="20"/>
          <w:szCs w:val="20"/>
        </w:rPr>
      </w:pPr>
      <w:r w:rsidRPr="005F18A4">
        <w:rPr>
          <w:rFonts w:ascii="Times New Roman" w:hAnsi="Times New Roman"/>
          <w:b/>
          <w:bCs/>
          <w:i/>
          <w:iCs/>
          <w:sz w:val="20"/>
          <w:szCs w:val="20"/>
        </w:rPr>
        <w:t>-</w:t>
      </w:r>
      <w:r w:rsidRPr="005F18A4">
        <w:rPr>
          <w:rFonts w:ascii="Times New Roman" w:hAnsi="Times New Roman"/>
          <w:b/>
          <w:bCs/>
          <w:i/>
          <w:iCs/>
          <w:sz w:val="20"/>
          <w:szCs w:val="20"/>
        </w:rPr>
        <w:tab/>
        <w:t xml:space="preserve">официальное подтверждение того, что физическое лицо является резидентом государства, с которым РФ заключила действующий в течение соответствующего налогового периода (или его части) договор (соглашение) об </w:t>
      </w:r>
      <w:proofErr w:type="spellStart"/>
      <w:r w:rsidRPr="005F18A4">
        <w:rPr>
          <w:rFonts w:ascii="Times New Roman" w:hAnsi="Times New Roman"/>
          <w:b/>
          <w:bCs/>
          <w:i/>
          <w:iCs/>
          <w:sz w:val="20"/>
          <w:szCs w:val="20"/>
        </w:rPr>
        <w:t>избежании</w:t>
      </w:r>
      <w:proofErr w:type="spellEnd"/>
      <w:r w:rsidRPr="005F18A4">
        <w:rPr>
          <w:rFonts w:ascii="Times New Roman" w:hAnsi="Times New Roman"/>
          <w:b/>
          <w:bCs/>
          <w:i/>
          <w:iCs/>
          <w:sz w:val="20"/>
          <w:szCs w:val="20"/>
        </w:rPr>
        <w:t xml:space="preserve"> двойного налогообложения;</w:t>
      </w:r>
    </w:p>
    <w:p w14:paraId="600745DE" w14:textId="77777777" w:rsidR="00372400" w:rsidRPr="005F18A4" w:rsidRDefault="00372400" w:rsidP="00372400">
      <w:pPr>
        <w:tabs>
          <w:tab w:val="num" w:pos="142"/>
        </w:tabs>
        <w:adjustRightInd w:val="0"/>
        <w:spacing w:after="0" w:line="240" w:lineRule="auto"/>
        <w:ind w:firstLine="567"/>
        <w:contextualSpacing/>
        <w:jc w:val="both"/>
        <w:rPr>
          <w:rFonts w:ascii="Times New Roman" w:hAnsi="Times New Roman"/>
          <w:b/>
          <w:bCs/>
          <w:i/>
          <w:iCs/>
          <w:sz w:val="20"/>
          <w:szCs w:val="20"/>
        </w:rPr>
      </w:pPr>
      <w:r w:rsidRPr="005F18A4">
        <w:rPr>
          <w:rFonts w:ascii="Times New Roman" w:hAnsi="Times New Roman"/>
          <w:b/>
          <w:bCs/>
          <w:i/>
          <w:iCs/>
          <w:sz w:val="20"/>
          <w:szCs w:val="20"/>
        </w:rPr>
        <w:t>-</w:t>
      </w:r>
      <w:r w:rsidRPr="005F18A4">
        <w:rPr>
          <w:rFonts w:ascii="Times New Roman" w:hAnsi="Times New Roman"/>
          <w:b/>
          <w:bCs/>
          <w:i/>
          <w:iCs/>
          <w:sz w:val="20"/>
          <w:szCs w:val="20"/>
        </w:rPr>
        <w:tab/>
        <w:t>официальное подтверждение того, что иностранное физическое лицо находится на территории РФ более 183 дней (нотариально заверенная копия свидетельства о постановке указанного физического лица на учет в налоговых органах Российской Федерации) и является налоговым резидентом РФ для целей налогообложения доходов.</w:t>
      </w:r>
    </w:p>
    <w:p w14:paraId="12104D76" w14:textId="77777777" w:rsidR="00372400" w:rsidRPr="005F18A4" w:rsidRDefault="00372400" w:rsidP="00372400">
      <w:pPr>
        <w:adjustRightInd w:val="0"/>
        <w:spacing w:after="0" w:line="240" w:lineRule="auto"/>
        <w:ind w:firstLine="567"/>
        <w:contextualSpacing/>
        <w:jc w:val="both"/>
        <w:rPr>
          <w:rFonts w:ascii="Times New Roman" w:hAnsi="Times New Roman"/>
          <w:b/>
          <w:bCs/>
          <w:i/>
          <w:sz w:val="20"/>
          <w:szCs w:val="20"/>
        </w:rPr>
      </w:pPr>
      <w:proofErr w:type="gramStart"/>
      <w:r w:rsidRPr="005F18A4">
        <w:rPr>
          <w:rFonts w:ascii="Times New Roman" w:hAnsi="Times New Roman"/>
          <w:b/>
          <w:bCs/>
          <w:i/>
          <w:sz w:val="20"/>
          <w:szCs w:val="20"/>
        </w:rPr>
        <w:t xml:space="preserve">г) Российским гражданам – владельцам Биржевых облигаций, проживающим за пределами территории Российской Федерации, либо </w:t>
      </w:r>
      <w:r w:rsidRPr="005F18A4">
        <w:rPr>
          <w:rFonts w:ascii="Times New Roman" w:hAnsi="Times New Roman"/>
          <w:b/>
          <w:i/>
          <w:sz w:val="20"/>
          <w:szCs w:val="20"/>
        </w:rPr>
        <w:t xml:space="preserve">лицу, уполномоченному владельцем совершать действия, направленные на досрочное погашение Биржевых облигаций, </w:t>
      </w:r>
      <w:r w:rsidRPr="005F18A4">
        <w:rPr>
          <w:rFonts w:ascii="Times New Roman" w:hAnsi="Times New Roman"/>
          <w:b/>
          <w:bCs/>
          <w:i/>
          <w:sz w:val="20"/>
          <w:szCs w:val="20"/>
        </w:rPr>
        <w:t>предварительно запросив у такого российского гражданина, необходимо предоставить</w:t>
      </w:r>
      <w:r w:rsidRPr="005F18A4">
        <w:rPr>
          <w:rFonts w:ascii="Times New Roman" w:hAnsi="Times New Roman"/>
          <w:b/>
          <w:bCs/>
          <w:i/>
          <w:iCs/>
          <w:sz w:val="20"/>
          <w:szCs w:val="20"/>
        </w:rPr>
        <w:t xml:space="preserve"> Эмитенту</w:t>
      </w:r>
      <w:r w:rsidRPr="005F18A4">
        <w:rPr>
          <w:rFonts w:ascii="Times New Roman" w:hAnsi="Times New Roman"/>
          <w:b/>
          <w:bCs/>
          <w:i/>
          <w:sz w:val="20"/>
          <w:szCs w:val="20"/>
        </w:rPr>
        <w:t>, заявление в произвольной форме о признании российским гражданином своего статуса налогового нерезидента в соответствии со статьей 207 Налогового кодекса Российской Федерации на соответствующую дату выплат.</w:t>
      </w:r>
      <w:proofErr w:type="gramEnd"/>
    </w:p>
    <w:p w14:paraId="16786C5B" w14:textId="77777777" w:rsidR="00372400" w:rsidRPr="005F18A4" w:rsidRDefault="00372400" w:rsidP="00372400">
      <w:pPr>
        <w:widowControl w:val="0"/>
        <w:spacing w:after="0" w:line="240" w:lineRule="auto"/>
        <w:ind w:firstLine="567"/>
        <w:contextualSpacing/>
        <w:jc w:val="both"/>
        <w:rPr>
          <w:rFonts w:ascii="Times New Roman" w:hAnsi="Times New Roman"/>
          <w:b/>
          <w:bCs/>
          <w:i/>
          <w:iCs/>
          <w:sz w:val="20"/>
          <w:szCs w:val="20"/>
        </w:rPr>
      </w:pPr>
      <w:r w:rsidRPr="005F18A4">
        <w:rPr>
          <w:rFonts w:ascii="Times New Roman" w:hAnsi="Times New Roman"/>
          <w:b/>
          <w:bCs/>
          <w:i/>
          <w:iCs/>
          <w:color w:val="000000"/>
          <w:sz w:val="20"/>
          <w:szCs w:val="20"/>
        </w:rPr>
        <w:t xml:space="preserve">В </w:t>
      </w:r>
      <w:proofErr w:type="gramStart"/>
      <w:r w:rsidRPr="005F18A4">
        <w:rPr>
          <w:rFonts w:ascii="Times New Roman" w:hAnsi="Times New Roman"/>
          <w:b/>
          <w:bCs/>
          <w:i/>
          <w:iCs/>
          <w:color w:val="000000"/>
          <w:sz w:val="20"/>
          <w:szCs w:val="20"/>
        </w:rPr>
        <w:t>случае</w:t>
      </w:r>
      <w:proofErr w:type="gramEnd"/>
      <w:r w:rsidRPr="005F18A4">
        <w:rPr>
          <w:rFonts w:ascii="Times New Roman" w:hAnsi="Times New Roman"/>
          <w:b/>
          <w:bCs/>
          <w:i/>
          <w:iCs/>
          <w:color w:val="000000"/>
          <w:sz w:val="20"/>
          <w:szCs w:val="20"/>
        </w:rPr>
        <w:t xml:space="preserve"> </w:t>
      </w:r>
      <w:proofErr w:type="spellStart"/>
      <w:r w:rsidRPr="005F18A4">
        <w:rPr>
          <w:rFonts w:ascii="Times New Roman" w:hAnsi="Times New Roman"/>
          <w:b/>
          <w:bCs/>
          <w:i/>
          <w:iCs/>
          <w:color w:val="000000"/>
          <w:sz w:val="20"/>
          <w:szCs w:val="20"/>
        </w:rPr>
        <w:t>непредоставления</w:t>
      </w:r>
      <w:proofErr w:type="spellEnd"/>
      <w:r w:rsidRPr="005F18A4">
        <w:rPr>
          <w:rFonts w:ascii="Times New Roman" w:hAnsi="Times New Roman"/>
          <w:b/>
          <w:bCs/>
          <w:i/>
          <w:iCs/>
          <w:color w:val="000000"/>
          <w:sz w:val="20"/>
          <w:szCs w:val="20"/>
        </w:rPr>
        <w:t xml:space="preserve"> или несвоевременного предоставления указанных документов Эмитент не несет ответственности перед владельцами за неприменение соответствующих ставок налогообложения.</w:t>
      </w:r>
    </w:p>
    <w:p w14:paraId="7CDC2225" w14:textId="77777777" w:rsidR="00372400" w:rsidRPr="005F18A4" w:rsidRDefault="00372400" w:rsidP="00372400">
      <w:pPr>
        <w:adjustRightInd w:val="0"/>
        <w:spacing w:after="0" w:line="240" w:lineRule="auto"/>
        <w:ind w:firstLine="567"/>
        <w:contextualSpacing/>
        <w:jc w:val="both"/>
        <w:rPr>
          <w:rFonts w:ascii="Times New Roman" w:hAnsi="Times New Roman"/>
          <w:b/>
          <w:bCs/>
          <w:i/>
          <w:iCs/>
          <w:sz w:val="20"/>
          <w:szCs w:val="20"/>
        </w:rPr>
      </w:pPr>
      <w:r w:rsidRPr="005F18A4">
        <w:rPr>
          <w:rFonts w:ascii="Times New Roman" w:hAnsi="Times New Roman"/>
          <w:b/>
          <w:bCs/>
          <w:i/>
          <w:iCs/>
          <w:sz w:val="20"/>
          <w:szCs w:val="20"/>
        </w:rPr>
        <w:t xml:space="preserve">Претензия направляется заказным письмом с уведомлением о вручении и описью вложения по почтовому адресу Эмитента или вручается под расписку уполномоченному лицу Эмитента. Претензия рассматривается Эмитентом в течение 5 (Пяти) дней (далее – срок рассмотрения Претензии). </w:t>
      </w:r>
    </w:p>
    <w:p w14:paraId="2416E259" w14:textId="77777777" w:rsidR="00372400" w:rsidRPr="005F18A4" w:rsidRDefault="00372400" w:rsidP="00372400">
      <w:pPr>
        <w:adjustRightInd w:val="0"/>
        <w:spacing w:after="0" w:line="240" w:lineRule="auto"/>
        <w:ind w:firstLine="567"/>
        <w:contextualSpacing/>
        <w:jc w:val="both"/>
        <w:rPr>
          <w:rFonts w:ascii="Times New Roman" w:hAnsi="Times New Roman"/>
          <w:b/>
          <w:bCs/>
          <w:i/>
          <w:iCs/>
          <w:sz w:val="20"/>
          <w:szCs w:val="20"/>
          <w:lang w:eastAsia="en-US"/>
        </w:rPr>
      </w:pPr>
      <w:proofErr w:type="gramStart"/>
      <w:r w:rsidRPr="005F18A4">
        <w:rPr>
          <w:rFonts w:ascii="Times New Roman" w:hAnsi="Times New Roman"/>
          <w:b/>
          <w:bCs/>
          <w:i/>
          <w:iCs/>
          <w:sz w:val="20"/>
          <w:szCs w:val="20"/>
        </w:rPr>
        <w:t>В случае, если Претензия содержит требование о выплате процентов за несвоевременное исполнение или неисполнение соответствующих обязательств по Биржевым облигациям в соответствии со статьей 395 Гражданского кодекса Российской Федерации, Эмитент в течение 3 (Трех) рабочих дней с даты окончания срока рассмотрения Претензии перечисляет причитающиеся суммы в адрес владельцев Биржевых облигаций, предъявивших Претензию.</w:t>
      </w:r>
      <w:proofErr w:type="gramEnd"/>
    </w:p>
    <w:p w14:paraId="1CF64262" w14:textId="77777777" w:rsidR="00372400" w:rsidRPr="005F18A4" w:rsidRDefault="00372400" w:rsidP="00372400">
      <w:pPr>
        <w:tabs>
          <w:tab w:val="left" w:pos="5580"/>
        </w:tabs>
        <w:adjustRightInd w:val="0"/>
        <w:spacing w:after="0" w:line="240" w:lineRule="auto"/>
        <w:ind w:firstLine="567"/>
        <w:contextualSpacing/>
        <w:jc w:val="both"/>
        <w:rPr>
          <w:rFonts w:ascii="Times New Roman" w:hAnsi="Times New Roman"/>
          <w:b/>
          <w:bCs/>
          <w:i/>
          <w:iCs/>
          <w:sz w:val="20"/>
          <w:szCs w:val="20"/>
          <w:lang w:eastAsia="en-US"/>
        </w:rPr>
      </w:pPr>
      <w:proofErr w:type="gramStart"/>
      <w:r w:rsidRPr="005F18A4">
        <w:rPr>
          <w:rFonts w:ascii="Times New Roman" w:eastAsia="Calibri" w:hAnsi="Times New Roman"/>
          <w:b/>
          <w:bCs/>
          <w:i/>
          <w:iCs/>
          <w:sz w:val="20"/>
          <w:szCs w:val="20"/>
          <w:lang w:eastAsia="en-US"/>
        </w:rPr>
        <w:t xml:space="preserve">В случае дефолта или технического дефолта исполнение Эмитентом обязательств по выплате номинальной стоимости (соответствующей части номинальной стоимости) Биржевых облигаций, по выплате купонного дохода за полный купонный период по Биржевым облигациям и по приобретению </w:t>
      </w:r>
      <w:r w:rsidRPr="005F18A4">
        <w:rPr>
          <w:rFonts w:ascii="Times New Roman" w:hAnsi="Times New Roman"/>
          <w:b/>
          <w:bCs/>
          <w:i/>
          <w:iCs/>
          <w:sz w:val="20"/>
          <w:szCs w:val="20"/>
        </w:rPr>
        <w:t>Биржевых облигаций (за исключением уплаты процентов за несвоевременное исполнение обязательств по Биржевым облигациям в соответствии со статьями 395 и 811 Гражданского кодекса Российской Федерации), осуществляется в порядке</w:t>
      </w:r>
      <w:proofErr w:type="gramEnd"/>
      <w:r w:rsidRPr="005F18A4">
        <w:rPr>
          <w:rFonts w:ascii="Times New Roman" w:hAnsi="Times New Roman"/>
          <w:b/>
          <w:bCs/>
          <w:i/>
          <w:iCs/>
          <w:sz w:val="20"/>
          <w:szCs w:val="20"/>
        </w:rPr>
        <w:t xml:space="preserve">, </w:t>
      </w:r>
      <w:proofErr w:type="gramStart"/>
      <w:r w:rsidRPr="005F18A4">
        <w:rPr>
          <w:rFonts w:ascii="Times New Roman" w:hAnsi="Times New Roman"/>
          <w:b/>
          <w:bCs/>
          <w:i/>
          <w:iCs/>
          <w:sz w:val="20"/>
          <w:szCs w:val="20"/>
        </w:rPr>
        <w:t>предусмотренном для выплаты сумм погашения номинальной стоимости (части номинальной стоимости) Биржевых облигаций, процентного (купонного) дохода по ним, для приобретения Биржевых облигаций в п.9.2, п. 9.4. и п.10 Решения о выпуске ценных бумаг соответственно.</w:t>
      </w:r>
      <w:r w:rsidRPr="005F18A4">
        <w:rPr>
          <w:rFonts w:eastAsia="Calibri"/>
          <w:sz w:val="20"/>
          <w:szCs w:val="20"/>
          <w:lang w:eastAsia="en-US"/>
        </w:rPr>
        <w:t xml:space="preserve"> </w:t>
      </w:r>
      <w:proofErr w:type="gramEnd"/>
    </w:p>
    <w:p w14:paraId="4E3040CB" w14:textId="77777777" w:rsidR="00372400" w:rsidRPr="005F18A4" w:rsidRDefault="00372400" w:rsidP="00372400">
      <w:pPr>
        <w:tabs>
          <w:tab w:val="left" w:pos="5580"/>
        </w:tabs>
        <w:adjustRightInd w:val="0"/>
        <w:spacing w:after="0" w:line="240" w:lineRule="auto"/>
        <w:ind w:firstLine="567"/>
        <w:contextualSpacing/>
        <w:jc w:val="both"/>
        <w:rPr>
          <w:rFonts w:ascii="Times New Roman" w:eastAsia="Calibri" w:hAnsi="Times New Roman"/>
          <w:b/>
          <w:bCs/>
          <w:i/>
          <w:iCs/>
          <w:sz w:val="20"/>
          <w:szCs w:val="20"/>
          <w:lang w:eastAsia="en-US"/>
        </w:rPr>
      </w:pPr>
      <w:proofErr w:type="gramStart"/>
      <w:r w:rsidRPr="005F18A4">
        <w:rPr>
          <w:rFonts w:ascii="Times New Roman" w:eastAsia="Calibri" w:hAnsi="Times New Roman"/>
          <w:b/>
          <w:bCs/>
          <w:i/>
          <w:iCs/>
          <w:sz w:val="20"/>
          <w:szCs w:val="20"/>
          <w:lang w:eastAsia="en-US"/>
        </w:rPr>
        <w:t xml:space="preserve">В том случае, если будет удовлетворено хотя бы одно Требование (заявление) о досрочном погашении Биржевых облигаций, предъявленное в порядке, указанном в п. 9.5.1 </w:t>
      </w:r>
      <w:r w:rsidRPr="005F18A4">
        <w:rPr>
          <w:rFonts w:ascii="Times New Roman" w:hAnsi="Times New Roman"/>
          <w:b/>
          <w:bCs/>
          <w:i/>
          <w:iCs/>
          <w:sz w:val="20"/>
          <w:szCs w:val="20"/>
        </w:rPr>
        <w:t>Решения о выпуске ценных бумаг</w:t>
      </w:r>
      <w:r w:rsidRPr="005F18A4">
        <w:rPr>
          <w:rFonts w:ascii="Times New Roman" w:eastAsia="Calibri" w:hAnsi="Times New Roman"/>
          <w:b/>
          <w:bCs/>
          <w:i/>
          <w:iCs/>
          <w:sz w:val="20"/>
          <w:szCs w:val="20"/>
          <w:lang w:eastAsia="en-US"/>
        </w:rPr>
        <w:t>, в результате чего будет выплачена непогашенная часть номинальной стоимости Биржевой облигации и сумма купонного дохода за законченный купонный период, то выплата сумм, причитающихся остальным владельцам, имеющим право на их получение в соответствии</w:t>
      </w:r>
      <w:proofErr w:type="gramEnd"/>
      <w:r w:rsidRPr="005F18A4">
        <w:rPr>
          <w:rFonts w:ascii="Times New Roman" w:eastAsia="Calibri" w:hAnsi="Times New Roman"/>
          <w:b/>
          <w:bCs/>
          <w:i/>
          <w:iCs/>
          <w:sz w:val="20"/>
          <w:szCs w:val="20"/>
          <w:lang w:eastAsia="en-US"/>
        </w:rPr>
        <w:t xml:space="preserve"> с п. 9.7 </w:t>
      </w:r>
      <w:r w:rsidRPr="005F18A4">
        <w:rPr>
          <w:rFonts w:ascii="Times New Roman" w:hAnsi="Times New Roman"/>
          <w:b/>
          <w:bCs/>
          <w:i/>
          <w:iCs/>
          <w:sz w:val="20"/>
          <w:szCs w:val="20"/>
        </w:rPr>
        <w:t>Решения о выпуске ценных бумаг</w:t>
      </w:r>
      <w:r w:rsidRPr="005F18A4">
        <w:rPr>
          <w:rFonts w:ascii="Times New Roman" w:eastAsia="Calibri" w:hAnsi="Times New Roman"/>
          <w:b/>
          <w:bCs/>
          <w:i/>
          <w:iCs/>
          <w:sz w:val="20"/>
          <w:szCs w:val="20"/>
          <w:lang w:eastAsia="en-US"/>
        </w:rPr>
        <w:t xml:space="preserve">, не может быть </w:t>
      </w:r>
      <w:proofErr w:type="gramStart"/>
      <w:r w:rsidRPr="005F18A4">
        <w:rPr>
          <w:rFonts w:ascii="Times New Roman" w:eastAsia="Calibri" w:hAnsi="Times New Roman"/>
          <w:b/>
          <w:bCs/>
          <w:i/>
          <w:iCs/>
          <w:sz w:val="20"/>
          <w:szCs w:val="20"/>
          <w:lang w:eastAsia="en-US"/>
        </w:rPr>
        <w:t>осуществлена</w:t>
      </w:r>
      <w:proofErr w:type="gramEnd"/>
      <w:r w:rsidRPr="005F18A4">
        <w:rPr>
          <w:rFonts w:ascii="Times New Roman" w:eastAsia="Calibri" w:hAnsi="Times New Roman"/>
          <w:b/>
          <w:bCs/>
          <w:i/>
          <w:iCs/>
          <w:sz w:val="20"/>
          <w:szCs w:val="20"/>
          <w:lang w:eastAsia="en-US"/>
        </w:rPr>
        <w:t xml:space="preserve"> в порядке, предусмотренном разделами 9.2 и 9.4 </w:t>
      </w:r>
      <w:r w:rsidRPr="005F18A4">
        <w:rPr>
          <w:rFonts w:ascii="Times New Roman" w:hAnsi="Times New Roman"/>
          <w:b/>
          <w:bCs/>
          <w:i/>
          <w:iCs/>
          <w:sz w:val="20"/>
          <w:szCs w:val="20"/>
        </w:rPr>
        <w:t>Решения о выпуске ценных бумаг</w:t>
      </w:r>
      <w:r w:rsidRPr="005F18A4">
        <w:rPr>
          <w:rFonts w:ascii="Times New Roman" w:eastAsia="Calibri" w:hAnsi="Times New Roman"/>
          <w:b/>
          <w:bCs/>
          <w:i/>
          <w:iCs/>
          <w:sz w:val="20"/>
          <w:szCs w:val="20"/>
          <w:lang w:eastAsia="en-US"/>
        </w:rPr>
        <w:t xml:space="preserve">. В </w:t>
      </w:r>
      <w:proofErr w:type="gramStart"/>
      <w:r w:rsidRPr="005F18A4">
        <w:rPr>
          <w:rFonts w:ascii="Times New Roman" w:eastAsia="Calibri" w:hAnsi="Times New Roman"/>
          <w:b/>
          <w:bCs/>
          <w:i/>
          <w:iCs/>
          <w:sz w:val="20"/>
          <w:szCs w:val="20"/>
          <w:lang w:eastAsia="en-US"/>
        </w:rPr>
        <w:t>таком</w:t>
      </w:r>
      <w:proofErr w:type="gramEnd"/>
      <w:r w:rsidRPr="005F18A4">
        <w:rPr>
          <w:rFonts w:ascii="Times New Roman" w:eastAsia="Calibri" w:hAnsi="Times New Roman"/>
          <w:b/>
          <w:bCs/>
          <w:i/>
          <w:iCs/>
          <w:sz w:val="20"/>
          <w:szCs w:val="20"/>
          <w:lang w:eastAsia="en-US"/>
        </w:rPr>
        <w:t xml:space="preserve"> случае Эмитент должен запросить у НРД предоставить список лиц, являющихся владельцами Биржевых облигаций на соответствующие даты (далее – Список). Для осуществления указанных в настоящем абзаце выплат владельцам, указанным в Списке, которые не предъявляли Требования, Эмитент должен обеспечить перечисление соответствующих сумм.</w:t>
      </w:r>
    </w:p>
    <w:p w14:paraId="2C327960" w14:textId="430A94E0" w:rsidR="00372400" w:rsidRPr="005F18A4" w:rsidRDefault="00372400" w:rsidP="00372400">
      <w:pPr>
        <w:tabs>
          <w:tab w:val="left" w:pos="5580"/>
        </w:tabs>
        <w:adjustRightInd w:val="0"/>
        <w:spacing w:after="0" w:line="240" w:lineRule="auto"/>
        <w:ind w:firstLine="567"/>
        <w:contextualSpacing/>
        <w:jc w:val="both"/>
        <w:rPr>
          <w:rFonts w:ascii="Times New Roman" w:eastAsia="Calibri" w:hAnsi="Times New Roman"/>
          <w:bCs/>
          <w:iCs/>
          <w:sz w:val="20"/>
          <w:szCs w:val="20"/>
          <w:lang w:eastAsia="en-US"/>
        </w:rPr>
      </w:pPr>
    </w:p>
    <w:p w14:paraId="52268BC7" w14:textId="159DA0A5" w:rsidR="00AA7636" w:rsidRPr="005F18A4" w:rsidRDefault="00AA7636" w:rsidP="00AA7636">
      <w:pPr>
        <w:pStyle w:val="33"/>
        <w:tabs>
          <w:tab w:val="left" w:pos="1077"/>
        </w:tabs>
        <w:ind w:left="0" w:firstLine="567"/>
        <w:jc w:val="both"/>
        <w:rPr>
          <w:b/>
          <w:bCs/>
          <w:i/>
          <w:iCs/>
        </w:rPr>
      </w:pPr>
      <w:proofErr w:type="gramStart"/>
      <w:r w:rsidRPr="005F18A4">
        <w:rPr>
          <w:b/>
          <w:bCs/>
          <w:i/>
          <w:iCs/>
        </w:rPr>
        <w:t xml:space="preserve">В случае неисполнения или ненадлежащего исполнения Эмитентом обязательств по Биржевым облигациям владельцы Биржевых облигаций или их уполномоченные лица вправе предъявить письменное требование об исполнении обязательств по Биржевым облигациям к лицу, несущему солидарную ответственность по Биржевым облигациям Эмитента - к Поручителю, в порядке и на условиях, предусмотренных п. 12 Решения о выпуске ценных бумаг и п. 8.12 Проспекта ценных бумаг. </w:t>
      </w:r>
      <w:proofErr w:type="gramEnd"/>
    </w:p>
    <w:p w14:paraId="0BE1026B" w14:textId="77777777" w:rsidR="00AA7636" w:rsidRPr="005F18A4" w:rsidRDefault="00AA7636" w:rsidP="00372400">
      <w:pPr>
        <w:tabs>
          <w:tab w:val="left" w:pos="5580"/>
        </w:tabs>
        <w:adjustRightInd w:val="0"/>
        <w:spacing w:after="0" w:line="240" w:lineRule="auto"/>
        <w:ind w:firstLine="567"/>
        <w:contextualSpacing/>
        <w:jc w:val="both"/>
        <w:rPr>
          <w:rFonts w:ascii="Times New Roman" w:eastAsia="Calibri" w:hAnsi="Times New Roman"/>
          <w:bCs/>
          <w:iCs/>
          <w:sz w:val="20"/>
          <w:szCs w:val="20"/>
          <w:lang w:eastAsia="en-US"/>
        </w:rPr>
      </w:pPr>
    </w:p>
    <w:p w14:paraId="2767123F" w14:textId="77777777" w:rsidR="00372400" w:rsidRPr="005F18A4" w:rsidRDefault="00372400" w:rsidP="00372400">
      <w:pPr>
        <w:tabs>
          <w:tab w:val="left" w:pos="5580"/>
        </w:tabs>
        <w:adjustRightInd w:val="0"/>
        <w:spacing w:after="0" w:line="240" w:lineRule="auto"/>
        <w:ind w:firstLine="567"/>
        <w:contextualSpacing/>
        <w:jc w:val="both"/>
        <w:rPr>
          <w:rFonts w:ascii="Times New Roman" w:eastAsia="Calibri" w:hAnsi="Times New Roman"/>
          <w:bCs/>
          <w:iCs/>
          <w:sz w:val="20"/>
          <w:szCs w:val="20"/>
          <w:lang w:eastAsia="en-US"/>
        </w:rPr>
      </w:pPr>
      <w:r w:rsidRPr="005F18A4">
        <w:rPr>
          <w:rFonts w:ascii="Times New Roman" w:eastAsia="Calibri" w:hAnsi="Times New Roman"/>
          <w:bCs/>
          <w:iCs/>
          <w:sz w:val="20"/>
          <w:szCs w:val="20"/>
          <w:lang w:eastAsia="en-US"/>
        </w:rPr>
        <w:t>Порядок обращения с иском в суд или арбитражный суд (подведомственность и срок исковой давности).</w:t>
      </w:r>
    </w:p>
    <w:p w14:paraId="3833C178" w14:textId="2FD00494" w:rsidR="00372400" w:rsidRPr="005F18A4" w:rsidRDefault="00372400" w:rsidP="00372400">
      <w:pPr>
        <w:widowControl w:val="0"/>
        <w:autoSpaceDE w:val="0"/>
        <w:autoSpaceDN w:val="0"/>
        <w:adjustRightInd w:val="0"/>
        <w:spacing w:after="0" w:line="240" w:lineRule="auto"/>
        <w:ind w:firstLine="567"/>
        <w:jc w:val="both"/>
        <w:rPr>
          <w:rFonts w:ascii="Times New Roman" w:eastAsia="Calibri" w:hAnsi="Times New Roman"/>
          <w:b/>
          <w:bCs/>
          <w:i/>
          <w:iCs/>
          <w:sz w:val="20"/>
          <w:szCs w:val="20"/>
          <w:lang w:eastAsia="en-US"/>
        </w:rPr>
      </w:pPr>
      <w:proofErr w:type="gramStart"/>
      <w:r w:rsidRPr="005F18A4">
        <w:rPr>
          <w:rFonts w:ascii="Times New Roman" w:eastAsia="Calibri" w:hAnsi="Times New Roman"/>
          <w:b/>
          <w:bCs/>
          <w:i/>
          <w:iCs/>
          <w:sz w:val="20"/>
          <w:szCs w:val="20"/>
          <w:lang w:eastAsia="en-US"/>
        </w:rPr>
        <w:t xml:space="preserve">В случае, если уполномоченное лицо Эмитента отказалось получить под </w:t>
      </w:r>
      <w:r w:rsidR="00800C3A" w:rsidRPr="005F18A4">
        <w:rPr>
          <w:rFonts w:ascii="Times New Roman" w:eastAsia="Calibri" w:hAnsi="Times New Roman"/>
          <w:b/>
          <w:bCs/>
          <w:i/>
          <w:iCs/>
          <w:sz w:val="20"/>
          <w:szCs w:val="20"/>
          <w:lang w:eastAsia="en-US"/>
        </w:rPr>
        <w:t>подпись</w:t>
      </w:r>
      <w:r w:rsidRPr="005F18A4">
        <w:rPr>
          <w:rFonts w:ascii="Times New Roman" w:eastAsia="Calibri" w:hAnsi="Times New Roman"/>
          <w:b/>
          <w:bCs/>
          <w:i/>
          <w:iCs/>
          <w:sz w:val="20"/>
          <w:szCs w:val="20"/>
          <w:lang w:eastAsia="en-US"/>
        </w:rPr>
        <w:t xml:space="preserve"> Претензию или заказное письмо с Претензией либо Претензия, направленная по почтовому адресу Эмитента, не вручена в связи с отсутствием Эмитента по указанному адресу, либо отказа Эмитента удовлетворить Претензию, владельцы Биржевых облигаций, уполномоченные ими лица, вправе обратиться в суд или арбитражный суд с иском к Эмитенту </w:t>
      </w:r>
      <w:r w:rsidR="00AA7636" w:rsidRPr="005F18A4">
        <w:rPr>
          <w:rFonts w:ascii="Times New Roman" w:eastAsia="Calibri" w:hAnsi="Times New Roman"/>
          <w:b/>
          <w:bCs/>
          <w:i/>
          <w:iCs/>
          <w:sz w:val="20"/>
          <w:szCs w:val="20"/>
          <w:lang w:eastAsia="en-US"/>
        </w:rPr>
        <w:t xml:space="preserve">и/или Поручителю </w:t>
      </w:r>
      <w:r w:rsidRPr="005F18A4">
        <w:rPr>
          <w:rFonts w:ascii="Times New Roman" w:eastAsia="Calibri" w:hAnsi="Times New Roman"/>
          <w:b/>
          <w:bCs/>
          <w:i/>
          <w:iCs/>
          <w:sz w:val="20"/>
          <w:szCs w:val="20"/>
          <w:lang w:eastAsia="en-US"/>
        </w:rPr>
        <w:t>взыскании соответствующих</w:t>
      </w:r>
      <w:proofErr w:type="gramEnd"/>
      <w:r w:rsidRPr="005F18A4">
        <w:rPr>
          <w:rFonts w:ascii="Times New Roman" w:eastAsia="Calibri" w:hAnsi="Times New Roman"/>
          <w:b/>
          <w:bCs/>
          <w:i/>
          <w:iCs/>
          <w:sz w:val="20"/>
          <w:szCs w:val="20"/>
          <w:lang w:eastAsia="en-US"/>
        </w:rPr>
        <w:t xml:space="preserve"> сумм.</w:t>
      </w:r>
    </w:p>
    <w:p w14:paraId="3491F67B" w14:textId="77777777" w:rsidR="00372400" w:rsidRPr="005F18A4" w:rsidRDefault="00372400" w:rsidP="00372400">
      <w:pPr>
        <w:widowControl w:val="0"/>
        <w:autoSpaceDE w:val="0"/>
        <w:autoSpaceDN w:val="0"/>
        <w:adjustRightInd w:val="0"/>
        <w:spacing w:after="0" w:line="240" w:lineRule="auto"/>
        <w:ind w:firstLine="567"/>
        <w:jc w:val="both"/>
        <w:rPr>
          <w:rFonts w:ascii="Times New Roman" w:eastAsia="Calibri" w:hAnsi="Times New Roman"/>
          <w:b/>
          <w:bCs/>
          <w:i/>
          <w:iCs/>
          <w:sz w:val="20"/>
          <w:szCs w:val="20"/>
          <w:lang w:eastAsia="en-US"/>
        </w:rPr>
      </w:pPr>
      <w:proofErr w:type="gramStart"/>
      <w:r w:rsidRPr="005F18A4">
        <w:rPr>
          <w:rFonts w:ascii="Times New Roman" w:eastAsia="Calibri" w:hAnsi="Times New Roman"/>
          <w:b/>
          <w:bCs/>
          <w:i/>
          <w:iCs/>
          <w:sz w:val="20"/>
          <w:szCs w:val="20"/>
          <w:lang w:eastAsia="en-US"/>
        </w:rPr>
        <w:t xml:space="preserve">В случае </w:t>
      </w:r>
      <w:proofErr w:type="spellStart"/>
      <w:r w:rsidRPr="005F18A4">
        <w:rPr>
          <w:rFonts w:ascii="Times New Roman" w:eastAsia="Calibri" w:hAnsi="Times New Roman"/>
          <w:b/>
          <w:bCs/>
          <w:i/>
          <w:iCs/>
          <w:sz w:val="20"/>
          <w:szCs w:val="20"/>
          <w:lang w:eastAsia="en-US"/>
        </w:rPr>
        <w:t>неперечисления</w:t>
      </w:r>
      <w:proofErr w:type="spellEnd"/>
      <w:r w:rsidRPr="005F18A4">
        <w:rPr>
          <w:rFonts w:ascii="Times New Roman" w:eastAsia="Calibri" w:hAnsi="Times New Roman"/>
          <w:b/>
          <w:bCs/>
          <w:i/>
          <w:iCs/>
          <w:sz w:val="20"/>
          <w:szCs w:val="20"/>
          <w:lang w:eastAsia="en-US"/>
        </w:rPr>
        <w:t xml:space="preserve"> или перечисления не в полном объеме Эмитентом причитающихся владельцам Биржевых облигаций сумм по выплате номинальной стоимости Биржевых облигаций, по выплате купонного дохода по ним, по приобретению Биржевых облигаций, а также процентов за несвоевременное исполнение соответствующих обязательств по Биржевым облигациям в соответствии со статье 395 Гражданского кодекса Российской Федерации, владельцы Биржевых облигаций или уполномоченные ими лица вправе обратиться</w:t>
      </w:r>
      <w:proofErr w:type="gramEnd"/>
      <w:r w:rsidRPr="005F18A4">
        <w:rPr>
          <w:rFonts w:ascii="Times New Roman" w:eastAsia="Calibri" w:hAnsi="Times New Roman"/>
          <w:b/>
          <w:bCs/>
          <w:i/>
          <w:iCs/>
          <w:sz w:val="20"/>
          <w:szCs w:val="20"/>
          <w:lang w:eastAsia="en-US"/>
        </w:rPr>
        <w:t xml:space="preserve"> в суд или арбитражный суд с иском к Эмитенту о взыскании соответствующих сумм.</w:t>
      </w:r>
    </w:p>
    <w:p w14:paraId="5EA99703" w14:textId="77777777" w:rsidR="00372400" w:rsidRPr="005F18A4" w:rsidRDefault="00372400" w:rsidP="00372400">
      <w:pPr>
        <w:widowControl w:val="0"/>
        <w:autoSpaceDE w:val="0"/>
        <w:autoSpaceDN w:val="0"/>
        <w:adjustRightInd w:val="0"/>
        <w:spacing w:after="0" w:line="240" w:lineRule="auto"/>
        <w:ind w:firstLine="567"/>
        <w:jc w:val="both"/>
        <w:rPr>
          <w:rFonts w:ascii="Times New Roman" w:eastAsia="Calibri" w:hAnsi="Times New Roman"/>
          <w:b/>
          <w:bCs/>
          <w:i/>
          <w:iCs/>
          <w:sz w:val="20"/>
          <w:szCs w:val="20"/>
          <w:lang w:eastAsia="en-US"/>
        </w:rPr>
      </w:pPr>
      <w:r w:rsidRPr="005F18A4">
        <w:rPr>
          <w:rFonts w:ascii="Times New Roman" w:eastAsia="Calibri" w:hAnsi="Times New Roman"/>
          <w:b/>
          <w:bCs/>
          <w:i/>
          <w:iCs/>
          <w:sz w:val="20"/>
          <w:szCs w:val="20"/>
          <w:lang w:eastAsia="en-US"/>
        </w:rPr>
        <w:t>При этом</w:t>
      </w:r>
      <w:proofErr w:type="gramStart"/>
      <w:r w:rsidRPr="005F18A4">
        <w:rPr>
          <w:rFonts w:ascii="Times New Roman" w:eastAsia="Calibri" w:hAnsi="Times New Roman"/>
          <w:b/>
          <w:bCs/>
          <w:i/>
          <w:iCs/>
          <w:sz w:val="20"/>
          <w:szCs w:val="20"/>
          <w:lang w:eastAsia="en-US"/>
        </w:rPr>
        <w:t>,</w:t>
      </w:r>
      <w:proofErr w:type="gramEnd"/>
      <w:r w:rsidRPr="005F18A4">
        <w:rPr>
          <w:rFonts w:ascii="Times New Roman" w:eastAsia="Calibri" w:hAnsi="Times New Roman"/>
          <w:b/>
          <w:bCs/>
          <w:i/>
          <w:iCs/>
          <w:sz w:val="20"/>
          <w:szCs w:val="20"/>
          <w:lang w:eastAsia="en-US"/>
        </w:rPr>
        <w:t xml:space="preserve"> в случае назначения представителя владельцев Биржевых облигаций в соответствии со статьей 29.1 Федерального закона от 22.04.1996 № 39-ФЗ «О рынке ценных бумаг» (далее – Закон о рынке ценных бумаг), владельцы Биржевых облигаций не вправе в индивидуальном порядке обращаться с требованиями в суд или арбитражный суд, если иное не предусмотрено Законом о рынке ценных бумаг, условиями выпуска Биржевых облигаций или решением общего собрания владельцев Биржевых облигаций.</w:t>
      </w:r>
    </w:p>
    <w:p w14:paraId="2B132F20" w14:textId="77777777" w:rsidR="00372400" w:rsidRPr="005F18A4" w:rsidRDefault="00372400" w:rsidP="00372400">
      <w:pPr>
        <w:widowControl w:val="0"/>
        <w:autoSpaceDE w:val="0"/>
        <w:autoSpaceDN w:val="0"/>
        <w:adjustRightInd w:val="0"/>
        <w:spacing w:after="0" w:line="240" w:lineRule="auto"/>
        <w:ind w:firstLine="567"/>
        <w:jc w:val="both"/>
        <w:rPr>
          <w:rFonts w:ascii="Times New Roman" w:eastAsia="Calibri" w:hAnsi="Times New Roman"/>
          <w:b/>
          <w:bCs/>
          <w:i/>
          <w:iCs/>
          <w:sz w:val="20"/>
          <w:szCs w:val="20"/>
          <w:lang w:eastAsia="en-US"/>
        </w:rPr>
      </w:pPr>
      <w:proofErr w:type="gramStart"/>
      <w:r w:rsidRPr="005F18A4">
        <w:rPr>
          <w:rFonts w:ascii="Times New Roman" w:eastAsia="Calibri" w:hAnsi="Times New Roman"/>
          <w:b/>
          <w:bCs/>
          <w:i/>
          <w:iCs/>
          <w:sz w:val="20"/>
          <w:szCs w:val="20"/>
          <w:lang w:eastAsia="en-US"/>
        </w:rPr>
        <w:t>Владельцы Биржевых облигаций вправе в индивидуальном порядке обращаться с требованиями в суд по истечении одного месяца с момента возникновения оснований для такого обращения в случае, если в указанный срок представитель владельцев Биржевых облигаций не обратился в арбитражный суд с соответствующим требованием или в указанный срок общим собранием владельцев Биржевых облигаций не принято решение об отказе от права обращаться в суд</w:t>
      </w:r>
      <w:proofErr w:type="gramEnd"/>
      <w:r w:rsidRPr="005F18A4">
        <w:rPr>
          <w:rFonts w:ascii="Times New Roman" w:eastAsia="Calibri" w:hAnsi="Times New Roman"/>
          <w:b/>
          <w:bCs/>
          <w:i/>
          <w:iCs/>
          <w:sz w:val="20"/>
          <w:szCs w:val="20"/>
          <w:lang w:eastAsia="en-US"/>
        </w:rPr>
        <w:t xml:space="preserve"> с таким требованием.</w:t>
      </w:r>
    </w:p>
    <w:p w14:paraId="1753523F" w14:textId="40F88B96" w:rsidR="00372400" w:rsidRPr="005F18A4" w:rsidRDefault="00372400" w:rsidP="005D2F9B">
      <w:pPr>
        <w:widowControl w:val="0"/>
        <w:autoSpaceDE w:val="0"/>
        <w:autoSpaceDN w:val="0"/>
        <w:adjustRightInd w:val="0"/>
        <w:spacing w:after="0" w:line="240" w:lineRule="auto"/>
        <w:ind w:firstLine="567"/>
        <w:jc w:val="both"/>
        <w:rPr>
          <w:rFonts w:ascii="Times New Roman" w:eastAsia="Calibri" w:hAnsi="Times New Roman"/>
          <w:b/>
          <w:bCs/>
          <w:i/>
          <w:iCs/>
          <w:sz w:val="20"/>
          <w:szCs w:val="20"/>
          <w:lang w:eastAsia="en-US"/>
        </w:rPr>
      </w:pPr>
      <w:r w:rsidRPr="005F18A4">
        <w:rPr>
          <w:rFonts w:ascii="Times New Roman" w:eastAsia="Calibri" w:hAnsi="Times New Roman"/>
          <w:b/>
          <w:bCs/>
          <w:i/>
          <w:iCs/>
          <w:sz w:val="20"/>
          <w:szCs w:val="20"/>
          <w:lang w:eastAsia="en-US"/>
        </w:rPr>
        <w:t xml:space="preserve">Владельцы Биржевых облигаций - физические лица могут обратиться </w:t>
      </w:r>
      <w:r w:rsidR="00B019BE" w:rsidRPr="005F18A4">
        <w:rPr>
          <w:rFonts w:ascii="Times New Roman" w:eastAsia="Calibri" w:hAnsi="Times New Roman"/>
          <w:b/>
          <w:bCs/>
          <w:i/>
          <w:iCs/>
          <w:sz w:val="20"/>
          <w:szCs w:val="20"/>
          <w:lang w:eastAsia="en-US"/>
        </w:rPr>
        <w:t xml:space="preserve">с иском к Эмитенту </w:t>
      </w:r>
      <w:r w:rsidRPr="005F18A4">
        <w:rPr>
          <w:rFonts w:ascii="Times New Roman" w:eastAsia="Calibri" w:hAnsi="Times New Roman"/>
          <w:b/>
          <w:bCs/>
          <w:i/>
          <w:iCs/>
          <w:sz w:val="20"/>
          <w:szCs w:val="20"/>
          <w:lang w:eastAsia="en-US"/>
        </w:rPr>
        <w:t xml:space="preserve">в </w:t>
      </w:r>
      <w:r w:rsidR="00B019BE" w:rsidRPr="005F18A4">
        <w:rPr>
          <w:rFonts w:ascii="Times New Roman" w:eastAsia="Calibri" w:hAnsi="Times New Roman"/>
          <w:b/>
          <w:bCs/>
          <w:i/>
          <w:iCs/>
          <w:sz w:val="20"/>
          <w:szCs w:val="20"/>
          <w:lang w:eastAsia="en-US"/>
        </w:rPr>
        <w:t xml:space="preserve">суд </w:t>
      </w:r>
      <w:r w:rsidRPr="005F18A4">
        <w:rPr>
          <w:rFonts w:ascii="Times New Roman" w:eastAsia="Calibri" w:hAnsi="Times New Roman"/>
          <w:b/>
          <w:bCs/>
          <w:i/>
          <w:iCs/>
          <w:sz w:val="20"/>
          <w:szCs w:val="20"/>
          <w:lang w:eastAsia="en-US"/>
        </w:rPr>
        <w:t>общей юрисдикции по месту нахождения ответчика, владельцы Биржевых облигаций - юридические лица и индивидуальные предприниматели могут обратиться в арбитражный суд по месту нахождения ответчика.</w:t>
      </w:r>
    </w:p>
    <w:p w14:paraId="4DD46587" w14:textId="69788DAE" w:rsidR="00B019BE" w:rsidRPr="005F18A4" w:rsidRDefault="002A7EB1" w:rsidP="005D2F9B">
      <w:pPr>
        <w:spacing w:after="0" w:line="240" w:lineRule="auto"/>
        <w:jc w:val="both"/>
        <w:rPr>
          <w:rFonts w:ascii="Times New Roman" w:eastAsia="Calibri" w:hAnsi="Times New Roman"/>
          <w:b/>
          <w:bCs/>
          <w:i/>
          <w:iCs/>
          <w:sz w:val="20"/>
          <w:szCs w:val="20"/>
          <w:lang w:eastAsia="en-US"/>
        </w:rPr>
      </w:pPr>
      <w:r w:rsidRPr="002A7EB1">
        <w:rPr>
          <w:rFonts w:ascii="Times New Roman" w:eastAsia="Calibri" w:hAnsi="Times New Roman"/>
          <w:b/>
          <w:bCs/>
          <w:i/>
          <w:iCs/>
          <w:sz w:val="20"/>
          <w:szCs w:val="20"/>
          <w:lang w:eastAsia="en-US"/>
        </w:rPr>
        <w:t xml:space="preserve">Все споры, возникшие вследствие неисполнения или ненадлежащего исполнения Поручителем своих обязанностей, подсудны судам Российской Федерации в соответствии с компетенцией, установленной российским законодательством. </w:t>
      </w:r>
      <w:proofErr w:type="gramStart"/>
      <w:r w:rsidRPr="002A7EB1">
        <w:rPr>
          <w:rFonts w:ascii="Times New Roman" w:eastAsia="Calibri" w:hAnsi="Times New Roman"/>
          <w:b/>
          <w:bCs/>
          <w:i/>
          <w:iCs/>
          <w:sz w:val="20"/>
          <w:szCs w:val="20"/>
          <w:lang w:eastAsia="en-US"/>
        </w:rPr>
        <w:t xml:space="preserve">При этом в порядке подведомственности, установленной российским законодательством, физические лица могут обратиться с иском к Поручителю в суд общей юрисдикции, юридические лица и индивидуальные предприниматели – владельцы Биржевых облигаций, могут обратиться с иском к Поручителю в арбитражный суд. </w:t>
      </w:r>
      <w:proofErr w:type="gramEnd"/>
    </w:p>
    <w:p w14:paraId="4DB6D378" w14:textId="77777777" w:rsidR="00B019BE" w:rsidRPr="005F18A4" w:rsidRDefault="00B019BE" w:rsidP="00B019BE">
      <w:pPr>
        <w:widowControl w:val="0"/>
        <w:autoSpaceDE w:val="0"/>
        <w:autoSpaceDN w:val="0"/>
        <w:adjustRightInd w:val="0"/>
        <w:spacing w:after="0" w:line="240" w:lineRule="auto"/>
        <w:ind w:firstLine="567"/>
        <w:jc w:val="both"/>
        <w:rPr>
          <w:rFonts w:ascii="Times New Roman" w:eastAsia="Calibri" w:hAnsi="Times New Roman"/>
          <w:b/>
          <w:bCs/>
          <w:i/>
          <w:iCs/>
          <w:sz w:val="20"/>
          <w:szCs w:val="20"/>
          <w:lang w:eastAsia="en-US"/>
        </w:rPr>
      </w:pPr>
      <w:r w:rsidRPr="005F18A4">
        <w:rPr>
          <w:rFonts w:ascii="Times New Roman" w:eastAsia="Calibri" w:hAnsi="Times New Roman"/>
          <w:b/>
          <w:bCs/>
          <w:i/>
          <w:iCs/>
          <w:sz w:val="20"/>
          <w:szCs w:val="20"/>
          <w:lang w:eastAsia="en-US"/>
        </w:rPr>
        <w:t xml:space="preserve">Для обращения с иском к Эмитенту: общий срок исковой давности согласно статье 196 Гражданского кодекса Российской Федерации устанавливается в три года. В </w:t>
      </w:r>
      <w:proofErr w:type="gramStart"/>
      <w:r w:rsidRPr="005F18A4">
        <w:rPr>
          <w:rFonts w:ascii="Times New Roman" w:eastAsia="Calibri" w:hAnsi="Times New Roman"/>
          <w:b/>
          <w:bCs/>
          <w:i/>
          <w:iCs/>
          <w:sz w:val="20"/>
          <w:szCs w:val="20"/>
          <w:lang w:eastAsia="en-US"/>
        </w:rPr>
        <w:t>соответствии</w:t>
      </w:r>
      <w:proofErr w:type="gramEnd"/>
      <w:r w:rsidRPr="005F18A4">
        <w:rPr>
          <w:rFonts w:ascii="Times New Roman" w:eastAsia="Calibri" w:hAnsi="Times New Roman"/>
          <w:b/>
          <w:bCs/>
          <w:i/>
          <w:iCs/>
          <w:sz w:val="20"/>
          <w:szCs w:val="20"/>
          <w:lang w:eastAsia="en-US"/>
        </w:rPr>
        <w:t xml:space="preserve"> со статьей 200 Гражданского кодекса Российской Федерации течение срока исковой давности начинается по окончании срока исполнения обязательств Эмитента.</w:t>
      </w:r>
    </w:p>
    <w:p w14:paraId="343AA548" w14:textId="77777777" w:rsidR="00AA7636" w:rsidRPr="005F18A4" w:rsidRDefault="00AA7636" w:rsidP="00AA7636">
      <w:pPr>
        <w:pStyle w:val="33"/>
        <w:ind w:left="0" w:firstLine="567"/>
        <w:jc w:val="both"/>
        <w:rPr>
          <w:b/>
          <w:bCs/>
          <w:i/>
          <w:iCs/>
        </w:rPr>
      </w:pPr>
      <w:r w:rsidRPr="005F18A4">
        <w:rPr>
          <w:b/>
          <w:bCs/>
          <w:i/>
          <w:iCs/>
        </w:rPr>
        <w:t xml:space="preserve">Для обращения с иском к Поручителю: иск может быть предъявлен к Поручителю в течение срока действия  поручительства, а именно: в течение 2 190 дней </w:t>
      </w:r>
      <w:proofErr w:type="gramStart"/>
      <w:r w:rsidRPr="005F18A4">
        <w:rPr>
          <w:b/>
          <w:bCs/>
          <w:i/>
          <w:iCs/>
        </w:rPr>
        <w:t>с даты начала</w:t>
      </w:r>
      <w:proofErr w:type="gramEnd"/>
      <w:r w:rsidRPr="005F18A4">
        <w:rPr>
          <w:b/>
          <w:bCs/>
          <w:i/>
          <w:iCs/>
        </w:rPr>
        <w:t xml:space="preserve"> размещения Биржевых облигаций выпуска. </w:t>
      </w:r>
    </w:p>
    <w:p w14:paraId="41196D6D" w14:textId="77777777" w:rsidR="00372400" w:rsidRPr="005F18A4" w:rsidRDefault="00372400" w:rsidP="00372400">
      <w:pPr>
        <w:widowControl w:val="0"/>
        <w:autoSpaceDE w:val="0"/>
        <w:autoSpaceDN w:val="0"/>
        <w:adjustRightInd w:val="0"/>
        <w:spacing w:after="0" w:line="240" w:lineRule="auto"/>
        <w:ind w:firstLine="567"/>
        <w:jc w:val="both"/>
        <w:rPr>
          <w:rFonts w:ascii="Times New Roman" w:eastAsia="Calibri" w:hAnsi="Times New Roman"/>
          <w:b/>
          <w:bCs/>
          <w:i/>
          <w:iCs/>
          <w:sz w:val="20"/>
          <w:szCs w:val="20"/>
          <w:lang w:eastAsia="en-US"/>
        </w:rPr>
      </w:pPr>
      <w:r w:rsidRPr="005F18A4">
        <w:rPr>
          <w:rFonts w:ascii="Times New Roman" w:eastAsia="Calibri" w:hAnsi="Times New Roman"/>
          <w:b/>
          <w:bCs/>
          <w:i/>
          <w:iCs/>
          <w:sz w:val="20"/>
          <w:szCs w:val="20"/>
          <w:lang w:eastAsia="en-US"/>
        </w:rPr>
        <w:t xml:space="preserve">Подведомственность гражданских дел судам установлена статьей 22 Гражданского процессуального кодекса Российской Федерации. </w:t>
      </w:r>
    </w:p>
    <w:p w14:paraId="0787CB70" w14:textId="77777777" w:rsidR="00372400" w:rsidRPr="005F18A4" w:rsidRDefault="00372400" w:rsidP="00372400">
      <w:pPr>
        <w:widowControl w:val="0"/>
        <w:autoSpaceDE w:val="0"/>
        <w:autoSpaceDN w:val="0"/>
        <w:adjustRightInd w:val="0"/>
        <w:spacing w:after="0" w:line="240" w:lineRule="auto"/>
        <w:ind w:firstLine="567"/>
        <w:jc w:val="both"/>
        <w:rPr>
          <w:rFonts w:ascii="Times New Roman" w:eastAsia="Calibri" w:hAnsi="Times New Roman"/>
          <w:b/>
          <w:bCs/>
          <w:i/>
          <w:iCs/>
          <w:sz w:val="20"/>
          <w:szCs w:val="20"/>
          <w:lang w:eastAsia="en-US"/>
        </w:rPr>
      </w:pPr>
      <w:r w:rsidRPr="005F18A4">
        <w:rPr>
          <w:rFonts w:ascii="Times New Roman" w:eastAsia="Calibri" w:hAnsi="Times New Roman"/>
          <w:b/>
          <w:bCs/>
          <w:i/>
          <w:iCs/>
          <w:sz w:val="20"/>
          <w:szCs w:val="20"/>
          <w:lang w:eastAsia="en-US"/>
        </w:rPr>
        <w:t xml:space="preserve">Подведомственность дел арбитражному суду установлена статьей 27 Арбитражного процессуального кодекса Российской Федерации. </w:t>
      </w:r>
    </w:p>
    <w:p w14:paraId="7F943D2F" w14:textId="136694FB" w:rsidR="00372400" w:rsidRPr="005F18A4" w:rsidRDefault="00372400" w:rsidP="00372400">
      <w:pPr>
        <w:widowControl w:val="0"/>
        <w:autoSpaceDE w:val="0"/>
        <w:autoSpaceDN w:val="0"/>
        <w:adjustRightInd w:val="0"/>
        <w:spacing w:after="0" w:line="240" w:lineRule="auto"/>
        <w:ind w:firstLine="567"/>
        <w:jc w:val="both"/>
        <w:rPr>
          <w:rFonts w:ascii="Times New Roman" w:hAnsi="Times New Roman"/>
          <w:b/>
          <w:bCs/>
          <w:i/>
          <w:iCs/>
          <w:sz w:val="20"/>
          <w:szCs w:val="20"/>
        </w:rPr>
      </w:pPr>
    </w:p>
    <w:p w14:paraId="74FC286F" w14:textId="77777777" w:rsidR="00372400" w:rsidRPr="005F18A4" w:rsidRDefault="00372400" w:rsidP="00372400">
      <w:pPr>
        <w:widowControl w:val="0"/>
        <w:autoSpaceDE w:val="0"/>
        <w:autoSpaceDN w:val="0"/>
        <w:adjustRightInd w:val="0"/>
        <w:spacing w:after="0" w:line="240" w:lineRule="auto"/>
        <w:ind w:firstLine="567"/>
        <w:jc w:val="both"/>
        <w:rPr>
          <w:rFonts w:ascii="Times New Roman" w:hAnsi="Times New Roman"/>
          <w:sz w:val="20"/>
          <w:szCs w:val="20"/>
        </w:rPr>
      </w:pPr>
      <w:r w:rsidRPr="005F18A4">
        <w:rPr>
          <w:rFonts w:ascii="Times New Roman" w:hAnsi="Times New Roman"/>
          <w:sz w:val="20"/>
          <w:szCs w:val="20"/>
        </w:rPr>
        <w:t>Порядок раскрытия информации о неисполнении или ненадлежащем исполнением обязательств по облигациям:</w:t>
      </w:r>
    </w:p>
    <w:p w14:paraId="08A82DFA" w14:textId="77777777" w:rsidR="00372400" w:rsidRPr="005F18A4" w:rsidRDefault="00372400" w:rsidP="00372400">
      <w:pPr>
        <w:widowControl w:val="0"/>
        <w:autoSpaceDE w:val="0"/>
        <w:autoSpaceDN w:val="0"/>
        <w:adjustRightInd w:val="0"/>
        <w:spacing w:after="0" w:line="240" w:lineRule="auto"/>
        <w:ind w:firstLine="567"/>
        <w:jc w:val="both"/>
        <w:rPr>
          <w:rFonts w:ascii="Times New Roman" w:hAnsi="Times New Roman"/>
          <w:b/>
          <w:bCs/>
          <w:i/>
          <w:iCs/>
          <w:sz w:val="20"/>
          <w:szCs w:val="20"/>
        </w:rPr>
      </w:pPr>
      <w:proofErr w:type="gramStart"/>
      <w:r w:rsidRPr="005F18A4">
        <w:rPr>
          <w:rFonts w:ascii="Times New Roman" w:hAnsi="Times New Roman"/>
          <w:b/>
          <w:bCs/>
          <w:i/>
          <w:iCs/>
          <w:sz w:val="20"/>
          <w:szCs w:val="20"/>
        </w:rPr>
        <w:t>В случае неисполнения или ненадлежащего исполнения Эмитентом обязательств по Биржевым облигациям (в том числе дефолт или технический дефолт), Эмитент публикует информацию об этом в форме сообщения о существенном факте «О неисполнении обязательств эмитента перед владельцами его эмиссионных ценных бумаг»</w:t>
      </w:r>
      <w:r w:rsidRPr="005F18A4">
        <w:rPr>
          <w:rFonts w:eastAsia="Calibri"/>
          <w:sz w:val="20"/>
          <w:szCs w:val="20"/>
          <w:lang w:eastAsia="en-US"/>
        </w:rPr>
        <w:t xml:space="preserve"> </w:t>
      </w:r>
      <w:r w:rsidRPr="005F18A4">
        <w:rPr>
          <w:rFonts w:ascii="Times New Roman" w:hAnsi="Times New Roman"/>
          <w:b/>
          <w:bCs/>
          <w:i/>
          <w:iCs/>
          <w:sz w:val="20"/>
          <w:szCs w:val="20"/>
        </w:rPr>
        <w:t>в следующие сроки с даты, в которую соответствующее обязательство Эмитента перед владельцами его Биржевых облигаций должно быть исполнено, а в случае</w:t>
      </w:r>
      <w:proofErr w:type="gramEnd"/>
      <w:r w:rsidRPr="005F18A4">
        <w:rPr>
          <w:rFonts w:ascii="Times New Roman" w:hAnsi="Times New Roman"/>
          <w:b/>
          <w:bCs/>
          <w:i/>
          <w:iCs/>
          <w:sz w:val="20"/>
          <w:szCs w:val="20"/>
        </w:rPr>
        <w:t>, если такое обязательство должно быть исполнено Эмитентом в течение определенного срока (периода времени), - даты окончания этого срока:</w:t>
      </w:r>
    </w:p>
    <w:p w14:paraId="36F888D7" w14:textId="77777777" w:rsidR="00372400" w:rsidRPr="005F18A4" w:rsidRDefault="00372400" w:rsidP="00372400">
      <w:pPr>
        <w:widowControl w:val="0"/>
        <w:autoSpaceDE w:val="0"/>
        <w:autoSpaceDN w:val="0"/>
        <w:adjustRightInd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 в Ленте новостей - не позднее 1 (Одного) дня;</w:t>
      </w:r>
    </w:p>
    <w:p w14:paraId="77A682B5" w14:textId="77777777" w:rsidR="00372400" w:rsidRPr="005F18A4" w:rsidRDefault="00372400" w:rsidP="00372400">
      <w:pPr>
        <w:widowControl w:val="0"/>
        <w:autoSpaceDE w:val="0"/>
        <w:autoSpaceDN w:val="0"/>
        <w:adjustRightInd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 на страницах Эмитента в сети Интернет - не позднее 2 (Двух) дней.</w:t>
      </w:r>
    </w:p>
    <w:p w14:paraId="49F15B74" w14:textId="77777777" w:rsidR="00372400" w:rsidRPr="005F18A4" w:rsidRDefault="00372400" w:rsidP="00372400">
      <w:pPr>
        <w:autoSpaceDE w:val="0"/>
        <w:autoSpaceDN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Указанное сообщение, в том числе должно содержать объем неисполненных обязательств, причину неисполнения, перечисление возможных действий владельцев Биржевых облигаций по удовлетворению своих требований.</w:t>
      </w:r>
    </w:p>
    <w:p w14:paraId="19A2C236" w14:textId="77777777" w:rsidR="00174100" w:rsidRPr="005F18A4" w:rsidRDefault="00174100" w:rsidP="002E50CC">
      <w:pPr>
        <w:autoSpaceDE w:val="0"/>
        <w:autoSpaceDN w:val="0"/>
        <w:adjustRightInd w:val="0"/>
        <w:spacing w:after="0" w:line="240" w:lineRule="auto"/>
        <w:ind w:firstLine="540"/>
        <w:jc w:val="both"/>
        <w:rPr>
          <w:rFonts w:ascii="Times New Roman" w:hAnsi="Times New Roman"/>
          <w:b/>
          <w:bCs/>
          <w:sz w:val="20"/>
          <w:szCs w:val="20"/>
        </w:rPr>
      </w:pPr>
    </w:p>
    <w:p w14:paraId="140157D4" w14:textId="77777777" w:rsidR="003A54FB" w:rsidRPr="005F18A4" w:rsidRDefault="003A54FB" w:rsidP="002E50CC">
      <w:pPr>
        <w:autoSpaceDE w:val="0"/>
        <w:autoSpaceDN w:val="0"/>
        <w:adjustRightInd w:val="0"/>
        <w:spacing w:after="0" w:line="240" w:lineRule="auto"/>
        <w:ind w:firstLine="540"/>
        <w:jc w:val="both"/>
        <w:rPr>
          <w:rFonts w:ascii="Times New Roman" w:hAnsi="Times New Roman"/>
          <w:b/>
          <w:bCs/>
        </w:rPr>
      </w:pPr>
      <w:r w:rsidRPr="005F18A4">
        <w:rPr>
          <w:rFonts w:ascii="Times New Roman" w:hAnsi="Times New Roman"/>
          <w:b/>
          <w:bCs/>
        </w:rPr>
        <w:t>10. Сведения о приобретении облигаций</w:t>
      </w:r>
    </w:p>
    <w:p w14:paraId="12931B10" w14:textId="77777777" w:rsidR="002858B4" w:rsidRPr="005F18A4" w:rsidRDefault="002858B4" w:rsidP="002E50CC">
      <w:pPr>
        <w:autoSpaceDE w:val="0"/>
        <w:autoSpaceDN w:val="0"/>
        <w:adjustRightInd w:val="0"/>
        <w:spacing w:after="0" w:line="240" w:lineRule="auto"/>
        <w:ind w:firstLine="540"/>
        <w:jc w:val="both"/>
        <w:rPr>
          <w:rFonts w:ascii="Times New Roman" w:hAnsi="Times New Roman"/>
          <w:bCs/>
          <w:i/>
          <w:iCs/>
          <w:sz w:val="19"/>
          <w:szCs w:val="19"/>
        </w:rPr>
      </w:pPr>
    </w:p>
    <w:p w14:paraId="08F01C41" w14:textId="6164B8A9" w:rsidR="00BE4FAC" w:rsidRPr="005F18A4" w:rsidRDefault="00BE4FAC" w:rsidP="00BE4FAC">
      <w:pPr>
        <w:autoSpaceDE w:val="0"/>
        <w:autoSpaceDN w:val="0"/>
        <w:adjustRightInd w:val="0"/>
        <w:spacing w:after="0" w:line="240" w:lineRule="auto"/>
        <w:ind w:firstLine="540"/>
        <w:jc w:val="both"/>
        <w:rPr>
          <w:rFonts w:ascii="Times New Roman" w:hAnsi="Times New Roman"/>
          <w:b/>
          <w:bCs/>
          <w:i/>
          <w:iCs/>
          <w:sz w:val="20"/>
          <w:szCs w:val="20"/>
        </w:rPr>
      </w:pPr>
      <w:r w:rsidRPr="005F18A4">
        <w:rPr>
          <w:rFonts w:ascii="Times New Roman" w:hAnsi="Times New Roman"/>
          <w:b/>
          <w:bCs/>
          <w:i/>
          <w:iCs/>
          <w:sz w:val="20"/>
          <w:szCs w:val="20"/>
        </w:rPr>
        <w:t xml:space="preserve">Агентом по приобретению Биржевых облигаций по требованию их владельцев и/или по соглашению с их владельцами, действующим по поручению и за счет Эмитента (далее – «Агент по приобретению»), является Андеррайтер. Эмитент может назначать иных агентов по приобретению Биржевых облигаций по требованию их владельцев и/или по соглашению с их владельцами, действующих по поручению и за счет Эмитента, или отменять такие назначения. Информация о назначении агентов по приобретению и отмене таких назначений раскрывается Эмитентом в форме сообщения о существенном факте в соответствии с п. 11 Решения о выпуске ценных бумаг и п. </w:t>
      </w:r>
      <w:r w:rsidR="007457D5" w:rsidRPr="005F18A4">
        <w:rPr>
          <w:rFonts w:ascii="Times New Roman" w:hAnsi="Times New Roman"/>
          <w:b/>
          <w:bCs/>
          <w:i/>
          <w:iCs/>
          <w:sz w:val="20"/>
          <w:szCs w:val="20"/>
        </w:rPr>
        <w:t>8.11</w:t>
      </w:r>
      <w:r w:rsidRPr="005F18A4">
        <w:rPr>
          <w:rFonts w:ascii="Times New Roman" w:hAnsi="Times New Roman"/>
          <w:b/>
          <w:bCs/>
          <w:i/>
          <w:iCs/>
          <w:sz w:val="20"/>
          <w:szCs w:val="20"/>
        </w:rPr>
        <w:t xml:space="preserve"> Проспекта ценных бумаг.  </w:t>
      </w:r>
    </w:p>
    <w:p w14:paraId="386C04CC" w14:textId="511CC04A" w:rsidR="00BE4FAC" w:rsidRPr="00CF4CE3" w:rsidRDefault="00CF4CE3" w:rsidP="002E50CC">
      <w:pPr>
        <w:autoSpaceDE w:val="0"/>
        <w:autoSpaceDN w:val="0"/>
        <w:adjustRightInd w:val="0"/>
        <w:spacing w:after="0" w:line="240" w:lineRule="auto"/>
        <w:ind w:firstLine="540"/>
        <w:jc w:val="both"/>
        <w:rPr>
          <w:rFonts w:ascii="Times New Roman" w:hAnsi="Times New Roman"/>
          <w:b/>
          <w:bCs/>
          <w:i/>
          <w:iCs/>
          <w:sz w:val="20"/>
          <w:szCs w:val="20"/>
        </w:rPr>
      </w:pPr>
      <w:r w:rsidRPr="00CF4CE3">
        <w:rPr>
          <w:rFonts w:ascii="Times New Roman" w:hAnsi="Times New Roman"/>
          <w:b/>
          <w:bCs/>
          <w:i/>
          <w:iCs/>
          <w:sz w:val="20"/>
          <w:szCs w:val="20"/>
        </w:rPr>
        <w:t xml:space="preserve">Приобретение Биржевых облигаций Эмитентом допускается только после полной оплаты Биржевых облигаций. </w:t>
      </w:r>
    </w:p>
    <w:p w14:paraId="300259C9" w14:textId="77777777" w:rsidR="009846E3" w:rsidRPr="005F18A4" w:rsidRDefault="009846E3" w:rsidP="002E50CC">
      <w:pPr>
        <w:autoSpaceDE w:val="0"/>
        <w:autoSpaceDN w:val="0"/>
        <w:adjustRightInd w:val="0"/>
        <w:spacing w:after="0" w:line="240" w:lineRule="auto"/>
        <w:ind w:firstLine="540"/>
        <w:jc w:val="both"/>
        <w:rPr>
          <w:rFonts w:ascii="Times New Roman" w:hAnsi="Times New Roman"/>
          <w:bCs/>
          <w:i/>
          <w:iCs/>
          <w:sz w:val="20"/>
          <w:szCs w:val="20"/>
        </w:rPr>
      </w:pPr>
    </w:p>
    <w:p w14:paraId="2C03E6B5" w14:textId="77777777" w:rsidR="009A7BC4" w:rsidRPr="005F18A4" w:rsidRDefault="009A7BC4" w:rsidP="009A7BC4">
      <w:pPr>
        <w:autoSpaceDE w:val="0"/>
        <w:autoSpaceDN w:val="0"/>
        <w:adjustRightInd w:val="0"/>
        <w:spacing w:after="0" w:line="240" w:lineRule="auto"/>
        <w:ind w:firstLine="567"/>
        <w:jc w:val="both"/>
        <w:rPr>
          <w:rFonts w:ascii="Times New Roman" w:hAnsi="Times New Roman"/>
          <w:b/>
          <w:bCs/>
          <w:u w:val="single"/>
        </w:rPr>
      </w:pPr>
      <w:r w:rsidRPr="005F18A4">
        <w:rPr>
          <w:rFonts w:ascii="Times New Roman" w:hAnsi="Times New Roman"/>
          <w:b/>
          <w:bCs/>
          <w:u w:val="single"/>
        </w:rPr>
        <w:t>Приобретение Эмитентом Биржевых облигаций по требованию их владельцев</w:t>
      </w:r>
    </w:p>
    <w:p w14:paraId="2CB6789C" w14:textId="461D047C" w:rsidR="009A7BC4" w:rsidRPr="00CF4CE3" w:rsidRDefault="009A7BC4" w:rsidP="009A7BC4">
      <w:pPr>
        <w:autoSpaceDE w:val="0"/>
        <w:autoSpaceDN w:val="0"/>
        <w:adjustRightInd w:val="0"/>
        <w:spacing w:after="0" w:line="240" w:lineRule="auto"/>
        <w:ind w:firstLine="540"/>
        <w:jc w:val="both"/>
        <w:rPr>
          <w:rFonts w:ascii="Times New Roman" w:hAnsi="Times New Roman"/>
          <w:b/>
          <w:bCs/>
          <w:i/>
          <w:iCs/>
          <w:sz w:val="20"/>
          <w:szCs w:val="20"/>
        </w:rPr>
      </w:pPr>
      <w:proofErr w:type="gramStart"/>
      <w:r w:rsidRPr="005F18A4">
        <w:rPr>
          <w:rFonts w:ascii="Times New Roman" w:hAnsi="Times New Roman"/>
          <w:b/>
          <w:bCs/>
          <w:i/>
          <w:iCs/>
          <w:sz w:val="20"/>
          <w:szCs w:val="20"/>
        </w:rPr>
        <w:t>Эмитент обязан обеспечить право владельцев Биржевых облигаций требовать от Эмитента приобретения Биржевых облигаций в течение последних 5 (Пяти) рабочих дней купонного периода, предшествующего купонному периоду, по которому размер купона либо порядок определения размера купона определяется Эмитентом</w:t>
      </w:r>
      <w:r w:rsidR="009846E3">
        <w:rPr>
          <w:rFonts w:ascii="Times New Roman" w:hAnsi="Times New Roman"/>
          <w:b/>
          <w:bCs/>
          <w:i/>
          <w:iCs/>
          <w:sz w:val="20"/>
          <w:szCs w:val="20"/>
        </w:rPr>
        <w:t xml:space="preserve"> </w:t>
      </w:r>
      <w:r w:rsidR="009846E3" w:rsidRPr="00050DF9">
        <w:rPr>
          <w:rFonts w:ascii="Times New Roman" w:hAnsi="Times New Roman"/>
          <w:b/>
          <w:bCs/>
          <w:i/>
          <w:sz w:val="20"/>
          <w:szCs w:val="20"/>
        </w:rPr>
        <w:t>после раскрытия ФБ ММВБ информации об итогах выпуска Биржевых облигаций и уведомления об этом Банка России в установленном порядке</w:t>
      </w:r>
      <w:r w:rsidRPr="005F18A4">
        <w:rPr>
          <w:rFonts w:ascii="Times New Roman" w:hAnsi="Times New Roman"/>
          <w:b/>
          <w:bCs/>
          <w:i/>
          <w:iCs/>
          <w:sz w:val="20"/>
          <w:szCs w:val="20"/>
        </w:rPr>
        <w:t xml:space="preserve"> (далее – «Период предъявления»).</w:t>
      </w:r>
      <w:proofErr w:type="gramEnd"/>
      <w:r w:rsidRPr="005F18A4">
        <w:rPr>
          <w:rFonts w:ascii="Times New Roman" w:hAnsi="Times New Roman"/>
          <w:b/>
          <w:bCs/>
          <w:i/>
          <w:iCs/>
          <w:sz w:val="20"/>
          <w:szCs w:val="20"/>
        </w:rPr>
        <w:t xml:space="preserve"> Владельцы Биржевых облигаций имеют право требовать от Эмитента </w:t>
      </w:r>
      <w:r w:rsidRPr="00CF4CE3">
        <w:rPr>
          <w:rFonts w:ascii="Times New Roman" w:hAnsi="Times New Roman"/>
          <w:b/>
          <w:bCs/>
          <w:i/>
          <w:iCs/>
          <w:sz w:val="20"/>
          <w:szCs w:val="20"/>
        </w:rPr>
        <w:t xml:space="preserve">приобретения Биржевых облигаций в случаях, описанных в п. 9.3. Решения о выпуске ценных бумаг и п. </w:t>
      </w:r>
      <w:r w:rsidR="007457D5" w:rsidRPr="00CF4CE3">
        <w:rPr>
          <w:rFonts w:ascii="Times New Roman" w:hAnsi="Times New Roman"/>
          <w:b/>
          <w:bCs/>
          <w:i/>
          <w:iCs/>
          <w:sz w:val="20"/>
          <w:szCs w:val="20"/>
        </w:rPr>
        <w:t>8.9.3</w:t>
      </w:r>
      <w:r w:rsidRPr="00CF4CE3">
        <w:rPr>
          <w:rFonts w:ascii="Times New Roman" w:hAnsi="Times New Roman"/>
          <w:b/>
          <w:bCs/>
          <w:i/>
          <w:iCs/>
          <w:sz w:val="20"/>
          <w:szCs w:val="20"/>
        </w:rPr>
        <w:t xml:space="preserve"> Проспекта ценных бумаг.</w:t>
      </w:r>
    </w:p>
    <w:p w14:paraId="6F3DBDC1" w14:textId="6241DD44" w:rsidR="009A7BC4" w:rsidRPr="005F18A4" w:rsidRDefault="009A7BC4" w:rsidP="009A7BC4">
      <w:pPr>
        <w:autoSpaceDE w:val="0"/>
        <w:autoSpaceDN w:val="0"/>
        <w:adjustRightInd w:val="0"/>
        <w:spacing w:after="0" w:line="240" w:lineRule="auto"/>
        <w:ind w:firstLine="540"/>
        <w:jc w:val="both"/>
        <w:rPr>
          <w:rFonts w:ascii="Times New Roman" w:hAnsi="Times New Roman"/>
          <w:b/>
          <w:bCs/>
          <w:i/>
          <w:iCs/>
          <w:sz w:val="20"/>
          <w:szCs w:val="20"/>
        </w:rPr>
      </w:pPr>
      <w:proofErr w:type="gramStart"/>
      <w:r w:rsidRPr="00CF4CE3">
        <w:rPr>
          <w:rFonts w:ascii="Times New Roman" w:hAnsi="Times New Roman"/>
          <w:b/>
          <w:bCs/>
          <w:i/>
          <w:iCs/>
          <w:sz w:val="20"/>
          <w:szCs w:val="20"/>
        </w:rPr>
        <w:t xml:space="preserve">Если размер ставок купонов или порядок определения ставок купонов определяется уполномоченным органом управления Эмитента </w:t>
      </w:r>
      <w:r w:rsidR="009846E3" w:rsidRPr="00CF4CE3">
        <w:rPr>
          <w:rFonts w:ascii="Times New Roman" w:hAnsi="Times New Roman"/>
          <w:b/>
          <w:bCs/>
          <w:i/>
          <w:sz w:val="20"/>
          <w:szCs w:val="20"/>
        </w:rPr>
        <w:t xml:space="preserve">после раскрытия ФБ ММВБ информации об итогах выпуска Биржевых облигаций и уведомления об этом Банка России в установленном порядке </w:t>
      </w:r>
      <w:r w:rsidRPr="00CF4CE3">
        <w:rPr>
          <w:rFonts w:ascii="Times New Roman" w:hAnsi="Times New Roman"/>
          <w:b/>
          <w:bCs/>
          <w:i/>
          <w:iCs/>
          <w:sz w:val="20"/>
          <w:szCs w:val="20"/>
        </w:rPr>
        <w:t>одновременно по нескольким купонным периодам, Эмитент обязан приобретать Биржевые облигации по требованиям их владельцев, заявленным в течение последних 5 (Пяти) рабочих дней купонного периода, предшествующего купонному периоду</w:t>
      </w:r>
      <w:proofErr w:type="gramEnd"/>
      <w:r w:rsidRPr="00CF4CE3">
        <w:rPr>
          <w:rFonts w:ascii="Times New Roman" w:hAnsi="Times New Roman"/>
          <w:b/>
          <w:bCs/>
          <w:i/>
          <w:iCs/>
          <w:sz w:val="20"/>
          <w:szCs w:val="20"/>
        </w:rPr>
        <w:t xml:space="preserve">, по </w:t>
      </w:r>
      <w:proofErr w:type="gramStart"/>
      <w:r w:rsidRPr="00CF4CE3">
        <w:rPr>
          <w:rFonts w:ascii="Times New Roman" w:hAnsi="Times New Roman"/>
          <w:b/>
          <w:bCs/>
          <w:i/>
          <w:iCs/>
          <w:sz w:val="20"/>
          <w:szCs w:val="20"/>
        </w:rPr>
        <w:t>которому</w:t>
      </w:r>
      <w:proofErr w:type="gramEnd"/>
      <w:r w:rsidRPr="00CF4CE3">
        <w:rPr>
          <w:rFonts w:ascii="Times New Roman" w:hAnsi="Times New Roman"/>
          <w:b/>
          <w:bCs/>
          <w:i/>
          <w:iCs/>
          <w:sz w:val="20"/>
          <w:szCs w:val="20"/>
        </w:rPr>
        <w:t xml:space="preserve"> Эмитентом определяются указанные ставки купонов или порядок определения ставок купонов одновременно с иными купонными периодами, и который наступает</w:t>
      </w:r>
      <w:r w:rsidRPr="005F18A4">
        <w:rPr>
          <w:rFonts w:ascii="Times New Roman" w:hAnsi="Times New Roman"/>
          <w:b/>
          <w:bCs/>
          <w:i/>
          <w:iCs/>
          <w:sz w:val="20"/>
          <w:szCs w:val="20"/>
        </w:rPr>
        <w:t xml:space="preserve"> раньше. Приобретение Биржевых облигаций перед иными купонными периодами, по которым определяются такие размер или порядок определения размера купона по Биржевым облигациям, в этом случае не требуется.</w:t>
      </w:r>
    </w:p>
    <w:p w14:paraId="2EA58116" w14:textId="00E16BA2" w:rsidR="009A7BC4" w:rsidRPr="005F18A4" w:rsidRDefault="009A7BC4" w:rsidP="009A7BC4">
      <w:pPr>
        <w:autoSpaceDE w:val="0"/>
        <w:autoSpaceDN w:val="0"/>
        <w:adjustRightInd w:val="0"/>
        <w:spacing w:after="0" w:line="240" w:lineRule="auto"/>
        <w:ind w:firstLine="540"/>
        <w:jc w:val="both"/>
        <w:rPr>
          <w:rFonts w:ascii="Times New Roman" w:hAnsi="Times New Roman"/>
          <w:b/>
          <w:bCs/>
          <w:i/>
          <w:iCs/>
          <w:sz w:val="20"/>
          <w:szCs w:val="20"/>
        </w:rPr>
      </w:pPr>
      <w:proofErr w:type="gramStart"/>
      <w:r w:rsidRPr="005F18A4">
        <w:rPr>
          <w:rFonts w:ascii="Times New Roman" w:hAnsi="Times New Roman"/>
          <w:b/>
          <w:bCs/>
          <w:i/>
          <w:iCs/>
          <w:sz w:val="20"/>
          <w:szCs w:val="20"/>
        </w:rPr>
        <w:t xml:space="preserve">Информация об определенных Эмитентом ставках по купонам Биржевых облигаций, начиная со второго, а также порядковый номер купонного периода, в котором владельцы имеют право требовать приобретения Эмитентом Биржевых облигаций, раскрывается в форме сообщения о существенном факте в порядке и сроки, указанные в п. 11 Решения о выпуске ценных бумаг и п. </w:t>
      </w:r>
      <w:r w:rsidR="007457D5" w:rsidRPr="005F18A4">
        <w:rPr>
          <w:rFonts w:ascii="Times New Roman" w:hAnsi="Times New Roman"/>
          <w:b/>
          <w:bCs/>
          <w:i/>
          <w:iCs/>
          <w:sz w:val="20"/>
          <w:szCs w:val="20"/>
        </w:rPr>
        <w:t>8.11</w:t>
      </w:r>
      <w:r w:rsidRPr="005F18A4">
        <w:rPr>
          <w:rFonts w:ascii="Times New Roman" w:hAnsi="Times New Roman"/>
          <w:b/>
          <w:bCs/>
          <w:i/>
          <w:iCs/>
          <w:sz w:val="20"/>
          <w:szCs w:val="20"/>
        </w:rPr>
        <w:t xml:space="preserve"> Проспекта ценных бумаг.</w:t>
      </w:r>
      <w:proofErr w:type="gramEnd"/>
    </w:p>
    <w:p w14:paraId="1E55F918" w14:textId="6EC840B0" w:rsidR="009A7BC4" w:rsidRPr="005F18A4" w:rsidRDefault="009A7BC4" w:rsidP="009A7BC4">
      <w:pPr>
        <w:autoSpaceDE w:val="0"/>
        <w:autoSpaceDN w:val="0"/>
        <w:adjustRightInd w:val="0"/>
        <w:spacing w:after="0" w:line="240" w:lineRule="auto"/>
        <w:ind w:firstLine="540"/>
        <w:jc w:val="both"/>
        <w:rPr>
          <w:rFonts w:ascii="Times New Roman" w:hAnsi="Times New Roman"/>
          <w:b/>
          <w:bCs/>
          <w:i/>
          <w:iCs/>
          <w:sz w:val="20"/>
          <w:szCs w:val="20"/>
        </w:rPr>
      </w:pPr>
    </w:p>
    <w:p w14:paraId="6341C7DC" w14:textId="77777777" w:rsidR="009A7BC4" w:rsidRPr="005F18A4" w:rsidRDefault="009A7BC4" w:rsidP="009A7BC4">
      <w:pPr>
        <w:autoSpaceDE w:val="0"/>
        <w:autoSpaceDN w:val="0"/>
        <w:adjustRightInd w:val="0"/>
        <w:spacing w:after="0" w:line="240" w:lineRule="auto"/>
        <w:ind w:firstLine="540"/>
        <w:jc w:val="both"/>
        <w:rPr>
          <w:rFonts w:ascii="Times New Roman" w:hAnsi="Times New Roman"/>
          <w:bCs/>
          <w:sz w:val="20"/>
          <w:szCs w:val="20"/>
        </w:rPr>
      </w:pPr>
      <w:r w:rsidRPr="005F18A4">
        <w:rPr>
          <w:rFonts w:ascii="Times New Roman" w:hAnsi="Times New Roman"/>
          <w:bCs/>
          <w:sz w:val="20"/>
          <w:szCs w:val="20"/>
        </w:rPr>
        <w:t>Порядок и условия приобретения Эмитентом Биржевых облигаций по требованию владельцев Биржевых облигаций:</w:t>
      </w:r>
    </w:p>
    <w:p w14:paraId="6D9D4153" w14:textId="77777777" w:rsidR="009A7BC4" w:rsidRPr="005F18A4" w:rsidRDefault="009A7BC4" w:rsidP="009A7BC4">
      <w:pPr>
        <w:autoSpaceDE w:val="0"/>
        <w:autoSpaceDN w:val="0"/>
        <w:adjustRightInd w:val="0"/>
        <w:spacing w:after="0" w:line="240" w:lineRule="auto"/>
        <w:ind w:firstLine="540"/>
        <w:jc w:val="both"/>
        <w:rPr>
          <w:rFonts w:ascii="Times New Roman" w:hAnsi="Times New Roman"/>
          <w:b/>
          <w:bCs/>
          <w:i/>
          <w:iCs/>
          <w:sz w:val="20"/>
          <w:szCs w:val="20"/>
        </w:rPr>
      </w:pPr>
      <w:r w:rsidRPr="005F18A4">
        <w:rPr>
          <w:rFonts w:ascii="Times New Roman" w:hAnsi="Times New Roman"/>
          <w:b/>
          <w:bCs/>
          <w:i/>
          <w:iCs/>
          <w:sz w:val="20"/>
          <w:szCs w:val="20"/>
        </w:rPr>
        <w:t xml:space="preserve">1) Владелец Биржевых облигаций, являющийся Участником торгов, действует самостоятельно. В </w:t>
      </w:r>
      <w:proofErr w:type="gramStart"/>
      <w:r w:rsidRPr="005F18A4">
        <w:rPr>
          <w:rFonts w:ascii="Times New Roman" w:hAnsi="Times New Roman"/>
          <w:b/>
          <w:bCs/>
          <w:i/>
          <w:iCs/>
          <w:sz w:val="20"/>
          <w:szCs w:val="20"/>
        </w:rPr>
        <w:t>случае</w:t>
      </w:r>
      <w:proofErr w:type="gramEnd"/>
      <w:r w:rsidRPr="005F18A4">
        <w:rPr>
          <w:rFonts w:ascii="Times New Roman" w:hAnsi="Times New Roman"/>
          <w:b/>
          <w:bCs/>
          <w:i/>
          <w:iCs/>
          <w:sz w:val="20"/>
          <w:szCs w:val="20"/>
        </w:rPr>
        <w:t xml:space="preserve"> если владелец Биржевых облигаций не является Участником торгов, он заключает соответствующий договор с любым брокером, являющимся Участником торгов, и дает ему поручение осуществить все необходимые действия для продажи Биржевых облигаций Эмитенту. Участник торгов, действующий за счет и по поручению владельцев Биржевых облигаций, а также действующий от своего имени и за свой счет, далее именуется «Держатель» или «Держатель Биржевых облигаций».</w:t>
      </w:r>
    </w:p>
    <w:p w14:paraId="44DFF767" w14:textId="07CD424F" w:rsidR="009A7BC4" w:rsidRPr="005F18A4" w:rsidRDefault="009A7BC4" w:rsidP="009A7BC4">
      <w:pPr>
        <w:autoSpaceDE w:val="0"/>
        <w:autoSpaceDN w:val="0"/>
        <w:adjustRightInd w:val="0"/>
        <w:spacing w:after="0" w:line="240" w:lineRule="auto"/>
        <w:ind w:firstLine="540"/>
        <w:jc w:val="both"/>
        <w:rPr>
          <w:rFonts w:ascii="Times New Roman" w:hAnsi="Times New Roman"/>
          <w:b/>
          <w:bCs/>
          <w:i/>
          <w:iCs/>
          <w:sz w:val="20"/>
          <w:szCs w:val="20"/>
        </w:rPr>
      </w:pPr>
      <w:r w:rsidRPr="005F18A4">
        <w:rPr>
          <w:rFonts w:ascii="Times New Roman" w:hAnsi="Times New Roman"/>
          <w:b/>
          <w:bCs/>
          <w:i/>
          <w:sz w:val="20"/>
          <w:szCs w:val="20"/>
        </w:rPr>
        <w:t>2)</w:t>
      </w:r>
      <w:r w:rsidRPr="005F18A4">
        <w:rPr>
          <w:rFonts w:ascii="Times New Roman" w:hAnsi="Times New Roman"/>
          <w:b/>
          <w:bCs/>
          <w:sz w:val="20"/>
          <w:szCs w:val="20"/>
        </w:rPr>
        <w:t xml:space="preserve"> </w:t>
      </w:r>
      <w:r w:rsidRPr="005F18A4">
        <w:rPr>
          <w:rFonts w:ascii="Times New Roman" w:hAnsi="Times New Roman"/>
          <w:b/>
          <w:bCs/>
          <w:i/>
          <w:iCs/>
          <w:sz w:val="20"/>
          <w:szCs w:val="20"/>
        </w:rPr>
        <w:t xml:space="preserve">в течение Периода предъявления Биржевых облигаций к приобретению Эмитентом владелец Биржевых облигаций или Держатель, действующий по поручению владельца, должен передать Агенту по приобретению письменное уведомление о намерении продать определенное количество Биржевых облигаций (далее – «Уведомление»). Уведомление должно быть подписано уполномоченным лицом Владельца или Держателя Биржевых облигаций соответственно. </w:t>
      </w:r>
    </w:p>
    <w:p w14:paraId="5F22F39F" w14:textId="77777777" w:rsidR="009A7BC4" w:rsidRPr="005F18A4" w:rsidRDefault="009A7BC4" w:rsidP="009A7BC4">
      <w:pPr>
        <w:autoSpaceDE w:val="0"/>
        <w:autoSpaceDN w:val="0"/>
        <w:adjustRightInd w:val="0"/>
        <w:spacing w:after="0" w:line="240" w:lineRule="auto"/>
        <w:ind w:firstLine="540"/>
        <w:jc w:val="both"/>
        <w:rPr>
          <w:rFonts w:ascii="Times New Roman" w:hAnsi="Times New Roman"/>
          <w:b/>
          <w:bCs/>
          <w:i/>
          <w:iCs/>
          <w:sz w:val="20"/>
          <w:szCs w:val="20"/>
        </w:rPr>
      </w:pPr>
      <w:r w:rsidRPr="005F18A4">
        <w:rPr>
          <w:rFonts w:ascii="Times New Roman" w:hAnsi="Times New Roman"/>
          <w:b/>
          <w:bCs/>
          <w:i/>
          <w:iCs/>
          <w:sz w:val="20"/>
          <w:szCs w:val="20"/>
        </w:rPr>
        <w:t xml:space="preserve">Удовлетворению подлежат Уведомления, которые были надлежаще оформлены и фактически получены Агентом по приобретению в течение срока, указанного в опубликованном сообщении о приобретении Биржевых облигаций. Эмитент не несет обязательств по приобретению Биржевых облигаций в отношении Уведомлений, полученных Агентом по приобретению после окончания указанного срока, независимо от даты отправления Уведомления. </w:t>
      </w:r>
    </w:p>
    <w:p w14:paraId="5AE9065C" w14:textId="77777777" w:rsidR="009A7BC4" w:rsidRPr="005F18A4" w:rsidRDefault="009A7BC4" w:rsidP="009A7BC4">
      <w:pPr>
        <w:autoSpaceDE w:val="0"/>
        <w:autoSpaceDN w:val="0"/>
        <w:adjustRightInd w:val="0"/>
        <w:spacing w:after="0" w:line="240" w:lineRule="auto"/>
        <w:ind w:firstLine="540"/>
        <w:jc w:val="both"/>
        <w:rPr>
          <w:rFonts w:ascii="Times New Roman" w:hAnsi="Times New Roman"/>
          <w:b/>
          <w:bCs/>
          <w:i/>
          <w:iCs/>
          <w:sz w:val="20"/>
          <w:szCs w:val="20"/>
        </w:rPr>
      </w:pPr>
      <w:r w:rsidRPr="005F18A4">
        <w:rPr>
          <w:rFonts w:ascii="Times New Roman" w:hAnsi="Times New Roman"/>
          <w:b/>
          <w:bCs/>
          <w:i/>
          <w:iCs/>
          <w:sz w:val="20"/>
          <w:szCs w:val="20"/>
        </w:rPr>
        <w:t>Эмитент не несет обязательств по приобретению Биржевых облигаций по отношению:</w:t>
      </w:r>
    </w:p>
    <w:p w14:paraId="38A5CAF8" w14:textId="77777777" w:rsidR="009A7BC4" w:rsidRPr="005F18A4" w:rsidRDefault="009A7BC4" w:rsidP="009A7BC4">
      <w:pPr>
        <w:autoSpaceDE w:val="0"/>
        <w:autoSpaceDN w:val="0"/>
        <w:adjustRightInd w:val="0"/>
        <w:spacing w:after="0" w:line="240" w:lineRule="auto"/>
        <w:ind w:firstLine="540"/>
        <w:jc w:val="both"/>
        <w:rPr>
          <w:rFonts w:ascii="Times New Roman" w:hAnsi="Times New Roman"/>
          <w:b/>
          <w:bCs/>
          <w:i/>
          <w:iCs/>
          <w:sz w:val="20"/>
          <w:szCs w:val="20"/>
        </w:rPr>
      </w:pPr>
      <w:r w:rsidRPr="005F18A4">
        <w:rPr>
          <w:rFonts w:ascii="Times New Roman" w:hAnsi="Times New Roman"/>
          <w:b/>
          <w:bCs/>
          <w:i/>
          <w:iCs/>
          <w:sz w:val="20"/>
          <w:szCs w:val="20"/>
        </w:rPr>
        <w:t>- к лицам, не представившим в указанный срок свои Уведомления;</w:t>
      </w:r>
    </w:p>
    <w:p w14:paraId="4B6853E0" w14:textId="77777777" w:rsidR="009A7BC4" w:rsidRPr="005F18A4" w:rsidRDefault="009A7BC4" w:rsidP="009A7BC4">
      <w:pPr>
        <w:autoSpaceDE w:val="0"/>
        <w:autoSpaceDN w:val="0"/>
        <w:adjustRightInd w:val="0"/>
        <w:spacing w:after="0" w:line="240" w:lineRule="auto"/>
        <w:ind w:firstLine="540"/>
        <w:jc w:val="both"/>
        <w:rPr>
          <w:rFonts w:ascii="Times New Roman" w:hAnsi="Times New Roman"/>
          <w:b/>
          <w:bCs/>
          <w:i/>
          <w:iCs/>
          <w:sz w:val="20"/>
          <w:szCs w:val="20"/>
        </w:rPr>
      </w:pPr>
      <w:r w:rsidRPr="005F18A4">
        <w:rPr>
          <w:rFonts w:ascii="Times New Roman" w:hAnsi="Times New Roman"/>
          <w:b/>
          <w:bCs/>
          <w:i/>
          <w:iCs/>
          <w:sz w:val="20"/>
          <w:szCs w:val="20"/>
        </w:rPr>
        <w:t>- к лицам, представившим Уведомление, не соответствующее установленным требованиям.</w:t>
      </w:r>
    </w:p>
    <w:p w14:paraId="7C6692A9" w14:textId="77777777" w:rsidR="009A7BC4" w:rsidRPr="005F18A4" w:rsidRDefault="009A7BC4" w:rsidP="009A7BC4">
      <w:pPr>
        <w:autoSpaceDE w:val="0"/>
        <w:autoSpaceDN w:val="0"/>
        <w:adjustRightInd w:val="0"/>
        <w:spacing w:after="0" w:line="240" w:lineRule="auto"/>
        <w:ind w:firstLine="540"/>
        <w:jc w:val="both"/>
        <w:rPr>
          <w:rFonts w:ascii="Times New Roman" w:hAnsi="Times New Roman"/>
          <w:b/>
          <w:bCs/>
          <w:i/>
          <w:iCs/>
          <w:sz w:val="20"/>
          <w:szCs w:val="20"/>
        </w:rPr>
      </w:pPr>
    </w:p>
    <w:p w14:paraId="061558E1" w14:textId="77777777" w:rsidR="009A7BC4" w:rsidRPr="005F18A4" w:rsidRDefault="009A7BC4" w:rsidP="009A7BC4">
      <w:pPr>
        <w:autoSpaceDE w:val="0"/>
        <w:autoSpaceDN w:val="0"/>
        <w:adjustRightInd w:val="0"/>
        <w:spacing w:after="0" w:line="240" w:lineRule="auto"/>
        <w:ind w:firstLine="540"/>
        <w:jc w:val="both"/>
        <w:rPr>
          <w:rFonts w:ascii="Times New Roman" w:hAnsi="Times New Roman"/>
          <w:b/>
          <w:bCs/>
          <w:i/>
          <w:iCs/>
          <w:sz w:val="20"/>
          <w:szCs w:val="20"/>
        </w:rPr>
      </w:pPr>
      <w:r w:rsidRPr="005F18A4">
        <w:rPr>
          <w:rFonts w:ascii="Times New Roman" w:hAnsi="Times New Roman"/>
          <w:b/>
          <w:bCs/>
          <w:i/>
          <w:iCs/>
          <w:sz w:val="20"/>
          <w:szCs w:val="20"/>
        </w:rPr>
        <w:t>Уведомление должно быть составлено по следующей форме:</w:t>
      </w:r>
    </w:p>
    <w:p w14:paraId="7BFF7066" w14:textId="6585ED8F" w:rsidR="009A7BC4" w:rsidRPr="005F18A4" w:rsidRDefault="009A7BC4" w:rsidP="009A7BC4">
      <w:pPr>
        <w:autoSpaceDE w:val="0"/>
        <w:autoSpaceDN w:val="0"/>
        <w:adjustRightInd w:val="0"/>
        <w:spacing w:after="0" w:line="240" w:lineRule="auto"/>
        <w:ind w:firstLine="540"/>
        <w:jc w:val="both"/>
        <w:rPr>
          <w:rFonts w:ascii="Times New Roman" w:hAnsi="Times New Roman"/>
          <w:bCs/>
          <w:i/>
          <w:iCs/>
          <w:sz w:val="20"/>
          <w:szCs w:val="20"/>
        </w:rPr>
      </w:pPr>
      <w:r w:rsidRPr="005F18A4">
        <w:rPr>
          <w:rFonts w:ascii="Times New Roman" w:hAnsi="Times New Roman"/>
          <w:bCs/>
          <w:i/>
          <w:iCs/>
          <w:sz w:val="20"/>
          <w:szCs w:val="20"/>
        </w:rPr>
        <w:t xml:space="preserve"> «Настоящим ____________________ (полное фирменное наименование/Ф.И.О лица, предъявляющего уведомление (владельца либо Держателя Биржевых облигаций) сообщает о намерении продать </w:t>
      </w:r>
      <w:r w:rsidR="00E63ABC" w:rsidRPr="005F18A4">
        <w:rPr>
          <w:rFonts w:ascii="Times New Roman" w:hAnsi="Times New Roman"/>
          <w:bCs/>
          <w:i/>
          <w:iCs/>
          <w:sz w:val="20"/>
          <w:szCs w:val="20"/>
        </w:rPr>
        <w:t>Закрытому акционерному обществу «О</w:t>
      </w:r>
      <w:proofErr w:type="gramStart"/>
      <w:r w:rsidR="00E63ABC" w:rsidRPr="005F18A4">
        <w:rPr>
          <w:rFonts w:ascii="Times New Roman" w:hAnsi="Times New Roman"/>
          <w:bCs/>
          <w:i/>
          <w:iCs/>
          <w:sz w:val="20"/>
          <w:szCs w:val="20"/>
        </w:rPr>
        <w:t>1</w:t>
      </w:r>
      <w:proofErr w:type="gramEnd"/>
      <w:r w:rsidR="00E63ABC" w:rsidRPr="005F18A4">
        <w:rPr>
          <w:rFonts w:ascii="Times New Roman" w:hAnsi="Times New Roman"/>
          <w:bCs/>
          <w:i/>
          <w:iCs/>
          <w:sz w:val="20"/>
          <w:szCs w:val="20"/>
        </w:rPr>
        <w:t xml:space="preserve"> </w:t>
      </w:r>
      <w:proofErr w:type="spellStart"/>
      <w:r w:rsidR="00E63ABC" w:rsidRPr="005F18A4">
        <w:rPr>
          <w:rFonts w:ascii="Times New Roman" w:hAnsi="Times New Roman"/>
          <w:bCs/>
          <w:i/>
          <w:iCs/>
          <w:sz w:val="20"/>
          <w:szCs w:val="20"/>
        </w:rPr>
        <w:t>Пропертиз</w:t>
      </w:r>
      <w:proofErr w:type="spellEnd"/>
      <w:r w:rsidR="00E63ABC" w:rsidRPr="005F18A4">
        <w:rPr>
          <w:rFonts w:ascii="Times New Roman" w:hAnsi="Times New Roman"/>
          <w:bCs/>
          <w:i/>
          <w:iCs/>
          <w:sz w:val="20"/>
          <w:szCs w:val="20"/>
        </w:rPr>
        <w:t xml:space="preserve"> </w:t>
      </w:r>
      <w:proofErr w:type="spellStart"/>
      <w:r w:rsidR="00E63ABC" w:rsidRPr="005F18A4">
        <w:rPr>
          <w:rFonts w:ascii="Times New Roman" w:hAnsi="Times New Roman"/>
          <w:bCs/>
          <w:i/>
          <w:iCs/>
          <w:sz w:val="20"/>
          <w:szCs w:val="20"/>
        </w:rPr>
        <w:t>Финанс</w:t>
      </w:r>
      <w:proofErr w:type="spellEnd"/>
      <w:r w:rsidR="00E63ABC" w:rsidRPr="005F18A4">
        <w:rPr>
          <w:rFonts w:ascii="Times New Roman" w:hAnsi="Times New Roman"/>
          <w:bCs/>
          <w:i/>
          <w:iCs/>
          <w:sz w:val="20"/>
          <w:szCs w:val="20"/>
        </w:rPr>
        <w:t xml:space="preserve">» </w:t>
      </w:r>
      <w:r w:rsidRPr="005F18A4">
        <w:rPr>
          <w:rFonts w:ascii="Times New Roman" w:hAnsi="Times New Roman"/>
          <w:bCs/>
          <w:i/>
          <w:iCs/>
          <w:sz w:val="20"/>
          <w:szCs w:val="20"/>
        </w:rPr>
        <w:t>биржевые облигации неконвертируемые процентные документарные на предъявителя серии БО-</w:t>
      </w:r>
      <w:r w:rsidR="00E63ABC" w:rsidRPr="005F18A4">
        <w:rPr>
          <w:rFonts w:ascii="Times New Roman" w:hAnsi="Times New Roman"/>
          <w:bCs/>
          <w:i/>
          <w:iCs/>
          <w:sz w:val="20"/>
          <w:szCs w:val="20"/>
        </w:rPr>
        <w:t>01</w:t>
      </w:r>
      <w:r w:rsidRPr="005F18A4">
        <w:rPr>
          <w:rFonts w:ascii="Times New Roman" w:hAnsi="Times New Roman"/>
          <w:bCs/>
          <w:i/>
          <w:iCs/>
          <w:sz w:val="20"/>
          <w:szCs w:val="20"/>
        </w:rPr>
        <w:t xml:space="preserve"> с обязательным централизованным хранением, идентификационный номер выпуска ____________от «___»__________20__г., в соответствии с условиями Решения о выпуске ценных бумаг.</w:t>
      </w:r>
    </w:p>
    <w:p w14:paraId="1187EFE5" w14:textId="77777777" w:rsidR="009A7BC4" w:rsidRPr="005F18A4" w:rsidRDefault="009A7BC4" w:rsidP="009A7BC4">
      <w:pPr>
        <w:autoSpaceDE w:val="0"/>
        <w:autoSpaceDN w:val="0"/>
        <w:adjustRightInd w:val="0"/>
        <w:spacing w:after="0" w:line="240" w:lineRule="auto"/>
        <w:ind w:firstLine="540"/>
        <w:jc w:val="both"/>
        <w:rPr>
          <w:rFonts w:ascii="Times New Roman" w:hAnsi="Times New Roman"/>
          <w:bCs/>
          <w:i/>
          <w:iCs/>
          <w:sz w:val="20"/>
          <w:szCs w:val="20"/>
        </w:rPr>
      </w:pPr>
      <w:r w:rsidRPr="005F18A4">
        <w:rPr>
          <w:rFonts w:ascii="Times New Roman" w:hAnsi="Times New Roman"/>
          <w:bCs/>
          <w:i/>
          <w:iCs/>
          <w:sz w:val="20"/>
          <w:szCs w:val="20"/>
        </w:rPr>
        <w:t>Полное фирменное наименование/ Ф.И.О владельца Биржевых облигаций:_____________________</w:t>
      </w:r>
    </w:p>
    <w:p w14:paraId="270ADAD1" w14:textId="77777777" w:rsidR="009A7BC4" w:rsidRPr="005F18A4" w:rsidRDefault="009A7BC4" w:rsidP="009A7BC4">
      <w:pPr>
        <w:autoSpaceDE w:val="0"/>
        <w:autoSpaceDN w:val="0"/>
        <w:adjustRightInd w:val="0"/>
        <w:spacing w:after="0" w:line="240" w:lineRule="auto"/>
        <w:ind w:firstLine="540"/>
        <w:jc w:val="both"/>
        <w:rPr>
          <w:rFonts w:ascii="Times New Roman" w:hAnsi="Times New Roman"/>
          <w:bCs/>
          <w:i/>
          <w:iCs/>
          <w:sz w:val="20"/>
          <w:szCs w:val="20"/>
        </w:rPr>
      </w:pPr>
      <w:r w:rsidRPr="005F18A4">
        <w:rPr>
          <w:rFonts w:ascii="Times New Roman" w:hAnsi="Times New Roman"/>
          <w:bCs/>
          <w:i/>
          <w:iCs/>
          <w:sz w:val="20"/>
          <w:szCs w:val="20"/>
        </w:rPr>
        <w:t>Полное фирменное наименование Держателя (участника торгов ЗАО «ФБ ММВБ», от имени которого будет выставлена заявка на продажу Биржевых облигаций в систему торгов ЗАО «ФБ ММВБ»)_______________________________________________________________________________</w:t>
      </w:r>
    </w:p>
    <w:p w14:paraId="6679475C" w14:textId="77777777" w:rsidR="009A7BC4" w:rsidRPr="005F18A4" w:rsidRDefault="009A7BC4" w:rsidP="009A7BC4">
      <w:pPr>
        <w:autoSpaceDE w:val="0"/>
        <w:autoSpaceDN w:val="0"/>
        <w:adjustRightInd w:val="0"/>
        <w:spacing w:after="0" w:line="240" w:lineRule="auto"/>
        <w:ind w:firstLine="540"/>
        <w:jc w:val="both"/>
        <w:rPr>
          <w:rFonts w:ascii="Times New Roman" w:hAnsi="Times New Roman"/>
          <w:bCs/>
          <w:i/>
          <w:iCs/>
          <w:sz w:val="20"/>
          <w:szCs w:val="20"/>
        </w:rPr>
      </w:pPr>
      <w:r w:rsidRPr="005F18A4">
        <w:rPr>
          <w:rFonts w:ascii="Times New Roman" w:hAnsi="Times New Roman"/>
          <w:bCs/>
          <w:i/>
          <w:iCs/>
          <w:sz w:val="20"/>
          <w:szCs w:val="20"/>
        </w:rPr>
        <w:t>ИНН Держателя: _________________________________________________________________</w:t>
      </w:r>
    </w:p>
    <w:p w14:paraId="55B3808B" w14:textId="77777777" w:rsidR="009A7BC4" w:rsidRPr="005F18A4" w:rsidRDefault="009A7BC4" w:rsidP="009A7BC4">
      <w:pPr>
        <w:autoSpaceDE w:val="0"/>
        <w:autoSpaceDN w:val="0"/>
        <w:adjustRightInd w:val="0"/>
        <w:spacing w:after="0" w:line="240" w:lineRule="auto"/>
        <w:ind w:firstLine="540"/>
        <w:jc w:val="both"/>
        <w:rPr>
          <w:rFonts w:ascii="Times New Roman" w:hAnsi="Times New Roman"/>
          <w:bCs/>
          <w:i/>
          <w:iCs/>
          <w:sz w:val="20"/>
          <w:szCs w:val="20"/>
        </w:rPr>
      </w:pPr>
      <w:r w:rsidRPr="005F18A4">
        <w:rPr>
          <w:rFonts w:ascii="Times New Roman" w:hAnsi="Times New Roman"/>
          <w:bCs/>
          <w:i/>
          <w:iCs/>
          <w:sz w:val="20"/>
          <w:szCs w:val="20"/>
        </w:rPr>
        <w:t>Количество предлагаемых к продаже Биржевых облигаций (цифрами и прописью)__________</w:t>
      </w:r>
    </w:p>
    <w:p w14:paraId="62573274" w14:textId="77777777" w:rsidR="009A7BC4" w:rsidRPr="005F18A4" w:rsidRDefault="009A7BC4" w:rsidP="009A7BC4">
      <w:pPr>
        <w:autoSpaceDE w:val="0"/>
        <w:autoSpaceDN w:val="0"/>
        <w:adjustRightInd w:val="0"/>
        <w:spacing w:after="0" w:line="240" w:lineRule="auto"/>
        <w:ind w:firstLine="540"/>
        <w:jc w:val="both"/>
        <w:rPr>
          <w:rFonts w:ascii="Times New Roman" w:hAnsi="Times New Roman"/>
          <w:b/>
          <w:bCs/>
          <w:i/>
          <w:iCs/>
          <w:sz w:val="20"/>
          <w:szCs w:val="20"/>
        </w:rPr>
      </w:pPr>
      <w:r w:rsidRPr="005F18A4">
        <w:rPr>
          <w:rFonts w:ascii="Times New Roman" w:hAnsi="Times New Roman"/>
          <w:bCs/>
          <w:i/>
          <w:iCs/>
          <w:sz w:val="20"/>
          <w:szCs w:val="20"/>
        </w:rPr>
        <w:t>Подпись, Печать лица, предоставляющего Уведомление (владельца либо Держателя соответственно)</w:t>
      </w:r>
      <w:proofErr w:type="gramStart"/>
      <w:r w:rsidRPr="005F18A4">
        <w:rPr>
          <w:rFonts w:ascii="Times New Roman" w:hAnsi="Times New Roman"/>
          <w:bCs/>
          <w:i/>
          <w:iCs/>
          <w:sz w:val="20"/>
          <w:szCs w:val="20"/>
        </w:rPr>
        <w:t>.»</w:t>
      </w:r>
      <w:proofErr w:type="gramEnd"/>
    </w:p>
    <w:p w14:paraId="463783CD" w14:textId="77777777" w:rsidR="009A7BC4" w:rsidRPr="005F18A4" w:rsidRDefault="009A7BC4" w:rsidP="009A7BC4">
      <w:pPr>
        <w:autoSpaceDE w:val="0"/>
        <w:autoSpaceDN w:val="0"/>
        <w:adjustRightInd w:val="0"/>
        <w:spacing w:after="0" w:line="240" w:lineRule="auto"/>
        <w:ind w:firstLine="540"/>
        <w:jc w:val="both"/>
        <w:rPr>
          <w:rFonts w:ascii="Times New Roman" w:hAnsi="Times New Roman"/>
          <w:b/>
          <w:bCs/>
          <w:i/>
          <w:iCs/>
          <w:sz w:val="20"/>
          <w:szCs w:val="20"/>
        </w:rPr>
      </w:pPr>
    </w:p>
    <w:p w14:paraId="5AC82C62" w14:textId="77777777" w:rsidR="009A7BC4" w:rsidRPr="005F18A4" w:rsidRDefault="009A7BC4" w:rsidP="009A7BC4">
      <w:pPr>
        <w:autoSpaceDE w:val="0"/>
        <w:autoSpaceDN w:val="0"/>
        <w:adjustRightInd w:val="0"/>
        <w:spacing w:after="0" w:line="240" w:lineRule="auto"/>
        <w:ind w:firstLine="540"/>
        <w:jc w:val="both"/>
        <w:rPr>
          <w:rFonts w:ascii="Times New Roman" w:hAnsi="Times New Roman"/>
          <w:b/>
          <w:bCs/>
          <w:i/>
          <w:iCs/>
          <w:sz w:val="20"/>
          <w:szCs w:val="20"/>
        </w:rPr>
      </w:pPr>
      <w:proofErr w:type="gramStart"/>
      <w:r w:rsidRPr="005F18A4">
        <w:rPr>
          <w:rFonts w:ascii="Times New Roman" w:hAnsi="Times New Roman"/>
          <w:b/>
          <w:bCs/>
          <w:i/>
          <w:iCs/>
          <w:sz w:val="20"/>
          <w:szCs w:val="20"/>
        </w:rPr>
        <w:t>3) после передачи Уведомления Держатель Биржевых облигаций подает адресную заявку на продажу указанного в Уведомлении количества Биржевых облигаций в Систему торгов Биржи в соответствии с Правилами проведения торгов по ценным бумагам и другими нормативными документами, регулирующими проведение торгов по ценным бумагам на Бирже (далее – «Правила торгов»), адресованную Агенту по приобретению, являющемуся Участником торгов Биржи, с указанием Цены Приобретения Биржевых облигаций</w:t>
      </w:r>
      <w:proofErr w:type="gramEnd"/>
      <w:r w:rsidRPr="005F18A4">
        <w:rPr>
          <w:rFonts w:ascii="Times New Roman" w:hAnsi="Times New Roman"/>
          <w:b/>
          <w:bCs/>
          <w:i/>
          <w:iCs/>
          <w:sz w:val="20"/>
          <w:szCs w:val="20"/>
        </w:rPr>
        <w:t xml:space="preserve"> (как определено ниже). Данная заявка должна быть выставлена Держателем в Систему торгов с 11 часов 00 минут до 13 часов 00 минут по московскому времени в Дату Приобретения Биржевых облигаций Эмитентом.</w:t>
      </w:r>
    </w:p>
    <w:p w14:paraId="4C5B8E6E" w14:textId="77777777" w:rsidR="009A7BC4" w:rsidRPr="005F18A4" w:rsidRDefault="009A7BC4" w:rsidP="009A7BC4">
      <w:pPr>
        <w:autoSpaceDE w:val="0"/>
        <w:autoSpaceDN w:val="0"/>
        <w:adjustRightInd w:val="0"/>
        <w:spacing w:after="0" w:line="240" w:lineRule="auto"/>
        <w:ind w:firstLine="540"/>
        <w:jc w:val="both"/>
        <w:rPr>
          <w:rFonts w:ascii="Times New Roman" w:hAnsi="Times New Roman"/>
          <w:b/>
          <w:bCs/>
          <w:i/>
          <w:iCs/>
          <w:sz w:val="20"/>
          <w:szCs w:val="20"/>
        </w:rPr>
      </w:pPr>
      <w:r w:rsidRPr="005F18A4">
        <w:rPr>
          <w:rFonts w:ascii="Times New Roman" w:hAnsi="Times New Roman"/>
          <w:b/>
          <w:bCs/>
          <w:i/>
          <w:iCs/>
          <w:sz w:val="20"/>
          <w:szCs w:val="20"/>
        </w:rPr>
        <w:t xml:space="preserve">Дата Приобретения Биржевых облигаций: 3 (Третий) рабочий день </w:t>
      </w:r>
      <w:proofErr w:type="gramStart"/>
      <w:r w:rsidRPr="005F18A4">
        <w:rPr>
          <w:rFonts w:ascii="Times New Roman" w:hAnsi="Times New Roman"/>
          <w:b/>
          <w:bCs/>
          <w:i/>
          <w:iCs/>
          <w:sz w:val="20"/>
          <w:szCs w:val="20"/>
        </w:rPr>
        <w:t>с даты окончания</w:t>
      </w:r>
      <w:proofErr w:type="gramEnd"/>
      <w:r w:rsidRPr="005F18A4">
        <w:rPr>
          <w:rFonts w:ascii="Times New Roman" w:hAnsi="Times New Roman"/>
          <w:b/>
          <w:bCs/>
          <w:i/>
          <w:iCs/>
          <w:sz w:val="20"/>
          <w:szCs w:val="20"/>
        </w:rPr>
        <w:t xml:space="preserve"> Периода предъявления.</w:t>
      </w:r>
    </w:p>
    <w:p w14:paraId="6F740233" w14:textId="77777777" w:rsidR="009A7BC4" w:rsidRPr="005F18A4" w:rsidRDefault="009A7BC4" w:rsidP="009A7BC4">
      <w:pPr>
        <w:autoSpaceDE w:val="0"/>
        <w:autoSpaceDN w:val="0"/>
        <w:adjustRightInd w:val="0"/>
        <w:spacing w:after="0" w:line="240" w:lineRule="auto"/>
        <w:ind w:firstLine="540"/>
        <w:jc w:val="both"/>
        <w:rPr>
          <w:rFonts w:ascii="Times New Roman" w:hAnsi="Times New Roman"/>
          <w:b/>
          <w:bCs/>
          <w:i/>
          <w:iCs/>
          <w:sz w:val="20"/>
          <w:szCs w:val="20"/>
        </w:rPr>
      </w:pPr>
      <w:r w:rsidRPr="005F18A4">
        <w:rPr>
          <w:rFonts w:ascii="Times New Roman" w:hAnsi="Times New Roman"/>
          <w:b/>
          <w:bCs/>
          <w:i/>
          <w:iCs/>
          <w:sz w:val="20"/>
          <w:szCs w:val="20"/>
        </w:rPr>
        <w:t>Цена Приобретения Биржевых облигаций: 100 (Сто) процентов от непогашенной части номинальной стоимости</w:t>
      </w:r>
      <w:r w:rsidRPr="005F18A4">
        <w:rPr>
          <w:rFonts w:ascii="Times New Roman" w:hAnsi="Times New Roman"/>
          <w:b/>
          <w:bCs/>
          <w:sz w:val="20"/>
          <w:szCs w:val="20"/>
        </w:rPr>
        <w:t xml:space="preserve"> </w:t>
      </w:r>
      <w:r w:rsidRPr="005F18A4">
        <w:rPr>
          <w:rFonts w:ascii="Times New Roman" w:hAnsi="Times New Roman"/>
          <w:b/>
          <w:bCs/>
          <w:i/>
          <w:iCs/>
          <w:sz w:val="20"/>
          <w:szCs w:val="20"/>
        </w:rPr>
        <w:t xml:space="preserve">Биржевых облигаций. При этом дополнительно выплачивается накопленный купонный доход, рассчитанный на Дату Приобретения Биржевых облигаций. </w:t>
      </w:r>
    </w:p>
    <w:p w14:paraId="5085627A" w14:textId="77777777" w:rsidR="009A7BC4" w:rsidRPr="005F18A4" w:rsidRDefault="009A7BC4" w:rsidP="009A7BC4">
      <w:pPr>
        <w:autoSpaceDE w:val="0"/>
        <w:autoSpaceDN w:val="0"/>
        <w:adjustRightInd w:val="0"/>
        <w:spacing w:after="0" w:line="240" w:lineRule="auto"/>
        <w:ind w:firstLine="540"/>
        <w:jc w:val="both"/>
        <w:rPr>
          <w:rFonts w:ascii="Times New Roman" w:hAnsi="Times New Roman"/>
          <w:b/>
          <w:bCs/>
          <w:i/>
          <w:iCs/>
          <w:sz w:val="20"/>
          <w:szCs w:val="20"/>
        </w:rPr>
      </w:pPr>
    </w:p>
    <w:p w14:paraId="281FB737" w14:textId="77777777" w:rsidR="009A7BC4" w:rsidRPr="005F18A4" w:rsidRDefault="009A7BC4" w:rsidP="009A7BC4">
      <w:pPr>
        <w:autoSpaceDE w:val="0"/>
        <w:autoSpaceDN w:val="0"/>
        <w:adjustRightInd w:val="0"/>
        <w:spacing w:after="0" w:line="240" w:lineRule="auto"/>
        <w:ind w:firstLine="540"/>
        <w:jc w:val="both"/>
        <w:rPr>
          <w:rFonts w:ascii="Times New Roman" w:hAnsi="Times New Roman"/>
          <w:b/>
          <w:bCs/>
          <w:i/>
          <w:iCs/>
          <w:sz w:val="20"/>
          <w:szCs w:val="20"/>
        </w:rPr>
      </w:pPr>
      <w:r w:rsidRPr="005F18A4">
        <w:rPr>
          <w:rFonts w:ascii="Times New Roman" w:hAnsi="Times New Roman"/>
          <w:b/>
          <w:bCs/>
          <w:i/>
          <w:iCs/>
          <w:sz w:val="20"/>
          <w:szCs w:val="20"/>
        </w:rPr>
        <w:t>4) Сделки по приобретению Эмитентом Биржевых облигаций у Держателей Биржевых облигаций совершаются на Бирже в соответствии с Правилами торгов.</w:t>
      </w:r>
    </w:p>
    <w:p w14:paraId="63C48B1A" w14:textId="77777777" w:rsidR="009A7BC4" w:rsidRPr="005F18A4" w:rsidRDefault="009A7BC4" w:rsidP="009A7BC4">
      <w:pPr>
        <w:autoSpaceDE w:val="0"/>
        <w:autoSpaceDN w:val="0"/>
        <w:adjustRightInd w:val="0"/>
        <w:spacing w:after="0" w:line="240" w:lineRule="auto"/>
        <w:ind w:firstLine="540"/>
        <w:jc w:val="both"/>
        <w:rPr>
          <w:rFonts w:ascii="Times New Roman" w:hAnsi="Times New Roman"/>
          <w:b/>
          <w:bCs/>
          <w:i/>
          <w:iCs/>
          <w:sz w:val="20"/>
          <w:szCs w:val="20"/>
        </w:rPr>
      </w:pPr>
      <w:proofErr w:type="gramStart"/>
      <w:r w:rsidRPr="005F18A4">
        <w:rPr>
          <w:rFonts w:ascii="Times New Roman" w:hAnsi="Times New Roman"/>
          <w:b/>
          <w:bCs/>
          <w:i/>
          <w:iCs/>
          <w:sz w:val="20"/>
          <w:szCs w:val="20"/>
        </w:rPr>
        <w:t>Эмитент обязуется в срок не позднее 17 часов 30 минут по московскому времени в Дату Приобретения Биржевых облигаций Эмитентом подать через Агента по приобретению встречные адресные заявки к заявкам Держателей Биржевых облигаций, от которых Эмитент получил Уведомления, поданные в установленном порядке и находящимся в Системе торгов Биржи к моменту заключения сделки.</w:t>
      </w:r>
      <w:proofErr w:type="gramEnd"/>
    </w:p>
    <w:p w14:paraId="06194149" w14:textId="77777777" w:rsidR="009A7BC4" w:rsidRPr="005F18A4" w:rsidRDefault="009A7BC4" w:rsidP="009A7BC4">
      <w:pPr>
        <w:autoSpaceDE w:val="0"/>
        <w:autoSpaceDN w:val="0"/>
        <w:adjustRightInd w:val="0"/>
        <w:spacing w:after="0" w:line="240" w:lineRule="auto"/>
        <w:ind w:firstLine="540"/>
        <w:jc w:val="both"/>
        <w:rPr>
          <w:rFonts w:ascii="Times New Roman" w:hAnsi="Times New Roman"/>
          <w:b/>
          <w:bCs/>
          <w:i/>
          <w:iCs/>
          <w:sz w:val="20"/>
          <w:szCs w:val="20"/>
        </w:rPr>
      </w:pPr>
      <w:r w:rsidRPr="005F18A4">
        <w:rPr>
          <w:rFonts w:ascii="Times New Roman" w:hAnsi="Times New Roman"/>
          <w:b/>
          <w:bCs/>
          <w:i/>
          <w:iCs/>
          <w:sz w:val="20"/>
          <w:szCs w:val="20"/>
        </w:rPr>
        <w:t xml:space="preserve">Эмитент обязуется приобрести все Биржевые облигации, </w:t>
      </w:r>
      <w:proofErr w:type="gramStart"/>
      <w:r w:rsidRPr="005F18A4">
        <w:rPr>
          <w:rFonts w:ascii="Times New Roman" w:hAnsi="Times New Roman"/>
          <w:b/>
          <w:bCs/>
          <w:i/>
          <w:iCs/>
          <w:sz w:val="20"/>
          <w:szCs w:val="20"/>
        </w:rPr>
        <w:t>заявления</w:t>
      </w:r>
      <w:proofErr w:type="gramEnd"/>
      <w:r w:rsidRPr="005F18A4">
        <w:rPr>
          <w:rFonts w:ascii="Times New Roman" w:hAnsi="Times New Roman"/>
          <w:b/>
          <w:bCs/>
          <w:i/>
          <w:iCs/>
          <w:sz w:val="20"/>
          <w:szCs w:val="20"/>
        </w:rPr>
        <w:t xml:space="preserve"> на приобретение которых поступили от владельцев/Держателей Биржевых облигаций в установленный Решением о выпуске и Проспектом ценных бумаг срок.</w:t>
      </w:r>
    </w:p>
    <w:p w14:paraId="11EA4305" w14:textId="77777777" w:rsidR="009A7BC4" w:rsidRPr="005F18A4" w:rsidRDefault="009A7BC4" w:rsidP="009A7BC4">
      <w:pPr>
        <w:autoSpaceDE w:val="0"/>
        <w:autoSpaceDN w:val="0"/>
        <w:adjustRightInd w:val="0"/>
        <w:spacing w:after="0" w:line="240" w:lineRule="auto"/>
        <w:ind w:firstLine="540"/>
        <w:jc w:val="both"/>
        <w:rPr>
          <w:rFonts w:ascii="Times New Roman" w:hAnsi="Times New Roman"/>
          <w:b/>
          <w:bCs/>
          <w:i/>
          <w:iCs/>
          <w:sz w:val="20"/>
          <w:szCs w:val="20"/>
        </w:rPr>
      </w:pPr>
      <w:r w:rsidRPr="005F18A4">
        <w:rPr>
          <w:rFonts w:ascii="Times New Roman" w:hAnsi="Times New Roman"/>
          <w:b/>
          <w:bCs/>
          <w:i/>
          <w:iCs/>
          <w:sz w:val="20"/>
          <w:szCs w:val="20"/>
        </w:rPr>
        <w:t>Принятие уполномоченным органом управления Эмитента решения о приобретении Биржевых облигаций не требуется, так как порядок приобретения Биржевых облигаций Эмитентом по требованию их владельцев изложен в Решении о выпуске ценных бумаг и Проспекте ценных бумаг.</w:t>
      </w:r>
    </w:p>
    <w:p w14:paraId="6319E4D1" w14:textId="77777777" w:rsidR="009A7BC4" w:rsidRPr="005F18A4" w:rsidRDefault="009A7BC4" w:rsidP="009A7BC4">
      <w:pPr>
        <w:autoSpaceDE w:val="0"/>
        <w:autoSpaceDN w:val="0"/>
        <w:adjustRightInd w:val="0"/>
        <w:spacing w:after="0" w:line="240" w:lineRule="auto"/>
        <w:ind w:firstLine="540"/>
        <w:jc w:val="both"/>
        <w:rPr>
          <w:rFonts w:ascii="Times New Roman" w:hAnsi="Times New Roman"/>
          <w:bCs/>
          <w:sz w:val="20"/>
          <w:szCs w:val="20"/>
        </w:rPr>
      </w:pPr>
    </w:p>
    <w:p w14:paraId="736C0322" w14:textId="77777777" w:rsidR="009A7BC4" w:rsidRPr="005F18A4" w:rsidRDefault="009A7BC4" w:rsidP="009A7BC4">
      <w:pPr>
        <w:autoSpaceDE w:val="0"/>
        <w:autoSpaceDN w:val="0"/>
        <w:adjustRightInd w:val="0"/>
        <w:spacing w:after="0" w:line="240" w:lineRule="auto"/>
        <w:ind w:firstLine="540"/>
        <w:jc w:val="both"/>
        <w:rPr>
          <w:rFonts w:ascii="Times New Roman" w:hAnsi="Times New Roman"/>
          <w:b/>
          <w:bCs/>
          <w:u w:val="single"/>
        </w:rPr>
      </w:pPr>
      <w:r w:rsidRPr="005F18A4">
        <w:rPr>
          <w:rFonts w:ascii="Times New Roman" w:hAnsi="Times New Roman"/>
          <w:b/>
          <w:bCs/>
          <w:u w:val="single"/>
        </w:rPr>
        <w:t>Приобретение Эмитентом Биржевых облигаций по соглашению с их владельцами</w:t>
      </w:r>
    </w:p>
    <w:p w14:paraId="11C12E0F" w14:textId="77777777" w:rsidR="009A7BC4" w:rsidRPr="005F18A4" w:rsidRDefault="009A7BC4" w:rsidP="009A7BC4">
      <w:pPr>
        <w:autoSpaceDE w:val="0"/>
        <w:autoSpaceDN w:val="0"/>
        <w:adjustRightInd w:val="0"/>
        <w:spacing w:after="0" w:line="240" w:lineRule="auto"/>
        <w:ind w:firstLine="540"/>
        <w:jc w:val="both"/>
        <w:rPr>
          <w:rFonts w:ascii="Times New Roman" w:hAnsi="Times New Roman"/>
          <w:b/>
          <w:bCs/>
          <w:i/>
          <w:iCs/>
          <w:sz w:val="20"/>
          <w:szCs w:val="20"/>
        </w:rPr>
      </w:pPr>
      <w:r w:rsidRPr="005F18A4">
        <w:rPr>
          <w:rFonts w:ascii="Times New Roman" w:hAnsi="Times New Roman"/>
          <w:b/>
          <w:bCs/>
          <w:i/>
          <w:iCs/>
          <w:sz w:val="20"/>
          <w:szCs w:val="20"/>
        </w:rPr>
        <w:t xml:space="preserve">Предусматривается возможность приобретения Биржевых облигаций Эмитентом по соглашению с их владельцами с возможностью их последующего обращения. </w:t>
      </w:r>
    </w:p>
    <w:p w14:paraId="3B10AEEB" w14:textId="77777777" w:rsidR="009A7BC4" w:rsidRPr="005F18A4" w:rsidRDefault="009A7BC4" w:rsidP="009A7BC4">
      <w:pPr>
        <w:autoSpaceDE w:val="0"/>
        <w:autoSpaceDN w:val="0"/>
        <w:adjustRightInd w:val="0"/>
        <w:spacing w:after="0" w:line="240" w:lineRule="auto"/>
        <w:ind w:firstLine="540"/>
        <w:jc w:val="both"/>
        <w:rPr>
          <w:rFonts w:ascii="Times New Roman" w:hAnsi="Times New Roman"/>
          <w:b/>
          <w:bCs/>
          <w:i/>
          <w:iCs/>
          <w:sz w:val="20"/>
          <w:szCs w:val="20"/>
        </w:rPr>
      </w:pPr>
      <w:r w:rsidRPr="005F18A4">
        <w:rPr>
          <w:rFonts w:ascii="Times New Roman" w:hAnsi="Times New Roman"/>
          <w:b/>
          <w:bCs/>
          <w:i/>
          <w:iCs/>
          <w:sz w:val="20"/>
          <w:szCs w:val="20"/>
        </w:rPr>
        <w:t xml:space="preserve">Эмитент имеет право приобретать Биржевые облигации путем заключения договоров по приобретению Биржевых облигаций в соответствии с законодательством Российской Федерации, в том числе на основании публичных безотзывных оферт Эмитента, публикуемых в Ленте новостей. Решение о приобретении Биржевых облигаций, в том числе на основании публичных безотзывных оферт, принимается уполномоченным органом управления Эмитента. При принятии указанного решения уполномоченным органом управления Эмитента должны быть установлены условия, порядок и сроки приобретения Биржевых облигаций, которые будут опубликованы в Ленте новостей и на страницах Эмитента в сети Интернет не позднее, чем за 7 (Семь) рабочих дней до начала срока принятия предложения о приобретении Биржевых облигаций. </w:t>
      </w:r>
    </w:p>
    <w:p w14:paraId="0A13536D" w14:textId="77777777" w:rsidR="009A7BC4" w:rsidRPr="005F18A4" w:rsidRDefault="009A7BC4" w:rsidP="009A7BC4">
      <w:pPr>
        <w:autoSpaceDE w:val="0"/>
        <w:autoSpaceDN w:val="0"/>
        <w:adjustRightInd w:val="0"/>
        <w:spacing w:after="0" w:line="240" w:lineRule="auto"/>
        <w:ind w:firstLine="540"/>
        <w:jc w:val="both"/>
        <w:rPr>
          <w:rFonts w:ascii="Times New Roman" w:hAnsi="Times New Roman"/>
          <w:bCs/>
          <w:iCs/>
          <w:sz w:val="20"/>
          <w:szCs w:val="20"/>
        </w:rPr>
      </w:pPr>
    </w:p>
    <w:p w14:paraId="22743F36" w14:textId="77777777" w:rsidR="009A7BC4" w:rsidRPr="005F18A4" w:rsidRDefault="009A7BC4" w:rsidP="009A7BC4">
      <w:pPr>
        <w:autoSpaceDE w:val="0"/>
        <w:autoSpaceDN w:val="0"/>
        <w:adjustRightInd w:val="0"/>
        <w:spacing w:after="0" w:line="240" w:lineRule="auto"/>
        <w:ind w:firstLine="540"/>
        <w:jc w:val="both"/>
        <w:rPr>
          <w:rFonts w:ascii="Times New Roman" w:hAnsi="Times New Roman"/>
          <w:b/>
          <w:bCs/>
          <w:i/>
          <w:iCs/>
          <w:sz w:val="20"/>
          <w:szCs w:val="20"/>
        </w:rPr>
      </w:pPr>
      <w:r w:rsidRPr="005F18A4">
        <w:rPr>
          <w:rFonts w:ascii="Times New Roman" w:hAnsi="Times New Roman"/>
          <w:bCs/>
          <w:iCs/>
          <w:sz w:val="20"/>
          <w:szCs w:val="20"/>
        </w:rPr>
        <w:t>Срок, в течение которого Эмитентом может быть принято решение о приобретении размещенных им Биржевых облигаций:</w:t>
      </w:r>
      <w:r w:rsidRPr="005F18A4">
        <w:rPr>
          <w:rFonts w:ascii="Times New Roman" w:hAnsi="Times New Roman"/>
          <w:b/>
          <w:bCs/>
          <w:i/>
          <w:iCs/>
          <w:sz w:val="20"/>
          <w:szCs w:val="20"/>
        </w:rPr>
        <w:t xml:space="preserve"> указанное решение может быть принято уполномоченным органом управления Эмитента только после полной оплаты Биржевых облигаций.</w:t>
      </w:r>
    </w:p>
    <w:p w14:paraId="60A9C073" w14:textId="77777777" w:rsidR="009A7BC4" w:rsidRPr="005F18A4" w:rsidRDefault="009A7BC4" w:rsidP="009A7BC4">
      <w:pPr>
        <w:autoSpaceDE w:val="0"/>
        <w:autoSpaceDN w:val="0"/>
        <w:adjustRightInd w:val="0"/>
        <w:spacing w:after="0" w:line="240" w:lineRule="auto"/>
        <w:ind w:firstLine="540"/>
        <w:jc w:val="both"/>
        <w:rPr>
          <w:rFonts w:ascii="Times New Roman" w:hAnsi="Times New Roman"/>
          <w:b/>
          <w:bCs/>
          <w:i/>
          <w:iCs/>
          <w:sz w:val="20"/>
          <w:szCs w:val="20"/>
        </w:rPr>
      </w:pPr>
      <w:r w:rsidRPr="005F18A4">
        <w:rPr>
          <w:rFonts w:ascii="Times New Roman" w:hAnsi="Times New Roman"/>
          <w:b/>
          <w:bCs/>
          <w:i/>
          <w:iCs/>
          <w:sz w:val="20"/>
          <w:szCs w:val="20"/>
        </w:rPr>
        <w:t xml:space="preserve">Решение о приобретении Биржевых облигаций принимается уполномоченным органом управления Эмитента с учетом положений Решения о выпуске ценных бумаг, Проспекта ценных бумаг и Устава Эмитента. </w:t>
      </w:r>
    </w:p>
    <w:p w14:paraId="6B48E0B4" w14:textId="77777777" w:rsidR="009A7BC4" w:rsidRPr="005F18A4" w:rsidRDefault="009A7BC4" w:rsidP="009A7BC4">
      <w:pPr>
        <w:autoSpaceDE w:val="0"/>
        <w:autoSpaceDN w:val="0"/>
        <w:adjustRightInd w:val="0"/>
        <w:spacing w:after="0" w:line="240" w:lineRule="auto"/>
        <w:ind w:firstLine="540"/>
        <w:jc w:val="both"/>
        <w:rPr>
          <w:rFonts w:ascii="Times New Roman" w:hAnsi="Times New Roman"/>
          <w:b/>
          <w:bCs/>
          <w:i/>
          <w:iCs/>
          <w:sz w:val="20"/>
          <w:szCs w:val="20"/>
        </w:rPr>
      </w:pPr>
      <w:r w:rsidRPr="005F18A4">
        <w:rPr>
          <w:rFonts w:ascii="Times New Roman" w:hAnsi="Times New Roman"/>
          <w:b/>
          <w:bCs/>
          <w:i/>
          <w:iCs/>
          <w:sz w:val="20"/>
          <w:szCs w:val="20"/>
        </w:rPr>
        <w:t>Если иное не предусмотрено решением Эмитента о приобретении Биржевых облигаций по соглашению с их владельцами с возможностью их последующего обращения, такое приобретение осуществляется в следующем порядке:</w:t>
      </w:r>
    </w:p>
    <w:p w14:paraId="65E14CEE" w14:textId="77777777" w:rsidR="009A7BC4" w:rsidRPr="005F18A4" w:rsidRDefault="009A7BC4" w:rsidP="009A7BC4">
      <w:pPr>
        <w:autoSpaceDE w:val="0"/>
        <w:autoSpaceDN w:val="0"/>
        <w:adjustRightInd w:val="0"/>
        <w:spacing w:after="0" w:line="240" w:lineRule="auto"/>
        <w:ind w:firstLine="540"/>
        <w:jc w:val="both"/>
        <w:rPr>
          <w:rFonts w:ascii="Times New Roman" w:hAnsi="Times New Roman"/>
          <w:b/>
          <w:bCs/>
          <w:i/>
          <w:iCs/>
          <w:sz w:val="20"/>
          <w:szCs w:val="20"/>
        </w:rPr>
      </w:pPr>
      <w:proofErr w:type="gramStart"/>
      <w:r w:rsidRPr="005F18A4">
        <w:rPr>
          <w:rFonts w:ascii="Times New Roman" w:hAnsi="Times New Roman"/>
          <w:b/>
          <w:bCs/>
          <w:i/>
          <w:iCs/>
          <w:sz w:val="20"/>
          <w:szCs w:val="20"/>
        </w:rPr>
        <w:t>1) В соответствии со сроками, условиями и порядком приобретения Биржевых облигаций, опубликованными в Ленте новостей и на страницах в сети Интернет, Эмитент приобретает Биржевые облигации у владельцев Биржевых облигаций путем совершения сделок по приобретению Биржевых облигаций с использованием Системы торгов Биржи.</w:t>
      </w:r>
      <w:proofErr w:type="gramEnd"/>
      <w:r w:rsidRPr="005F18A4">
        <w:rPr>
          <w:rFonts w:ascii="Times New Roman" w:hAnsi="Times New Roman"/>
          <w:b/>
          <w:bCs/>
          <w:i/>
          <w:iCs/>
          <w:sz w:val="20"/>
          <w:szCs w:val="20"/>
        </w:rPr>
        <w:t xml:space="preserve"> Владелец Биржевых облигаций, являющийся Участником торгов Биржи и желающий продать Биржевые облигации Эмитенту, действует самостоятельно. В </w:t>
      </w:r>
      <w:proofErr w:type="gramStart"/>
      <w:r w:rsidRPr="005F18A4">
        <w:rPr>
          <w:rFonts w:ascii="Times New Roman" w:hAnsi="Times New Roman"/>
          <w:b/>
          <w:bCs/>
          <w:i/>
          <w:iCs/>
          <w:sz w:val="20"/>
          <w:szCs w:val="20"/>
        </w:rPr>
        <w:t>случае</w:t>
      </w:r>
      <w:proofErr w:type="gramEnd"/>
      <w:r w:rsidRPr="005F18A4">
        <w:rPr>
          <w:rFonts w:ascii="Times New Roman" w:hAnsi="Times New Roman"/>
          <w:b/>
          <w:bCs/>
          <w:i/>
          <w:iCs/>
          <w:sz w:val="20"/>
          <w:szCs w:val="20"/>
        </w:rPr>
        <w:t xml:space="preserve"> если владелец Биржевых облигаций не является Участником торгов Биржи, он может заключить соответствующий договор с любым Участником торгов Биржи, и дать ему поручение на продажу Биржевых облигаций Эмитенту.</w:t>
      </w:r>
    </w:p>
    <w:p w14:paraId="0F5123C0" w14:textId="77777777" w:rsidR="009A7BC4" w:rsidRPr="005F18A4" w:rsidRDefault="009A7BC4" w:rsidP="009A7BC4">
      <w:pPr>
        <w:autoSpaceDE w:val="0"/>
        <w:autoSpaceDN w:val="0"/>
        <w:adjustRightInd w:val="0"/>
        <w:spacing w:after="0" w:line="240" w:lineRule="auto"/>
        <w:ind w:firstLine="540"/>
        <w:jc w:val="both"/>
        <w:rPr>
          <w:rFonts w:ascii="Times New Roman" w:hAnsi="Times New Roman"/>
          <w:b/>
          <w:bCs/>
          <w:i/>
          <w:iCs/>
          <w:sz w:val="20"/>
          <w:szCs w:val="20"/>
        </w:rPr>
      </w:pPr>
    </w:p>
    <w:p w14:paraId="36D535B2" w14:textId="77777777" w:rsidR="009A7BC4" w:rsidRPr="005F18A4" w:rsidRDefault="009A7BC4" w:rsidP="009A7BC4">
      <w:pPr>
        <w:autoSpaceDE w:val="0"/>
        <w:autoSpaceDN w:val="0"/>
        <w:adjustRightInd w:val="0"/>
        <w:spacing w:after="0" w:line="240" w:lineRule="auto"/>
        <w:ind w:firstLine="540"/>
        <w:jc w:val="both"/>
        <w:rPr>
          <w:rFonts w:ascii="Times New Roman" w:hAnsi="Times New Roman"/>
          <w:b/>
          <w:bCs/>
          <w:i/>
          <w:iCs/>
          <w:sz w:val="20"/>
          <w:szCs w:val="20"/>
        </w:rPr>
      </w:pPr>
      <w:r w:rsidRPr="005F18A4">
        <w:rPr>
          <w:rFonts w:ascii="Times New Roman" w:hAnsi="Times New Roman"/>
          <w:b/>
          <w:bCs/>
          <w:i/>
          <w:iCs/>
          <w:sz w:val="20"/>
          <w:szCs w:val="20"/>
        </w:rPr>
        <w:t xml:space="preserve">2) Владелец или Держатель Биржевых облигаций в срок, указанный в опубликованном сообщении о приобретении Биржевых облигаций, должен передать Агенту по приобретению Уведомление о намерении продать Эмитенту определенное количество Биржевых облигаций на изложенных в опубликованном сообщении о приобретении Биржевых облигаций условиях. </w:t>
      </w:r>
      <w:proofErr w:type="gramStart"/>
      <w:r w:rsidRPr="005F18A4">
        <w:rPr>
          <w:rFonts w:ascii="Times New Roman" w:hAnsi="Times New Roman"/>
          <w:b/>
          <w:bCs/>
          <w:i/>
          <w:iCs/>
          <w:sz w:val="20"/>
          <w:szCs w:val="20"/>
        </w:rPr>
        <w:t>Указанное Уведомление должно быть подписано уполномоченным лицом лица, предъявляющего Уведомление (владельца либо Держателя Биржевых облигаций) и содержать информацию о полном фирменном наименовании Держателя, ИНН Держателя, Полном фирменном наименовании/ Ф.И.О владельца Биржевых облигаций, серии и количестве Биржевых облигаций предлагаемых к продаже и других реквизитах, предусмотренных в опубликованном сообщении о приобретении Биржевых облигаций.</w:t>
      </w:r>
      <w:proofErr w:type="gramEnd"/>
    </w:p>
    <w:p w14:paraId="2C79C94E" w14:textId="77777777" w:rsidR="009A7BC4" w:rsidRPr="005F18A4" w:rsidRDefault="009A7BC4" w:rsidP="009A7BC4">
      <w:pPr>
        <w:autoSpaceDE w:val="0"/>
        <w:autoSpaceDN w:val="0"/>
        <w:adjustRightInd w:val="0"/>
        <w:spacing w:after="0" w:line="240" w:lineRule="auto"/>
        <w:ind w:firstLine="540"/>
        <w:jc w:val="both"/>
        <w:rPr>
          <w:rFonts w:ascii="Times New Roman" w:hAnsi="Times New Roman"/>
          <w:b/>
          <w:bCs/>
          <w:i/>
          <w:iCs/>
          <w:sz w:val="20"/>
          <w:szCs w:val="20"/>
        </w:rPr>
      </w:pPr>
      <w:r w:rsidRPr="005F18A4">
        <w:rPr>
          <w:rFonts w:ascii="Times New Roman" w:hAnsi="Times New Roman"/>
          <w:b/>
          <w:bCs/>
          <w:i/>
          <w:iCs/>
          <w:sz w:val="20"/>
          <w:szCs w:val="20"/>
        </w:rPr>
        <w:t xml:space="preserve">Удовлетворению подлежат Уведомления, которые были надлежаще оформлены и фактически получены Агентом по приобретению в течение срока, указанного в опубликованном сообщении о приобретении Биржевых облигаций. Эмитент не несет обязательств по приобретению Биржевых облигаций в отношении Уведомлений, полученных Агентом по приобретению после окончания указанного срока, независимо от даты отправления Уведомления. </w:t>
      </w:r>
    </w:p>
    <w:p w14:paraId="572C6E6E" w14:textId="77777777" w:rsidR="009A7BC4" w:rsidRPr="005F18A4" w:rsidRDefault="009A7BC4" w:rsidP="009A7BC4">
      <w:pPr>
        <w:autoSpaceDE w:val="0"/>
        <w:autoSpaceDN w:val="0"/>
        <w:adjustRightInd w:val="0"/>
        <w:spacing w:after="0" w:line="240" w:lineRule="auto"/>
        <w:ind w:firstLine="540"/>
        <w:jc w:val="both"/>
        <w:rPr>
          <w:rFonts w:ascii="Times New Roman" w:hAnsi="Times New Roman"/>
          <w:b/>
          <w:bCs/>
          <w:i/>
          <w:iCs/>
          <w:sz w:val="20"/>
          <w:szCs w:val="20"/>
        </w:rPr>
      </w:pPr>
      <w:r w:rsidRPr="005F18A4">
        <w:rPr>
          <w:rFonts w:ascii="Times New Roman" w:hAnsi="Times New Roman"/>
          <w:b/>
          <w:bCs/>
          <w:i/>
          <w:iCs/>
          <w:sz w:val="20"/>
          <w:szCs w:val="20"/>
        </w:rPr>
        <w:t>Эмитент не несет обязательств по приобретению Биржевых облигаций по отношению:</w:t>
      </w:r>
    </w:p>
    <w:p w14:paraId="5E955B89" w14:textId="77777777" w:rsidR="009A7BC4" w:rsidRPr="005F18A4" w:rsidRDefault="009A7BC4" w:rsidP="009A7BC4">
      <w:pPr>
        <w:autoSpaceDE w:val="0"/>
        <w:autoSpaceDN w:val="0"/>
        <w:adjustRightInd w:val="0"/>
        <w:spacing w:after="0" w:line="240" w:lineRule="auto"/>
        <w:ind w:firstLine="540"/>
        <w:jc w:val="both"/>
        <w:rPr>
          <w:rFonts w:ascii="Times New Roman" w:hAnsi="Times New Roman"/>
          <w:b/>
          <w:bCs/>
          <w:i/>
          <w:iCs/>
          <w:sz w:val="20"/>
          <w:szCs w:val="20"/>
        </w:rPr>
      </w:pPr>
      <w:r w:rsidRPr="005F18A4">
        <w:rPr>
          <w:rFonts w:ascii="Times New Roman" w:hAnsi="Times New Roman"/>
          <w:b/>
          <w:bCs/>
          <w:i/>
          <w:iCs/>
          <w:sz w:val="20"/>
          <w:szCs w:val="20"/>
        </w:rPr>
        <w:t>- к лицам, не представившим в указанный срок свои Уведомления;</w:t>
      </w:r>
    </w:p>
    <w:p w14:paraId="22E56DFD" w14:textId="77777777" w:rsidR="009A7BC4" w:rsidRPr="005F18A4" w:rsidRDefault="009A7BC4" w:rsidP="009A7BC4">
      <w:pPr>
        <w:autoSpaceDE w:val="0"/>
        <w:autoSpaceDN w:val="0"/>
        <w:adjustRightInd w:val="0"/>
        <w:spacing w:after="0" w:line="240" w:lineRule="auto"/>
        <w:ind w:firstLine="540"/>
        <w:jc w:val="both"/>
        <w:rPr>
          <w:rFonts w:ascii="Times New Roman" w:hAnsi="Times New Roman"/>
          <w:b/>
          <w:bCs/>
          <w:i/>
          <w:iCs/>
          <w:sz w:val="20"/>
          <w:szCs w:val="20"/>
        </w:rPr>
      </w:pPr>
      <w:r w:rsidRPr="005F18A4">
        <w:rPr>
          <w:rFonts w:ascii="Times New Roman" w:hAnsi="Times New Roman"/>
          <w:b/>
          <w:bCs/>
          <w:i/>
          <w:iCs/>
          <w:sz w:val="20"/>
          <w:szCs w:val="20"/>
        </w:rPr>
        <w:t>- к лицам, представившим Уведомление, не соответствующее установленным требованиям.</w:t>
      </w:r>
    </w:p>
    <w:p w14:paraId="56B946DE" w14:textId="77777777" w:rsidR="009A7BC4" w:rsidRPr="005F18A4" w:rsidRDefault="009A7BC4" w:rsidP="009A7BC4">
      <w:pPr>
        <w:autoSpaceDE w:val="0"/>
        <w:autoSpaceDN w:val="0"/>
        <w:adjustRightInd w:val="0"/>
        <w:spacing w:after="0" w:line="240" w:lineRule="auto"/>
        <w:ind w:firstLine="540"/>
        <w:jc w:val="both"/>
        <w:rPr>
          <w:rFonts w:ascii="Times New Roman" w:hAnsi="Times New Roman"/>
          <w:b/>
          <w:bCs/>
          <w:i/>
          <w:iCs/>
          <w:sz w:val="20"/>
          <w:szCs w:val="20"/>
        </w:rPr>
      </w:pPr>
    </w:p>
    <w:p w14:paraId="1CE0A930" w14:textId="77777777" w:rsidR="009A7BC4" w:rsidRPr="005F18A4" w:rsidRDefault="009A7BC4" w:rsidP="009A7BC4">
      <w:pPr>
        <w:autoSpaceDE w:val="0"/>
        <w:autoSpaceDN w:val="0"/>
        <w:adjustRightInd w:val="0"/>
        <w:spacing w:after="0" w:line="240" w:lineRule="auto"/>
        <w:ind w:firstLine="540"/>
        <w:jc w:val="both"/>
        <w:rPr>
          <w:rFonts w:ascii="Times New Roman" w:hAnsi="Times New Roman"/>
          <w:b/>
          <w:bCs/>
          <w:i/>
          <w:iCs/>
          <w:sz w:val="20"/>
          <w:szCs w:val="20"/>
        </w:rPr>
      </w:pPr>
      <w:proofErr w:type="gramStart"/>
      <w:r w:rsidRPr="005F18A4">
        <w:rPr>
          <w:rFonts w:ascii="Times New Roman" w:hAnsi="Times New Roman"/>
          <w:b/>
          <w:bCs/>
          <w:i/>
          <w:iCs/>
          <w:sz w:val="20"/>
          <w:szCs w:val="20"/>
        </w:rPr>
        <w:t>3) С 11 часов 00 минут до 13 часов 00 минут по московскому времени в соответствующую дату приобретения Эмитентом Биржевых облигаций, указанную в сообщении, Держатель подает адресную заявку (далее – «Заявка») на продажу определенного количества Биржевых облигаций в Систему торгов Биржи в соответствии с Правилами торгов, адресованную Агенту по приобретению, с указанием цены приобретения Биржевой облигации, определенной в сообщении о приобретении</w:t>
      </w:r>
      <w:proofErr w:type="gramEnd"/>
      <w:r w:rsidRPr="005F18A4">
        <w:rPr>
          <w:rFonts w:ascii="Times New Roman" w:hAnsi="Times New Roman"/>
          <w:b/>
          <w:bCs/>
          <w:i/>
          <w:iCs/>
          <w:sz w:val="20"/>
          <w:szCs w:val="20"/>
        </w:rPr>
        <w:t xml:space="preserve"> Биржевых облигаций. Количество Биржевых облигаций в Заявке должно быть не более количества Биржевых облигаций, указанных в Уведомлении. Достаточным свидетельством выставления Держателем Заявки на продажу Биржевых облигаций признается выписка из реестра заявок, составленная по форме соответствующего Приложения к Правилам проведения торгов по ценным бумагам на Бирже, заверенная подписью уполномоченного лица Биржи.</w:t>
      </w:r>
    </w:p>
    <w:p w14:paraId="71C7578C" w14:textId="77777777" w:rsidR="009A7BC4" w:rsidRPr="005F18A4" w:rsidRDefault="009A7BC4" w:rsidP="009A7BC4">
      <w:pPr>
        <w:autoSpaceDE w:val="0"/>
        <w:autoSpaceDN w:val="0"/>
        <w:adjustRightInd w:val="0"/>
        <w:spacing w:after="0" w:line="240" w:lineRule="auto"/>
        <w:ind w:firstLine="540"/>
        <w:jc w:val="both"/>
        <w:rPr>
          <w:rFonts w:ascii="Times New Roman" w:hAnsi="Times New Roman"/>
          <w:b/>
          <w:bCs/>
          <w:i/>
          <w:iCs/>
          <w:sz w:val="20"/>
          <w:szCs w:val="20"/>
        </w:rPr>
      </w:pPr>
      <w:proofErr w:type="gramStart"/>
      <w:r w:rsidRPr="005F18A4">
        <w:rPr>
          <w:rFonts w:ascii="Times New Roman" w:hAnsi="Times New Roman"/>
          <w:b/>
          <w:bCs/>
          <w:i/>
          <w:iCs/>
          <w:sz w:val="20"/>
          <w:szCs w:val="20"/>
        </w:rPr>
        <w:t>Эмитент обязуется в срок не позднее 17 часов 30 минут по московскому времени в соответствующую дату приобретения Биржевых облигаций, указанную в сообщении о приобретении Биржевых облигаций, подать через своего Агента по приобретению встречные адресные заявки к Заявкам, поданным в соответствии с условиями, опубликованными в сообщении о приобретении Биржевых облигаций и находящимся в Системе торгов к моменту подачи встречных заявок.</w:t>
      </w:r>
      <w:proofErr w:type="gramEnd"/>
    </w:p>
    <w:p w14:paraId="07769025" w14:textId="77777777" w:rsidR="009A7BC4" w:rsidRPr="005F18A4" w:rsidRDefault="009A7BC4" w:rsidP="009A7BC4">
      <w:pPr>
        <w:autoSpaceDE w:val="0"/>
        <w:autoSpaceDN w:val="0"/>
        <w:adjustRightInd w:val="0"/>
        <w:spacing w:after="0" w:line="240" w:lineRule="auto"/>
        <w:ind w:firstLine="540"/>
        <w:jc w:val="both"/>
        <w:rPr>
          <w:rFonts w:ascii="Times New Roman" w:hAnsi="Times New Roman"/>
          <w:b/>
          <w:bCs/>
          <w:i/>
          <w:iCs/>
          <w:sz w:val="20"/>
          <w:szCs w:val="20"/>
        </w:rPr>
      </w:pPr>
      <w:proofErr w:type="gramStart"/>
      <w:r w:rsidRPr="005F18A4">
        <w:rPr>
          <w:rFonts w:ascii="Times New Roman" w:hAnsi="Times New Roman"/>
          <w:b/>
          <w:bCs/>
          <w:i/>
          <w:iCs/>
          <w:sz w:val="20"/>
          <w:szCs w:val="20"/>
        </w:rPr>
        <w:t>В случае принятия владельцами Биржевых облигаций предложения об их приобретении Эмитентом в отношении большего количества Биржевых облигаций, чем указано в таком предложении, Эмитент приобретает Биржевые облигации у владельцев пропорционально заявленным требованиям при соблюдении условия о приобретении только целого количества Биржевых облигаций.</w:t>
      </w:r>
      <w:proofErr w:type="gramEnd"/>
    </w:p>
    <w:p w14:paraId="6A849FB3" w14:textId="77777777" w:rsidR="009A7BC4" w:rsidRPr="005F18A4" w:rsidRDefault="009A7BC4" w:rsidP="009A7BC4">
      <w:pPr>
        <w:autoSpaceDE w:val="0"/>
        <w:autoSpaceDN w:val="0"/>
        <w:adjustRightInd w:val="0"/>
        <w:spacing w:after="0" w:line="240" w:lineRule="auto"/>
        <w:ind w:firstLine="540"/>
        <w:jc w:val="both"/>
        <w:rPr>
          <w:rFonts w:ascii="Times New Roman" w:hAnsi="Times New Roman"/>
          <w:bCs/>
          <w:i/>
          <w:iCs/>
          <w:sz w:val="20"/>
          <w:szCs w:val="20"/>
        </w:rPr>
      </w:pPr>
    </w:p>
    <w:p w14:paraId="7CEF8212" w14:textId="77777777" w:rsidR="009A7BC4" w:rsidRPr="005F18A4" w:rsidRDefault="009A7BC4" w:rsidP="009A7BC4">
      <w:pPr>
        <w:autoSpaceDE w:val="0"/>
        <w:autoSpaceDN w:val="0"/>
        <w:adjustRightInd w:val="0"/>
        <w:spacing w:after="0" w:line="240" w:lineRule="auto"/>
        <w:ind w:firstLine="540"/>
        <w:jc w:val="both"/>
        <w:rPr>
          <w:rFonts w:ascii="Times New Roman" w:hAnsi="Times New Roman"/>
          <w:b/>
          <w:bCs/>
          <w:u w:val="single"/>
        </w:rPr>
      </w:pPr>
      <w:r w:rsidRPr="005F18A4">
        <w:rPr>
          <w:rFonts w:ascii="Times New Roman" w:hAnsi="Times New Roman"/>
          <w:b/>
          <w:bCs/>
          <w:u w:val="single"/>
        </w:rPr>
        <w:t>Иные условия приобретения Биржевых облигаций по требованию их владельцев или по соглашению с их владельцами:</w:t>
      </w:r>
    </w:p>
    <w:p w14:paraId="0B5DE9E6" w14:textId="77777777" w:rsidR="009A7BC4" w:rsidRPr="005F18A4" w:rsidRDefault="009A7BC4" w:rsidP="009A7BC4">
      <w:pPr>
        <w:autoSpaceDE w:val="0"/>
        <w:autoSpaceDN w:val="0"/>
        <w:adjustRightInd w:val="0"/>
        <w:spacing w:after="0" w:line="240" w:lineRule="auto"/>
        <w:ind w:firstLine="540"/>
        <w:jc w:val="both"/>
        <w:rPr>
          <w:rFonts w:ascii="Times New Roman" w:hAnsi="Times New Roman"/>
          <w:b/>
          <w:bCs/>
          <w:i/>
          <w:iCs/>
          <w:sz w:val="20"/>
          <w:szCs w:val="20"/>
        </w:rPr>
      </w:pPr>
      <w:r w:rsidRPr="005F18A4">
        <w:rPr>
          <w:rFonts w:ascii="Times New Roman" w:hAnsi="Times New Roman"/>
          <w:b/>
          <w:bCs/>
          <w:i/>
          <w:iCs/>
          <w:sz w:val="20"/>
          <w:szCs w:val="20"/>
        </w:rPr>
        <w:t xml:space="preserve">В </w:t>
      </w:r>
      <w:proofErr w:type="gramStart"/>
      <w:r w:rsidRPr="005F18A4">
        <w:rPr>
          <w:rFonts w:ascii="Times New Roman" w:hAnsi="Times New Roman"/>
          <w:b/>
          <w:bCs/>
          <w:i/>
          <w:iCs/>
          <w:sz w:val="20"/>
          <w:szCs w:val="20"/>
        </w:rPr>
        <w:t>последующем</w:t>
      </w:r>
      <w:proofErr w:type="gramEnd"/>
      <w:r w:rsidRPr="005F18A4">
        <w:rPr>
          <w:rFonts w:ascii="Times New Roman" w:hAnsi="Times New Roman"/>
          <w:b/>
          <w:bCs/>
          <w:i/>
          <w:iCs/>
          <w:sz w:val="20"/>
          <w:szCs w:val="20"/>
        </w:rPr>
        <w:t xml:space="preserve"> приобретенные Эмитентом Биржевые облигации могут быть вновь выпущены в обращение на вторичный рынок (при условии соблюдения Эмитентом требований законодательства Российской Федерации).</w:t>
      </w:r>
    </w:p>
    <w:p w14:paraId="2CE2CBB0" w14:textId="6C190F7C" w:rsidR="009A7BC4" w:rsidRPr="005F18A4" w:rsidRDefault="009A7BC4" w:rsidP="006D5020">
      <w:pPr>
        <w:adjustRightInd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Эмитент до наступления срока погашения вправе погасить приобретенные им Биржевые облигации досрочно.</w:t>
      </w:r>
      <w:r w:rsidR="009A3BB1" w:rsidRPr="005F18A4">
        <w:rPr>
          <w:rFonts w:ascii="Times New Roman" w:hAnsi="Times New Roman"/>
          <w:b/>
          <w:bCs/>
          <w:i/>
          <w:iCs/>
          <w:sz w:val="20"/>
          <w:szCs w:val="20"/>
        </w:rPr>
        <w:t xml:space="preserve"> Досрочное погашение приобретенных Эмитентом Биржевых облигаций осуществляется в соответствии с условиями </w:t>
      </w:r>
      <w:r w:rsidR="00CA49EC" w:rsidRPr="005F18A4">
        <w:rPr>
          <w:rFonts w:ascii="Times New Roman" w:hAnsi="Times New Roman"/>
          <w:b/>
          <w:bCs/>
          <w:i/>
          <w:iCs/>
          <w:sz w:val="20"/>
          <w:szCs w:val="20"/>
        </w:rPr>
        <w:t>осуществления</w:t>
      </w:r>
      <w:r w:rsidR="009A3BB1" w:rsidRPr="005F18A4">
        <w:rPr>
          <w:rFonts w:ascii="Times New Roman" w:hAnsi="Times New Roman"/>
          <w:b/>
          <w:bCs/>
          <w:i/>
          <w:iCs/>
          <w:sz w:val="20"/>
          <w:szCs w:val="20"/>
        </w:rPr>
        <w:t xml:space="preserve"> депозитарной деятельности НРД. При этом положения Решения о выпуске ценных бумаг и Проспекта ценных бумаг о досрочном погашении Биржевых облигаций по усмотрению Эмитента к досрочному погашению приобретенных Эмитентом Биржевых облигаций не применяются. </w:t>
      </w:r>
      <w:r w:rsidRPr="005F18A4">
        <w:rPr>
          <w:rFonts w:ascii="Times New Roman" w:hAnsi="Times New Roman"/>
          <w:b/>
          <w:bCs/>
          <w:i/>
          <w:iCs/>
          <w:sz w:val="20"/>
          <w:szCs w:val="20"/>
        </w:rPr>
        <w:t xml:space="preserve"> </w:t>
      </w:r>
    </w:p>
    <w:p w14:paraId="13ACDC15" w14:textId="5196C399" w:rsidR="009A7BC4" w:rsidRPr="005F18A4" w:rsidRDefault="009A7BC4" w:rsidP="009A7BC4">
      <w:pPr>
        <w:tabs>
          <w:tab w:val="left" w:pos="5529"/>
        </w:tabs>
        <w:autoSpaceDE w:val="0"/>
        <w:autoSpaceDN w:val="0"/>
        <w:adjustRightInd w:val="0"/>
        <w:spacing w:after="0" w:line="240" w:lineRule="auto"/>
        <w:ind w:firstLine="540"/>
        <w:jc w:val="both"/>
        <w:rPr>
          <w:rFonts w:ascii="Times New Roman" w:hAnsi="Times New Roman"/>
          <w:b/>
          <w:bCs/>
          <w:i/>
          <w:iCs/>
          <w:sz w:val="20"/>
          <w:szCs w:val="20"/>
        </w:rPr>
      </w:pPr>
      <w:r w:rsidRPr="005F18A4">
        <w:rPr>
          <w:rFonts w:ascii="Times New Roman" w:hAnsi="Times New Roman"/>
          <w:b/>
          <w:bCs/>
          <w:i/>
          <w:iCs/>
          <w:sz w:val="20"/>
          <w:szCs w:val="20"/>
        </w:rPr>
        <w:t>Приобретенные Эмитентом Биржевые облигации, погашенные им досрочно, не могут быть вновь выпущены в обращение.</w:t>
      </w:r>
      <w:r w:rsidRPr="005F18A4">
        <w:rPr>
          <w:rFonts w:ascii="Times New Roman" w:hAnsi="Times New Roman"/>
          <w:sz w:val="20"/>
          <w:szCs w:val="20"/>
        </w:rPr>
        <w:t xml:space="preserve"> </w:t>
      </w:r>
    </w:p>
    <w:p w14:paraId="6983CD7F" w14:textId="77777777" w:rsidR="009A7BC4" w:rsidRPr="005F18A4" w:rsidRDefault="009A7BC4" w:rsidP="009A7BC4">
      <w:pPr>
        <w:autoSpaceDE w:val="0"/>
        <w:autoSpaceDN w:val="0"/>
        <w:adjustRightInd w:val="0"/>
        <w:spacing w:after="0" w:line="240" w:lineRule="auto"/>
        <w:ind w:firstLine="540"/>
        <w:jc w:val="both"/>
        <w:rPr>
          <w:rFonts w:ascii="Times New Roman" w:hAnsi="Times New Roman"/>
          <w:bCs/>
          <w:i/>
          <w:iCs/>
          <w:sz w:val="20"/>
          <w:szCs w:val="20"/>
        </w:rPr>
      </w:pPr>
    </w:p>
    <w:p w14:paraId="006F6000" w14:textId="25CC0C7C" w:rsidR="009A7BC4" w:rsidRPr="005F18A4" w:rsidRDefault="009A7BC4" w:rsidP="009A7BC4">
      <w:pPr>
        <w:autoSpaceDE w:val="0"/>
        <w:autoSpaceDN w:val="0"/>
        <w:adjustRightInd w:val="0"/>
        <w:spacing w:after="0" w:line="240" w:lineRule="auto"/>
        <w:ind w:firstLine="540"/>
        <w:jc w:val="both"/>
        <w:rPr>
          <w:rFonts w:ascii="Times New Roman" w:hAnsi="Times New Roman"/>
          <w:bCs/>
          <w:iCs/>
          <w:sz w:val="20"/>
          <w:szCs w:val="20"/>
        </w:rPr>
      </w:pPr>
      <w:r w:rsidRPr="005F18A4">
        <w:rPr>
          <w:rFonts w:ascii="Times New Roman" w:hAnsi="Times New Roman"/>
          <w:bCs/>
          <w:iCs/>
          <w:sz w:val="20"/>
          <w:szCs w:val="20"/>
        </w:rPr>
        <w:t xml:space="preserve">Порядок раскрытия Эмитентом информации об условиях и итогах приобретения Биржевых облигаций: </w:t>
      </w:r>
      <w:r w:rsidRPr="005F18A4">
        <w:rPr>
          <w:rFonts w:ascii="Times New Roman" w:hAnsi="Times New Roman"/>
          <w:b/>
          <w:bCs/>
          <w:i/>
          <w:iCs/>
          <w:sz w:val="20"/>
          <w:szCs w:val="20"/>
        </w:rPr>
        <w:t xml:space="preserve">порядок раскрытия информации указан в п. 11 Решения о выпуске ценных бумаг и п. </w:t>
      </w:r>
      <w:r w:rsidR="007457D5" w:rsidRPr="005F18A4">
        <w:rPr>
          <w:rFonts w:ascii="Times New Roman" w:hAnsi="Times New Roman"/>
          <w:b/>
          <w:bCs/>
          <w:i/>
          <w:iCs/>
          <w:sz w:val="20"/>
          <w:szCs w:val="20"/>
        </w:rPr>
        <w:t>8.11</w:t>
      </w:r>
      <w:r w:rsidRPr="005F18A4">
        <w:rPr>
          <w:rFonts w:ascii="Times New Roman" w:hAnsi="Times New Roman"/>
          <w:b/>
          <w:bCs/>
          <w:i/>
          <w:iCs/>
          <w:sz w:val="20"/>
          <w:szCs w:val="20"/>
        </w:rPr>
        <w:t xml:space="preserve"> Проспекта ценных бумаг.</w:t>
      </w:r>
      <w:r w:rsidRPr="005F18A4">
        <w:rPr>
          <w:rFonts w:ascii="Times New Roman" w:hAnsi="Times New Roman"/>
          <w:bCs/>
          <w:iCs/>
          <w:sz w:val="20"/>
          <w:szCs w:val="20"/>
        </w:rPr>
        <w:t xml:space="preserve"> </w:t>
      </w:r>
    </w:p>
    <w:p w14:paraId="32060B90" w14:textId="77777777" w:rsidR="00146019" w:rsidRPr="005F18A4" w:rsidRDefault="00146019" w:rsidP="002E50CC">
      <w:pPr>
        <w:autoSpaceDE w:val="0"/>
        <w:autoSpaceDN w:val="0"/>
        <w:adjustRightInd w:val="0"/>
        <w:spacing w:after="0" w:line="240" w:lineRule="auto"/>
        <w:ind w:firstLine="540"/>
        <w:jc w:val="both"/>
        <w:rPr>
          <w:rFonts w:ascii="Times New Roman" w:hAnsi="Times New Roman"/>
          <w:bCs/>
          <w:sz w:val="20"/>
          <w:szCs w:val="20"/>
        </w:rPr>
      </w:pPr>
    </w:p>
    <w:p w14:paraId="2CF66C54" w14:textId="77777777" w:rsidR="003A54FB" w:rsidRPr="005F18A4" w:rsidRDefault="003A54FB" w:rsidP="002E50CC">
      <w:pPr>
        <w:autoSpaceDE w:val="0"/>
        <w:autoSpaceDN w:val="0"/>
        <w:adjustRightInd w:val="0"/>
        <w:spacing w:after="0" w:line="240" w:lineRule="auto"/>
        <w:ind w:firstLine="540"/>
        <w:jc w:val="both"/>
        <w:rPr>
          <w:rFonts w:ascii="Times New Roman" w:hAnsi="Times New Roman"/>
          <w:b/>
          <w:bCs/>
        </w:rPr>
      </w:pPr>
      <w:r w:rsidRPr="005F18A4">
        <w:rPr>
          <w:rFonts w:ascii="Times New Roman" w:hAnsi="Times New Roman"/>
          <w:b/>
          <w:bCs/>
        </w:rPr>
        <w:t>11. Порядок раскрытия эмитентом информации о выпуске ценных бумаг</w:t>
      </w:r>
    </w:p>
    <w:p w14:paraId="04A6A444" w14:textId="77777777" w:rsidR="002858B4" w:rsidRPr="005F18A4" w:rsidRDefault="002858B4" w:rsidP="002E50CC">
      <w:pPr>
        <w:autoSpaceDE w:val="0"/>
        <w:autoSpaceDN w:val="0"/>
        <w:adjustRightInd w:val="0"/>
        <w:spacing w:after="0" w:line="240" w:lineRule="auto"/>
        <w:ind w:firstLine="540"/>
        <w:jc w:val="both"/>
        <w:rPr>
          <w:rFonts w:ascii="Times New Roman" w:hAnsi="Times New Roman"/>
          <w:bCs/>
          <w:i/>
          <w:iCs/>
          <w:sz w:val="20"/>
          <w:szCs w:val="20"/>
        </w:rPr>
      </w:pPr>
    </w:p>
    <w:p w14:paraId="07F87EB4" w14:textId="77777777" w:rsidR="006A0DD1" w:rsidRPr="005F18A4" w:rsidRDefault="006A0DD1" w:rsidP="007675E5">
      <w:pPr>
        <w:spacing w:after="0" w:line="240" w:lineRule="auto"/>
        <w:ind w:firstLine="567"/>
        <w:jc w:val="both"/>
        <w:rPr>
          <w:rFonts w:ascii="Times New Roman" w:hAnsi="Times New Roman"/>
          <w:b/>
          <w:i/>
          <w:sz w:val="20"/>
          <w:szCs w:val="20"/>
        </w:rPr>
      </w:pPr>
      <w:r w:rsidRPr="005F18A4">
        <w:rPr>
          <w:rFonts w:ascii="Times New Roman" w:hAnsi="Times New Roman"/>
          <w:b/>
          <w:i/>
          <w:sz w:val="20"/>
          <w:szCs w:val="20"/>
        </w:rPr>
        <w:t>Эмитент обязуется раскрывать информацию о выпуске Биржевых облигаций в соответствии с требованиями законодательства Российской Федерации.</w:t>
      </w:r>
    </w:p>
    <w:p w14:paraId="63216321" w14:textId="5E19B211" w:rsidR="006A0DD1" w:rsidRPr="005F18A4" w:rsidRDefault="006A0DD1" w:rsidP="007675E5">
      <w:pPr>
        <w:spacing w:after="0" w:line="240" w:lineRule="auto"/>
        <w:ind w:firstLine="567"/>
        <w:jc w:val="both"/>
        <w:rPr>
          <w:rFonts w:ascii="Times New Roman" w:hAnsi="Times New Roman"/>
          <w:b/>
          <w:i/>
          <w:sz w:val="20"/>
          <w:szCs w:val="20"/>
        </w:rPr>
      </w:pPr>
      <w:proofErr w:type="gramStart"/>
      <w:r w:rsidRPr="005F18A4">
        <w:rPr>
          <w:rFonts w:ascii="Times New Roman" w:hAnsi="Times New Roman"/>
          <w:b/>
          <w:i/>
          <w:sz w:val="20"/>
          <w:szCs w:val="20"/>
        </w:rPr>
        <w:t xml:space="preserve">Эмитент осуществляет раскрытие информации на каждом этапе эмиссии ценных бумаг в порядке, установленном Федеральным законом «О рынке ценных бумаг» №39-ФЗ от 22 апреля 1996 года, нормативными актами, </w:t>
      </w:r>
      <w:r w:rsidR="00F27BF8" w:rsidRPr="005F18A4">
        <w:rPr>
          <w:rFonts w:ascii="Times New Roman" w:hAnsi="Times New Roman"/>
          <w:b/>
          <w:i/>
          <w:sz w:val="20"/>
          <w:szCs w:val="20"/>
        </w:rPr>
        <w:t xml:space="preserve">нормативными правовыми актами, </w:t>
      </w:r>
      <w:r w:rsidRPr="005F18A4">
        <w:rPr>
          <w:rFonts w:ascii="Times New Roman" w:hAnsi="Times New Roman"/>
          <w:b/>
          <w:i/>
          <w:sz w:val="20"/>
          <w:szCs w:val="20"/>
        </w:rPr>
        <w:t xml:space="preserve">а также правилами биржи, устанавливающими порядок допуска биржевых облигаций к торгам, в порядке и сроки, предусмотренные </w:t>
      </w:r>
      <w:r w:rsidR="00E90728" w:rsidRPr="005F18A4">
        <w:rPr>
          <w:rFonts w:ascii="Times New Roman" w:hAnsi="Times New Roman"/>
          <w:b/>
          <w:i/>
          <w:sz w:val="20"/>
          <w:szCs w:val="20"/>
        </w:rPr>
        <w:t>«Положением о раскрытии информации эмитентами эмиссионных ценных бумаг», утвержденным Банком России 30 декабря 2014</w:t>
      </w:r>
      <w:proofErr w:type="gramEnd"/>
      <w:r w:rsidR="00E90728" w:rsidRPr="005F18A4">
        <w:rPr>
          <w:rFonts w:ascii="Times New Roman" w:hAnsi="Times New Roman"/>
          <w:b/>
          <w:i/>
          <w:sz w:val="20"/>
          <w:szCs w:val="20"/>
        </w:rPr>
        <w:t xml:space="preserve"> г. № 454-П (далее – Положение о раскрытии информации)</w:t>
      </w:r>
      <w:r w:rsidRPr="005F18A4">
        <w:rPr>
          <w:rFonts w:ascii="Times New Roman" w:hAnsi="Times New Roman"/>
          <w:b/>
          <w:i/>
          <w:sz w:val="20"/>
          <w:szCs w:val="20"/>
        </w:rPr>
        <w:t xml:space="preserve">, Решением о выпуске ценных бумаг и Проспектом ценных бумаг. </w:t>
      </w:r>
    </w:p>
    <w:p w14:paraId="12E4DB7B" w14:textId="77777777" w:rsidR="006A0DD1" w:rsidRPr="005F18A4" w:rsidRDefault="006A0DD1" w:rsidP="007675E5">
      <w:pPr>
        <w:spacing w:after="0" w:line="240" w:lineRule="auto"/>
        <w:ind w:firstLine="567"/>
        <w:jc w:val="both"/>
        <w:rPr>
          <w:rFonts w:ascii="Times New Roman" w:hAnsi="Times New Roman"/>
          <w:b/>
          <w:i/>
          <w:sz w:val="20"/>
          <w:szCs w:val="20"/>
        </w:rPr>
      </w:pPr>
      <w:proofErr w:type="gramStart"/>
      <w:r w:rsidRPr="005F18A4">
        <w:rPr>
          <w:rFonts w:ascii="Times New Roman" w:hAnsi="Times New Roman"/>
          <w:b/>
          <w:i/>
          <w:sz w:val="20"/>
          <w:szCs w:val="20"/>
        </w:rPr>
        <w:t>В случае если на момент наступления события, о котором Эмитент должен раскрыть информацию в соответствии с действующими федеральными законами, а также нормативными правовыми актами, установлен иной порядок и сроки раскрытия информации о таком событии, нежели порядок и сроки, предусмотренные Решением о выпуске ценных бумаг и Проспектом ценных бумаг, информация о таком событии раскрывается в порядке и сроки, предусмотренные федеральными законами</w:t>
      </w:r>
      <w:proofErr w:type="gramEnd"/>
      <w:r w:rsidRPr="005F18A4">
        <w:rPr>
          <w:rFonts w:ascii="Times New Roman" w:hAnsi="Times New Roman"/>
          <w:b/>
          <w:i/>
          <w:sz w:val="20"/>
          <w:szCs w:val="20"/>
        </w:rPr>
        <w:t xml:space="preserve">, а также </w:t>
      </w:r>
      <w:r w:rsidR="00766B1A" w:rsidRPr="005F18A4">
        <w:rPr>
          <w:rFonts w:ascii="Times New Roman" w:hAnsi="Times New Roman"/>
          <w:b/>
          <w:i/>
          <w:sz w:val="20"/>
          <w:szCs w:val="20"/>
        </w:rPr>
        <w:t>нормативными правовыми актами, регулирующими порядок раскрытия информации на рынке ценных бумаг, и действующими на момент наступления указанного события.</w:t>
      </w:r>
    </w:p>
    <w:p w14:paraId="70C4C623" w14:textId="358FD283" w:rsidR="006A0DD1" w:rsidRPr="005F18A4" w:rsidRDefault="006A0DD1" w:rsidP="007675E5">
      <w:pPr>
        <w:spacing w:after="0" w:line="240" w:lineRule="auto"/>
        <w:ind w:firstLine="567"/>
        <w:jc w:val="both"/>
        <w:rPr>
          <w:rFonts w:ascii="Times New Roman" w:hAnsi="Times New Roman"/>
          <w:b/>
          <w:i/>
          <w:sz w:val="20"/>
          <w:szCs w:val="20"/>
        </w:rPr>
      </w:pPr>
      <w:r w:rsidRPr="005F18A4">
        <w:rPr>
          <w:rFonts w:ascii="Times New Roman" w:hAnsi="Times New Roman"/>
          <w:b/>
          <w:i/>
          <w:sz w:val="20"/>
          <w:szCs w:val="20"/>
        </w:rPr>
        <w:t>На дату утверждения Решения о выпуске ценных бумаг и Проспекта ценных бумаг у Эмитента имеется обязанность по раскрытию информации в форме ежеквартальных отчетов</w:t>
      </w:r>
      <w:r w:rsidR="00BE2FA8" w:rsidRPr="005F18A4">
        <w:rPr>
          <w:rFonts w:ascii="Times New Roman" w:hAnsi="Times New Roman"/>
          <w:b/>
          <w:i/>
          <w:sz w:val="20"/>
          <w:szCs w:val="20"/>
        </w:rPr>
        <w:t xml:space="preserve"> </w:t>
      </w:r>
      <w:r w:rsidRPr="005F18A4">
        <w:rPr>
          <w:rFonts w:ascii="Times New Roman" w:hAnsi="Times New Roman"/>
          <w:b/>
          <w:i/>
          <w:sz w:val="20"/>
          <w:szCs w:val="20"/>
        </w:rPr>
        <w:t>и сообщений о существенных фактах.</w:t>
      </w:r>
    </w:p>
    <w:p w14:paraId="47F21F5B" w14:textId="503063ED" w:rsidR="006A0DD1" w:rsidRPr="005F18A4" w:rsidRDefault="006A0DD1" w:rsidP="007675E5">
      <w:pPr>
        <w:spacing w:after="0" w:line="240" w:lineRule="auto"/>
        <w:ind w:firstLine="567"/>
        <w:jc w:val="both"/>
        <w:rPr>
          <w:rFonts w:ascii="Times New Roman" w:hAnsi="Times New Roman"/>
          <w:b/>
          <w:i/>
          <w:sz w:val="20"/>
          <w:szCs w:val="20"/>
        </w:rPr>
      </w:pPr>
      <w:r w:rsidRPr="005F18A4">
        <w:rPr>
          <w:rFonts w:ascii="Times New Roman" w:hAnsi="Times New Roman"/>
          <w:b/>
          <w:i/>
          <w:sz w:val="20"/>
          <w:szCs w:val="20"/>
        </w:rPr>
        <w:t>Раскрытие информации в форме сообщения</w:t>
      </w:r>
      <w:r w:rsidR="00C10261" w:rsidRPr="005F18A4">
        <w:rPr>
          <w:rFonts w:ascii="Times New Roman" w:hAnsi="Times New Roman"/>
          <w:b/>
          <w:i/>
          <w:sz w:val="20"/>
          <w:szCs w:val="20"/>
        </w:rPr>
        <w:t>, в том числе сообщения</w:t>
      </w:r>
      <w:r w:rsidRPr="005F18A4">
        <w:rPr>
          <w:rFonts w:ascii="Times New Roman" w:hAnsi="Times New Roman"/>
          <w:b/>
          <w:i/>
          <w:sz w:val="20"/>
          <w:szCs w:val="20"/>
        </w:rPr>
        <w:t xml:space="preserve"> о существенном факте должно осуществляться путем опубликования </w:t>
      </w:r>
      <w:r w:rsidR="00C10261" w:rsidRPr="005F18A4">
        <w:rPr>
          <w:rFonts w:ascii="Times New Roman" w:hAnsi="Times New Roman"/>
          <w:b/>
          <w:i/>
          <w:sz w:val="20"/>
          <w:szCs w:val="20"/>
        </w:rPr>
        <w:t>соответствующего сообщения в следующие сроки с момента наступления события / существенного факта:</w:t>
      </w:r>
    </w:p>
    <w:p w14:paraId="2EA9BC74" w14:textId="77777777" w:rsidR="006A0DD1" w:rsidRPr="005F18A4" w:rsidRDefault="007650CC" w:rsidP="007675E5">
      <w:pPr>
        <w:spacing w:after="0" w:line="240" w:lineRule="auto"/>
        <w:ind w:firstLine="567"/>
        <w:jc w:val="both"/>
        <w:rPr>
          <w:rFonts w:ascii="Times New Roman" w:hAnsi="Times New Roman"/>
          <w:b/>
          <w:i/>
          <w:sz w:val="20"/>
          <w:szCs w:val="20"/>
        </w:rPr>
      </w:pPr>
      <w:r w:rsidRPr="005F18A4">
        <w:rPr>
          <w:rFonts w:ascii="Times New Roman" w:hAnsi="Times New Roman"/>
          <w:b/>
          <w:i/>
          <w:sz w:val="20"/>
          <w:szCs w:val="20"/>
        </w:rPr>
        <w:t>- в Л</w:t>
      </w:r>
      <w:r w:rsidR="006A0DD1" w:rsidRPr="005F18A4">
        <w:rPr>
          <w:rFonts w:ascii="Times New Roman" w:hAnsi="Times New Roman"/>
          <w:b/>
          <w:i/>
          <w:sz w:val="20"/>
          <w:szCs w:val="20"/>
        </w:rPr>
        <w:t>енте новостей - не позднее 1 (Одного) дня;</w:t>
      </w:r>
    </w:p>
    <w:p w14:paraId="40AF722D" w14:textId="09E7C367" w:rsidR="006A0DD1" w:rsidRPr="005F18A4" w:rsidRDefault="006A0DD1" w:rsidP="007675E5">
      <w:pPr>
        <w:tabs>
          <w:tab w:val="left" w:pos="426"/>
        </w:tabs>
        <w:autoSpaceDE w:val="0"/>
        <w:autoSpaceDN w:val="0"/>
        <w:adjustRightInd w:val="0"/>
        <w:spacing w:after="0" w:line="240" w:lineRule="auto"/>
        <w:ind w:firstLine="567"/>
        <w:jc w:val="both"/>
        <w:rPr>
          <w:rFonts w:ascii="Times New Roman" w:hAnsi="Times New Roman"/>
          <w:b/>
          <w:i/>
          <w:sz w:val="20"/>
          <w:szCs w:val="20"/>
        </w:rPr>
      </w:pPr>
      <w:r w:rsidRPr="005F18A4">
        <w:rPr>
          <w:rFonts w:ascii="Times New Roman" w:hAnsi="Times New Roman"/>
          <w:b/>
          <w:i/>
          <w:sz w:val="20"/>
          <w:szCs w:val="20"/>
        </w:rPr>
        <w:t xml:space="preserve">- </w:t>
      </w:r>
      <w:r w:rsidR="00E4423C" w:rsidRPr="005F18A4">
        <w:rPr>
          <w:rFonts w:ascii="Times New Roman" w:hAnsi="Times New Roman"/>
          <w:b/>
          <w:bCs/>
          <w:i/>
          <w:iCs/>
          <w:sz w:val="20"/>
          <w:szCs w:val="20"/>
        </w:rPr>
        <w:t>на страницах Эмитента в сети Интернет</w:t>
      </w:r>
      <w:r w:rsidR="00E00059" w:rsidRPr="005F18A4">
        <w:rPr>
          <w:rFonts w:ascii="Times New Roman" w:hAnsi="Times New Roman"/>
          <w:b/>
          <w:bCs/>
          <w:i/>
          <w:iCs/>
          <w:sz w:val="20"/>
          <w:szCs w:val="20"/>
        </w:rPr>
        <w:t xml:space="preserve"> </w:t>
      </w:r>
      <w:r w:rsidR="009503C9" w:rsidRPr="005F18A4">
        <w:rPr>
          <w:rFonts w:ascii="Times New Roman" w:hAnsi="Times New Roman"/>
          <w:b/>
          <w:bCs/>
          <w:i/>
          <w:iCs/>
          <w:sz w:val="20"/>
          <w:szCs w:val="20"/>
        </w:rPr>
        <w:t>(</w:t>
      </w:r>
      <w:hyperlink r:id="rId13" w:history="1">
        <w:r w:rsidR="002031F4" w:rsidRPr="005F18A4">
          <w:rPr>
            <w:rStyle w:val="a3"/>
            <w:rFonts w:ascii="Times New Roman" w:hAnsi="Times New Roman"/>
            <w:b/>
            <w:bCs/>
            <w:i/>
            <w:iCs/>
            <w:sz w:val="20"/>
            <w:szCs w:val="20"/>
          </w:rPr>
          <w:t>http://www.e</w:t>
        </w:r>
        <w:r w:rsidR="002031F4" w:rsidRPr="00050DF9">
          <w:rPr>
            <w:rStyle w:val="a3"/>
            <w:rFonts w:ascii="Times New Roman" w:hAnsi="Times New Roman"/>
            <w:b/>
            <w:bCs/>
            <w:i/>
            <w:iCs/>
            <w:sz w:val="20"/>
            <w:szCs w:val="20"/>
          </w:rPr>
          <w:t>-</w:t>
        </w:r>
        <w:r w:rsidR="002031F4" w:rsidRPr="005F18A4">
          <w:rPr>
            <w:rStyle w:val="a3"/>
            <w:rFonts w:ascii="Times New Roman" w:hAnsi="Times New Roman"/>
            <w:b/>
            <w:bCs/>
            <w:i/>
            <w:iCs/>
            <w:sz w:val="20"/>
            <w:szCs w:val="20"/>
          </w:rPr>
          <w:t>disclosure.</w:t>
        </w:r>
        <w:r w:rsidR="002031F4" w:rsidRPr="005F18A4">
          <w:rPr>
            <w:rStyle w:val="a3"/>
            <w:rFonts w:ascii="Times New Roman" w:hAnsi="Times New Roman"/>
            <w:b/>
            <w:bCs/>
            <w:i/>
            <w:iCs/>
            <w:sz w:val="20"/>
            <w:szCs w:val="20"/>
            <w:lang w:val="en-US"/>
          </w:rPr>
          <w:t>ru</w:t>
        </w:r>
        <w:r w:rsidR="002031F4" w:rsidRPr="005F18A4">
          <w:rPr>
            <w:rStyle w:val="a3"/>
            <w:rFonts w:ascii="Times New Roman" w:hAnsi="Times New Roman"/>
            <w:b/>
            <w:bCs/>
            <w:i/>
            <w:iCs/>
            <w:sz w:val="20"/>
            <w:szCs w:val="20"/>
          </w:rPr>
          <w:t>/</w:t>
        </w:r>
        <w:r w:rsidR="002031F4" w:rsidRPr="005F18A4">
          <w:rPr>
            <w:rStyle w:val="a3"/>
            <w:rFonts w:ascii="Times New Roman" w:hAnsi="Times New Roman"/>
            <w:b/>
            <w:bCs/>
            <w:i/>
            <w:iCs/>
            <w:sz w:val="20"/>
            <w:szCs w:val="20"/>
            <w:lang w:val="en-US"/>
          </w:rPr>
          <w:t>portal</w:t>
        </w:r>
        <w:r w:rsidR="002031F4" w:rsidRPr="005F18A4">
          <w:rPr>
            <w:rStyle w:val="a3"/>
            <w:rFonts w:ascii="Times New Roman" w:hAnsi="Times New Roman"/>
            <w:b/>
            <w:bCs/>
            <w:i/>
            <w:iCs/>
            <w:sz w:val="20"/>
            <w:szCs w:val="20"/>
          </w:rPr>
          <w:t>/</w:t>
        </w:r>
        <w:r w:rsidR="002031F4" w:rsidRPr="005F18A4">
          <w:rPr>
            <w:rStyle w:val="a3"/>
            <w:rFonts w:ascii="Times New Roman" w:hAnsi="Times New Roman"/>
            <w:b/>
            <w:bCs/>
            <w:i/>
            <w:iCs/>
            <w:sz w:val="20"/>
            <w:szCs w:val="20"/>
            <w:lang w:val="en-US"/>
          </w:rPr>
          <w:t>company</w:t>
        </w:r>
        <w:r w:rsidR="002031F4" w:rsidRPr="005F18A4">
          <w:rPr>
            <w:rStyle w:val="a3"/>
            <w:rFonts w:ascii="Times New Roman" w:hAnsi="Times New Roman"/>
            <w:b/>
            <w:bCs/>
            <w:i/>
            <w:iCs/>
            <w:sz w:val="20"/>
            <w:szCs w:val="20"/>
          </w:rPr>
          <w:t>.</w:t>
        </w:r>
        <w:r w:rsidR="002031F4" w:rsidRPr="005F18A4">
          <w:rPr>
            <w:rStyle w:val="a3"/>
            <w:rFonts w:ascii="Times New Roman" w:hAnsi="Times New Roman"/>
            <w:b/>
            <w:bCs/>
            <w:i/>
            <w:iCs/>
            <w:sz w:val="20"/>
            <w:szCs w:val="20"/>
            <w:lang w:val="en-US"/>
          </w:rPr>
          <w:t>aspx</w:t>
        </w:r>
        <w:r w:rsidR="002031F4" w:rsidRPr="005F18A4">
          <w:rPr>
            <w:rStyle w:val="a3"/>
            <w:rFonts w:ascii="Times New Roman" w:hAnsi="Times New Roman"/>
            <w:b/>
            <w:bCs/>
            <w:i/>
            <w:iCs/>
            <w:sz w:val="20"/>
            <w:szCs w:val="20"/>
          </w:rPr>
          <w:t>?</w:t>
        </w:r>
        <w:r w:rsidR="002031F4" w:rsidRPr="005F18A4">
          <w:rPr>
            <w:rStyle w:val="a3"/>
            <w:rFonts w:ascii="Times New Roman" w:hAnsi="Times New Roman"/>
            <w:b/>
            <w:bCs/>
            <w:i/>
            <w:iCs/>
            <w:sz w:val="20"/>
            <w:szCs w:val="20"/>
            <w:lang w:val="en-US"/>
          </w:rPr>
          <w:t>id</w:t>
        </w:r>
        <w:r w:rsidR="002031F4" w:rsidRPr="005F18A4">
          <w:rPr>
            <w:rStyle w:val="a3"/>
            <w:rFonts w:ascii="Times New Roman" w:hAnsi="Times New Roman"/>
            <w:b/>
            <w:bCs/>
            <w:i/>
            <w:iCs/>
            <w:sz w:val="20"/>
            <w:szCs w:val="20"/>
          </w:rPr>
          <w:t>=32658</w:t>
        </w:r>
      </w:hyperlink>
      <w:r w:rsidR="00CA49EC" w:rsidRPr="005F18A4">
        <w:rPr>
          <w:rFonts w:ascii="Times New Roman" w:hAnsi="Times New Roman"/>
          <w:b/>
          <w:i/>
          <w:sz w:val="20"/>
          <w:szCs w:val="20"/>
        </w:rPr>
        <w:t>,</w:t>
      </w:r>
      <w:r w:rsidR="008857E6" w:rsidRPr="008857E6">
        <w:rPr>
          <w:rFonts w:ascii="Times New Roman" w:hAnsi="Times New Roman"/>
          <w:b/>
          <w:bCs/>
          <w:i/>
          <w:iCs/>
          <w:sz w:val="20"/>
          <w:szCs w:val="20"/>
        </w:rPr>
        <w:t xml:space="preserve"> </w:t>
      </w:r>
      <w:hyperlink r:id="rId14" w:history="1">
        <w:r w:rsidR="00444130" w:rsidRPr="00CE6968">
          <w:rPr>
            <w:rStyle w:val="a3"/>
            <w:rFonts w:ascii="Times New Roman" w:hAnsi="Times New Roman"/>
            <w:b/>
            <w:bCs/>
            <w:i/>
            <w:iCs/>
            <w:sz w:val="20"/>
            <w:szCs w:val="20"/>
          </w:rPr>
          <w:t>http://o1properties-finance.ru/</w:t>
        </w:r>
      </w:hyperlink>
      <w:r w:rsidR="009503C9" w:rsidRPr="005F18A4">
        <w:rPr>
          <w:rStyle w:val="a3"/>
          <w:rFonts w:ascii="Times New Roman" w:hAnsi="Times New Roman"/>
          <w:b/>
          <w:bCs/>
          <w:i/>
          <w:iCs/>
          <w:sz w:val="20"/>
          <w:szCs w:val="20"/>
        </w:rPr>
        <w:t xml:space="preserve">) </w:t>
      </w:r>
      <w:r w:rsidRPr="005F18A4">
        <w:rPr>
          <w:rFonts w:ascii="Times New Roman" w:hAnsi="Times New Roman"/>
          <w:b/>
          <w:i/>
          <w:sz w:val="20"/>
          <w:szCs w:val="20"/>
        </w:rPr>
        <w:t>- не позднее 2 (Двух) дней.</w:t>
      </w:r>
    </w:p>
    <w:p w14:paraId="25BBFF7E" w14:textId="77777777" w:rsidR="006A0DD1" w:rsidRPr="005F18A4" w:rsidRDefault="006A0DD1" w:rsidP="007675E5">
      <w:pPr>
        <w:spacing w:after="0" w:line="240" w:lineRule="auto"/>
        <w:ind w:firstLine="567"/>
        <w:jc w:val="both"/>
        <w:rPr>
          <w:rFonts w:ascii="Times New Roman" w:hAnsi="Times New Roman"/>
          <w:b/>
          <w:i/>
          <w:sz w:val="20"/>
          <w:szCs w:val="20"/>
        </w:rPr>
      </w:pPr>
      <w:r w:rsidRPr="005F18A4">
        <w:rPr>
          <w:rFonts w:ascii="Times New Roman" w:hAnsi="Times New Roman"/>
          <w:b/>
          <w:i/>
          <w:sz w:val="20"/>
          <w:szCs w:val="20"/>
        </w:rPr>
        <w:t>При этом публикация на страницах в сети «Интернет», используемых Эмитентом для раскрытия информации осуществляется после публикации</w:t>
      </w:r>
      <w:r w:rsidR="009503C9" w:rsidRPr="005F18A4">
        <w:rPr>
          <w:rFonts w:ascii="Times New Roman" w:hAnsi="Times New Roman"/>
          <w:b/>
          <w:i/>
          <w:sz w:val="20"/>
          <w:szCs w:val="20"/>
        </w:rPr>
        <w:t xml:space="preserve"> в Л</w:t>
      </w:r>
      <w:r w:rsidRPr="005F18A4">
        <w:rPr>
          <w:rFonts w:ascii="Times New Roman" w:hAnsi="Times New Roman"/>
          <w:b/>
          <w:i/>
          <w:sz w:val="20"/>
          <w:szCs w:val="20"/>
        </w:rPr>
        <w:t xml:space="preserve">енте новостей. </w:t>
      </w:r>
    </w:p>
    <w:p w14:paraId="384541C4" w14:textId="77777777" w:rsidR="006A0DD1" w:rsidRPr="005F18A4" w:rsidRDefault="006A0DD1" w:rsidP="007675E5">
      <w:pPr>
        <w:spacing w:after="0" w:line="240" w:lineRule="auto"/>
        <w:ind w:firstLine="567"/>
        <w:jc w:val="both"/>
        <w:rPr>
          <w:rFonts w:ascii="Times New Roman" w:hAnsi="Times New Roman"/>
          <w:b/>
          <w:i/>
          <w:sz w:val="20"/>
          <w:szCs w:val="20"/>
        </w:rPr>
      </w:pPr>
      <w:proofErr w:type="gramStart"/>
      <w:r w:rsidRPr="005F18A4">
        <w:rPr>
          <w:rFonts w:ascii="Times New Roman" w:hAnsi="Times New Roman"/>
          <w:b/>
          <w:i/>
          <w:sz w:val="20"/>
          <w:szCs w:val="20"/>
        </w:rPr>
        <w:t>Текст сообщения о существенном факте должен быть доступен на странице в сети Интернет и на странице Эмитента в сети Интернет в течение не менее 12 месяцев с даты истечения срока, установленного Положением о раскрытии информации для его опубликования в сети Интернет, а если он опубликован в сети Интернет после истечения такого срока, - с даты его опубликования в сети Интернет.</w:t>
      </w:r>
      <w:proofErr w:type="gramEnd"/>
    </w:p>
    <w:p w14:paraId="53F8D07F" w14:textId="77777777" w:rsidR="008B6D13" w:rsidRPr="005F18A4" w:rsidRDefault="008B6D13" w:rsidP="008B6D13">
      <w:pPr>
        <w:spacing w:after="0" w:line="240" w:lineRule="auto"/>
        <w:ind w:firstLine="567"/>
        <w:jc w:val="both"/>
        <w:rPr>
          <w:rFonts w:ascii="Times New Roman" w:hAnsi="Times New Roman"/>
          <w:b/>
          <w:i/>
          <w:sz w:val="20"/>
          <w:szCs w:val="20"/>
        </w:rPr>
      </w:pPr>
      <w:r w:rsidRPr="005F18A4">
        <w:rPr>
          <w:rFonts w:ascii="Times New Roman" w:hAnsi="Times New Roman"/>
          <w:b/>
          <w:i/>
          <w:sz w:val="20"/>
          <w:szCs w:val="20"/>
        </w:rPr>
        <w:t xml:space="preserve">В </w:t>
      </w:r>
      <w:proofErr w:type="gramStart"/>
      <w:r w:rsidRPr="005F18A4">
        <w:rPr>
          <w:rFonts w:ascii="Times New Roman" w:hAnsi="Times New Roman"/>
          <w:b/>
          <w:i/>
          <w:sz w:val="20"/>
          <w:szCs w:val="20"/>
        </w:rPr>
        <w:t>случае</w:t>
      </w:r>
      <w:proofErr w:type="gramEnd"/>
      <w:r w:rsidRPr="005F18A4">
        <w:rPr>
          <w:rFonts w:ascii="Times New Roman" w:hAnsi="Times New Roman"/>
          <w:b/>
          <w:i/>
          <w:sz w:val="20"/>
          <w:szCs w:val="20"/>
        </w:rPr>
        <w:t xml:space="preserve">, когда информация должна быть раскрыта путем опубликования в Ленте новостей, раскрытие такой информации иными способами до момента опубликования в Ленте новостей не допускается. </w:t>
      </w:r>
    </w:p>
    <w:p w14:paraId="0B637F3E" w14:textId="77777777" w:rsidR="007D1615" w:rsidRPr="005F18A4" w:rsidRDefault="007D1615" w:rsidP="007675E5">
      <w:pPr>
        <w:autoSpaceDE w:val="0"/>
        <w:autoSpaceDN w:val="0"/>
        <w:adjustRightInd w:val="0"/>
        <w:spacing w:after="0" w:line="240" w:lineRule="auto"/>
        <w:ind w:firstLine="567"/>
        <w:jc w:val="both"/>
        <w:rPr>
          <w:rFonts w:ascii="Times New Roman" w:hAnsi="Times New Roman"/>
          <w:bCs/>
          <w:i/>
          <w:iCs/>
          <w:sz w:val="20"/>
          <w:szCs w:val="20"/>
        </w:rPr>
      </w:pPr>
    </w:p>
    <w:p w14:paraId="42857D93" w14:textId="2FAAA4F9" w:rsidR="00FC740B" w:rsidRPr="005F18A4" w:rsidRDefault="00FC740B" w:rsidP="00FC740B">
      <w:pPr>
        <w:autoSpaceDE w:val="0"/>
        <w:autoSpaceDN w:val="0"/>
        <w:adjustRightInd w:val="0"/>
        <w:spacing w:after="0" w:line="240" w:lineRule="auto"/>
        <w:ind w:firstLine="567"/>
        <w:jc w:val="both"/>
        <w:rPr>
          <w:rFonts w:ascii="Times New Roman" w:hAnsi="Times New Roman"/>
          <w:b/>
          <w:bCs/>
          <w:i/>
          <w:iCs/>
          <w:sz w:val="20"/>
          <w:szCs w:val="20"/>
        </w:rPr>
      </w:pPr>
      <w:proofErr w:type="gramStart"/>
      <w:r w:rsidRPr="005F18A4">
        <w:rPr>
          <w:rFonts w:ascii="Times New Roman" w:hAnsi="Times New Roman"/>
          <w:b/>
          <w:bCs/>
          <w:i/>
          <w:iCs/>
          <w:sz w:val="20"/>
          <w:szCs w:val="20"/>
        </w:rPr>
        <w:t xml:space="preserve">(1) Информация о принятии уполномоченным органом управления Эмитента решения о размещении Биржевых облигаций раскрывается Эмитентом в форме сообщения о существенном факте </w:t>
      </w:r>
      <w:r w:rsidRPr="005F18A4">
        <w:rPr>
          <w:rFonts w:ascii="Times New Roman" w:hAnsi="Times New Roman"/>
          <w:b/>
          <w:bCs/>
          <w:i/>
          <w:sz w:val="20"/>
          <w:szCs w:val="20"/>
        </w:rPr>
        <w:t>«О</w:t>
      </w:r>
      <w:r w:rsidRPr="005F18A4">
        <w:rPr>
          <w:rFonts w:ascii="Times New Roman" w:hAnsi="Times New Roman"/>
          <w:b/>
          <w:bCs/>
          <w:i/>
          <w:iCs/>
          <w:sz w:val="20"/>
          <w:szCs w:val="20"/>
        </w:rPr>
        <w:t>б этапах процедуры эмиссии ценных бумаг эмитента</w:t>
      </w:r>
      <w:r w:rsidRPr="005F18A4">
        <w:rPr>
          <w:rFonts w:ascii="Times New Roman" w:hAnsi="Times New Roman"/>
          <w:b/>
          <w:bCs/>
          <w:i/>
          <w:sz w:val="20"/>
          <w:szCs w:val="20"/>
        </w:rPr>
        <w:t>» (</w:t>
      </w:r>
      <w:r w:rsidRPr="005F18A4">
        <w:rPr>
          <w:rFonts w:ascii="Times New Roman" w:hAnsi="Times New Roman"/>
          <w:b/>
          <w:i/>
          <w:sz w:val="20"/>
          <w:szCs w:val="20"/>
        </w:rPr>
        <w:t>сведения о принятии решения о размещении ценных бумаг</w:t>
      </w:r>
      <w:r w:rsidRPr="005F18A4">
        <w:rPr>
          <w:rFonts w:ascii="Times New Roman" w:hAnsi="Times New Roman"/>
          <w:b/>
          <w:bCs/>
          <w:i/>
          <w:sz w:val="20"/>
          <w:szCs w:val="20"/>
        </w:rPr>
        <w:t xml:space="preserve">) в следующие сроки </w:t>
      </w:r>
      <w:r w:rsidRPr="005F18A4">
        <w:rPr>
          <w:rFonts w:ascii="Times New Roman" w:hAnsi="Times New Roman"/>
          <w:b/>
          <w:bCs/>
          <w:i/>
          <w:iCs/>
          <w:sz w:val="20"/>
          <w:szCs w:val="20"/>
        </w:rPr>
        <w:t>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w:t>
      </w:r>
      <w:proofErr w:type="gramEnd"/>
      <w:r w:rsidRPr="005F18A4">
        <w:rPr>
          <w:rFonts w:ascii="Times New Roman" w:hAnsi="Times New Roman"/>
          <w:b/>
          <w:bCs/>
          <w:i/>
          <w:iCs/>
          <w:sz w:val="20"/>
          <w:szCs w:val="20"/>
        </w:rPr>
        <w:t xml:space="preserve"> </w:t>
      </w:r>
      <w:proofErr w:type="gramStart"/>
      <w:r w:rsidRPr="005F18A4">
        <w:rPr>
          <w:rFonts w:ascii="Times New Roman" w:hAnsi="Times New Roman"/>
          <w:b/>
          <w:bCs/>
          <w:i/>
          <w:iCs/>
          <w:sz w:val="20"/>
          <w:szCs w:val="20"/>
        </w:rPr>
        <w:t>котором</w:t>
      </w:r>
      <w:proofErr w:type="gramEnd"/>
      <w:r w:rsidRPr="005F18A4">
        <w:rPr>
          <w:rFonts w:ascii="Times New Roman" w:hAnsi="Times New Roman"/>
          <w:b/>
          <w:bCs/>
          <w:i/>
          <w:iCs/>
          <w:sz w:val="20"/>
          <w:szCs w:val="20"/>
        </w:rPr>
        <w:t xml:space="preserve"> принято соответствующее решение: </w:t>
      </w:r>
    </w:p>
    <w:p w14:paraId="162F4453" w14:textId="77777777" w:rsidR="00FC740B" w:rsidRPr="005F18A4" w:rsidRDefault="00FC740B" w:rsidP="00FC740B">
      <w:pPr>
        <w:autoSpaceDE w:val="0"/>
        <w:autoSpaceDN w:val="0"/>
        <w:adjustRightInd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 в Ленте новостей - не позднее 1 (Одного) дня;</w:t>
      </w:r>
    </w:p>
    <w:p w14:paraId="2E5CE86A" w14:textId="77777777" w:rsidR="00FC740B" w:rsidRPr="005F18A4" w:rsidRDefault="00FC740B" w:rsidP="00FC740B">
      <w:pPr>
        <w:autoSpaceDE w:val="0"/>
        <w:autoSpaceDN w:val="0"/>
        <w:adjustRightInd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 на страницах Эмитента в сети Интернет - не позднее 2 (Двух) дней.</w:t>
      </w:r>
    </w:p>
    <w:p w14:paraId="3D4CF031" w14:textId="77777777" w:rsidR="00FC740B" w:rsidRPr="005F18A4" w:rsidRDefault="00FC740B" w:rsidP="00FC740B">
      <w:pPr>
        <w:autoSpaceDE w:val="0"/>
        <w:autoSpaceDN w:val="0"/>
        <w:adjustRightInd w:val="0"/>
        <w:spacing w:after="0" w:line="240" w:lineRule="auto"/>
        <w:ind w:firstLine="567"/>
        <w:jc w:val="both"/>
        <w:rPr>
          <w:rFonts w:ascii="Times New Roman" w:hAnsi="Times New Roman"/>
          <w:b/>
          <w:bCs/>
          <w:i/>
          <w:iCs/>
          <w:sz w:val="20"/>
          <w:szCs w:val="20"/>
        </w:rPr>
      </w:pPr>
    </w:p>
    <w:p w14:paraId="4BA75ECB" w14:textId="6A564CD0" w:rsidR="00FC740B" w:rsidRPr="005F18A4" w:rsidRDefault="00FC740B" w:rsidP="00FC740B">
      <w:pPr>
        <w:autoSpaceDE w:val="0"/>
        <w:autoSpaceDN w:val="0"/>
        <w:adjustRightInd w:val="0"/>
        <w:spacing w:after="0" w:line="240" w:lineRule="auto"/>
        <w:ind w:firstLine="567"/>
        <w:jc w:val="both"/>
        <w:rPr>
          <w:rFonts w:ascii="Times New Roman" w:hAnsi="Times New Roman"/>
          <w:b/>
          <w:bCs/>
          <w:i/>
          <w:iCs/>
          <w:sz w:val="20"/>
          <w:szCs w:val="20"/>
        </w:rPr>
      </w:pPr>
      <w:proofErr w:type="gramStart"/>
      <w:r w:rsidRPr="005F18A4">
        <w:rPr>
          <w:rFonts w:ascii="Times New Roman" w:hAnsi="Times New Roman"/>
          <w:b/>
          <w:bCs/>
          <w:i/>
          <w:iCs/>
          <w:sz w:val="20"/>
          <w:szCs w:val="20"/>
        </w:rPr>
        <w:t xml:space="preserve">(2) Информация об утверждении уполномоченным органом управления Эмитента Решения о выпуске ценных бумаг раскрывается Эмитентом в форме сообщения о существенном факте </w:t>
      </w:r>
      <w:r w:rsidRPr="005F18A4">
        <w:rPr>
          <w:rFonts w:ascii="Times New Roman" w:hAnsi="Times New Roman"/>
          <w:b/>
          <w:i/>
          <w:sz w:val="20"/>
          <w:szCs w:val="20"/>
        </w:rPr>
        <w:t>«</w:t>
      </w:r>
      <w:r w:rsidRPr="005F18A4">
        <w:rPr>
          <w:rFonts w:ascii="Times New Roman" w:hAnsi="Times New Roman"/>
          <w:b/>
          <w:bCs/>
          <w:i/>
          <w:iCs/>
          <w:sz w:val="20"/>
          <w:szCs w:val="20"/>
        </w:rPr>
        <w:t>Об этапах процедуры эмиссии ценных бумаг эмитента</w:t>
      </w:r>
      <w:r w:rsidRPr="005F18A4">
        <w:rPr>
          <w:rFonts w:ascii="Times New Roman" w:hAnsi="Times New Roman"/>
          <w:b/>
          <w:bCs/>
          <w:i/>
          <w:sz w:val="20"/>
          <w:szCs w:val="20"/>
        </w:rPr>
        <w:t>» (</w:t>
      </w:r>
      <w:r w:rsidRPr="005F18A4">
        <w:rPr>
          <w:rFonts w:ascii="Times New Roman" w:hAnsi="Times New Roman"/>
          <w:b/>
          <w:i/>
          <w:sz w:val="20"/>
          <w:szCs w:val="20"/>
        </w:rPr>
        <w:t>об утверждении решения о выпуске ценных бумаг</w:t>
      </w:r>
      <w:r w:rsidRPr="005F18A4">
        <w:rPr>
          <w:rFonts w:ascii="Times New Roman" w:hAnsi="Times New Roman"/>
          <w:b/>
          <w:bCs/>
          <w:i/>
          <w:sz w:val="20"/>
          <w:szCs w:val="20"/>
        </w:rPr>
        <w:t xml:space="preserve">) </w:t>
      </w:r>
      <w:r w:rsidRPr="005F18A4">
        <w:rPr>
          <w:rFonts w:ascii="Times New Roman" w:hAnsi="Times New Roman"/>
          <w:b/>
          <w:bCs/>
          <w:i/>
          <w:iCs/>
          <w:sz w:val="20"/>
          <w:szCs w:val="20"/>
        </w:rPr>
        <w:t>в следующие сроки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или с</w:t>
      </w:r>
      <w:proofErr w:type="gramEnd"/>
      <w:r w:rsidRPr="005F18A4">
        <w:rPr>
          <w:rFonts w:ascii="Times New Roman" w:hAnsi="Times New Roman"/>
          <w:b/>
          <w:bCs/>
          <w:i/>
          <w:iCs/>
          <w:sz w:val="20"/>
          <w:szCs w:val="20"/>
        </w:rPr>
        <w:t xml:space="preserve"> даты принятия соответствующего решения, если составление протокола не требуется:</w:t>
      </w:r>
    </w:p>
    <w:p w14:paraId="6EEC6729" w14:textId="77777777" w:rsidR="00FC740B" w:rsidRPr="005F18A4" w:rsidRDefault="00FC740B" w:rsidP="00FC740B">
      <w:pPr>
        <w:autoSpaceDE w:val="0"/>
        <w:autoSpaceDN w:val="0"/>
        <w:adjustRightInd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 в Ленте новостей - не позднее 1 (Одного) дня;</w:t>
      </w:r>
    </w:p>
    <w:p w14:paraId="7E3E92CA" w14:textId="77777777" w:rsidR="00FC740B" w:rsidRPr="005F18A4" w:rsidRDefault="00FC740B" w:rsidP="00FC740B">
      <w:pPr>
        <w:autoSpaceDE w:val="0"/>
        <w:autoSpaceDN w:val="0"/>
        <w:adjustRightInd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 на страницах Эмитента в сети Интернет - не позднее 2 (Двух) дней.</w:t>
      </w:r>
    </w:p>
    <w:p w14:paraId="41925C2C" w14:textId="77777777" w:rsidR="00FC740B" w:rsidRPr="005F18A4" w:rsidRDefault="00FC740B" w:rsidP="00FC740B">
      <w:pPr>
        <w:autoSpaceDE w:val="0"/>
        <w:autoSpaceDN w:val="0"/>
        <w:adjustRightInd w:val="0"/>
        <w:spacing w:after="0" w:line="240" w:lineRule="auto"/>
        <w:ind w:firstLine="567"/>
        <w:jc w:val="both"/>
        <w:rPr>
          <w:rFonts w:ascii="Times New Roman" w:hAnsi="Times New Roman"/>
          <w:b/>
          <w:bCs/>
          <w:i/>
          <w:iCs/>
          <w:sz w:val="20"/>
          <w:szCs w:val="20"/>
        </w:rPr>
      </w:pPr>
    </w:p>
    <w:p w14:paraId="2533057D" w14:textId="2B2C89F9" w:rsidR="00FC740B" w:rsidRPr="005F18A4" w:rsidRDefault="00FC740B" w:rsidP="003E71E8">
      <w:pPr>
        <w:autoSpaceDE w:val="0"/>
        <w:autoSpaceDN w:val="0"/>
        <w:adjustRightInd w:val="0"/>
        <w:spacing w:after="0" w:line="240" w:lineRule="auto"/>
        <w:ind w:firstLine="567"/>
        <w:jc w:val="both"/>
        <w:rPr>
          <w:rFonts w:ascii="Times New Roman" w:hAnsi="Times New Roman"/>
          <w:b/>
          <w:bCs/>
          <w:i/>
          <w:sz w:val="20"/>
          <w:szCs w:val="20"/>
        </w:rPr>
      </w:pPr>
      <w:proofErr w:type="gramStart"/>
      <w:r w:rsidRPr="005F18A4">
        <w:rPr>
          <w:rFonts w:ascii="Times New Roman" w:hAnsi="Times New Roman"/>
          <w:b/>
          <w:bCs/>
          <w:i/>
          <w:iCs/>
          <w:sz w:val="20"/>
          <w:szCs w:val="20"/>
        </w:rPr>
        <w:t xml:space="preserve">(3) Информация о </w:t>
      </w:r>
      <w:r w:rsidR="009F77EE" w:rsidRPr="005F18A4">
        <w:rPr>
          <w:rFonts w:ascii="Times New Roman" w:hAnsi="Times New Roman"/>
          <w:b/>
          <w:bCs/>
          <w:i/>
          <w:iCs/>
          <w:sz w:val="20"/>
          <w:szCs w:val="20"/>
        </w:rPr>
        <w:t>включении</w:t>
      </w:r>
      <w:r w:rsidRPr="005F18A4">
        <w:rPr>
          <w:rFonts w:ascii="Times New Roman" w:hAnsi="Times New Roman"/>
          <w:b/>
          <w:bCs/>
          <w:i/>
          <w:iCs/>
          <w:sz w:val="20"/>
          <w:szCs w:val="20"/>
        </w:rPr>
        <w:t xml:space="preserve"> Биржевых облигаций </w:t>
      </w:r>
      <w:r w:rsidR="009F77EE" w:rsidRPr="005F18A4">
        <w:rPr>
          <w:rFonts w:ascii="Times New Roman" w:hAnsi="Times New Roman"/>
          <w:b/>
          <w:bCs/>
          <w:i/>
          <w:iCs/>
          <w:sz w:val="20"/>
          <w:szCs w:val="20"/>
        </w:rPr>
        <w:t xml:space="preserve">в список ценных бумаг, допущенных к торгам </w:t>
      </w:r>
      <w:r w:rsidRPr="005F18A4">
        <w:rPr>
          <w:rFonts w:ascii="Times New Roman" w:hAnsi="Times New Roman"/>
          <w:b/>
          <w:i/>
          <w:sz w:val="20"/>
          <w:szCs w:val="20"/>
        </w:rPr>
        <w:t xml:space="preserve">раскрывается </w:t>
      </w:r>
      <w:r w:rsidRPr="005F18A4">
        <w:rPr>
          <w:rFonts w:ascii="Times New Roman" w:hAnsi="Times New Roman"/>
          <w:b/>
          <w:bCs/>
          <w:i/>
          <w:iCs/>
          <w:sz w:val="20"/>
          <w:szCs w:val="20"/>
        </w:rPr>
        <w:t xml:space="preserve">Эмитентом в форме </w:t>
      </w:r>
      <w:r w:rsidRPr="005F18A4">
        <w:rPr>
          <w:rFonts w:ascii="Times New Roman" w:hAnsi="Times New Roman"/>
          <w:b/>
          <w:i/>
          <w:sz w:val="20"/>
          <w:szCs w:val="20"/>
        </w:rPr>
        <w:t xml:space="preserve">сообщения о существенном факте </w:t>
      </w:r>
      <w:r w:rsidR="003C5783" w:rsidRPr="005F18A4">
        <w:rPr>
          <w:rFonts w:ascii="Times New Roman" w:hAnsi="Times New Roman"/>
          <w:b/>
          <w:bCs/>
          <w:i/>
          <w:iCs/>
          <w:sz w:val="20"/>
          <w:szCs w:val="20"/>
        </w:rPr>
        <w:t>«О включении ценных бумаг эмитента в список ценных бумаг, допущенных к организованным торгам российским организатором торговли, или об их исключении из указанного списка, а также о включении в котировальный список российской биржи ценных бумаг эмитента или об их исключении</w:t>
      </w:r>
      <w:proofErr w:type="gramEnd"/>
      <w:r w:rsidR="003C5783" w:rsidRPr="005F18A4">
        <w:rPr>
          <w:rFonts w:ascii="Times New Roman" w:hAnsi="Times New Roman"/>
          <w:b/>
          <w:bCs/>
          <w:i/>
          <w:iCs/>
          <w:sz w:val="20"/>
          <w:szCs w:val="20"/>
        </w:rPr>
        <w:t xml:space="preserve"> </w:t>
      </w:r>
      <w:proofErr w:type="gramStart"/>
      <w:r w:rsidR="003C5783" w:rsidRPr="005F18A4">
        <w:rPr>
          <w:rFonts w:ascii="Times New Roman" w:hAnsi="Times New Roman"/>
          <w:b/>
          <w:bCs/>
          <w:i/>
          <w:iCs/>
          <w:sz w:val="20"/>
          <w:szCs w:val="20"/>
        </w:rPr>
        <w:t>из указанного списка»</w:t>
      </w:r>
      <w:r w:rsidRPr="005F18A4">
        <w:rPr>
          <w:rFonts w:ascii="Times New Roman" w:hAnsi="Times New Roman"/>
          <w:b/>
          <w:bCs/>
          <w:i/>
          <w:iCs/>
          <w:sz w:val="20"/>
          <w:szCs w:val="20"/>
        </w:rPr>
        <w:t xml:space="preserve"> в следующие сроки с даты </w:t>
      </w:r>
      <w:r w:rsidRPr="005F18A4">
        <w:rPr>
          <w:rFonts w:ascii="Times New Roman" w:hAnsi="Times New Roman"/>
          <w:b/>
          <w:bCs/>
          <w:i/>
          <w:iCs/>
          <w:sz w:val="20"/>
          <w:szCs w:val="20"/>
          <w:lang w:eastAsia="en-US"/>
        </w:rPr>
        <w:t xml:space="preserve">раскрытия </w:t>
      </w:r>
      <w:r w:rsidRPr="005F18A4">
        <w:rPr>
          <w:rFonts w:ascii="Times New Roman" w:hAnsi="Times New Roman"/>
          <w:b/>
          <w:bCs/>
          <w:i/>
          <w:iCs/>
          <w:sz w:val="20"/>
          <w:szCs w:val="20"/>
        </w:rPr>
        <w:t xml:space="preserve">Биржей </w:t>
      </w:r>
      <w:r w:rsidR="003C5783" w:rsidRPr="005F18A4">
        <w:rPr>
          <w:rFonts w:ascii="Times New Roman" w:hAnsi="Times New Roman"/>
          <w:b/>
          <w:bCs/>
          <w:i/>
          <w:iCs/>
          <w:sz w:val="20"/>
          <w:szCs w:val="20"/>
        </w:rPr>
        <w:t xml:space="preserve">через представительство ЗАО «ФБ ММВБ» в сети Интернет </w:t>
      </w:r>
      <w:r w:rsidRPr="005F18A4">
        <w:rPr>
          <w:rFonts w:ascii="Times New Roman" w:hAnsi="Times New Roman"/>
          <w:b/>
          <w:bCs/>
          <w:i/>
          <w:iCs/>
          <w:sz w:val="20"/>
          <w:szCs w:val="20"/>
        </w:rPr>
        <w:t xml:space="preserve">информации </w:t>
      </w:r>
      <w:r w:rsidR="009F77EE" w:rsidRPr="005F18A4">
        <w:rPr>
          <w:rFonts w:ascii="Times New Roman" w:hAnsi="Times New Roman"/>
          <w:b/>
          <w:bCs/>
          <w:i/>
          <w:iCs/>
          <w:sz w:val="20"/>
          <w:szCs w:val="20"/>
        </w:rPr>
        <w:t xml:space="preserve">о включении Биржевых облигаций в список ценных бумаг, допущенных к торгам и присвоении их выпуску идентификационного номера, </w:t>
      </w:r>
      <w:r w:rsidRPr="005F18A4">
        <w:rPr>
          <w:rFonts w:ascii="Times New Roman" w:hAnsi="Times New Roman"/>
          <w:b/>
          <w:bCs/>
          <w:i/>
          <w:iCs/>
          <w:sz w:val="20"/>
          <w:szCs w:val="20"/>
        </w:rPr>
        <w:t xml:space="preserve">или получения Эмитентом письменного Уведомления о допуске Биржевых облигаций </w:t>
      </w:r>
      <w:r w:rsidRPr="005F18A4">
        <w:rPr>
          <w:rFonts w:ascii="Times New Roman" w:hAnsi="Times New Roman"/>
          <w:b/>
          <w:i/>
          <w:iCs/>
          <w:sz w:val="20"/>
          <w:szCs w:val="20"/>
          <w:lang w:eastAsia="en-US"/>
        </w:rPr>
        <w:t>к торгам в ЗАО «ФБ ММВБ»</w:t>
      </w:r>
      <w:r w:rsidRPr="005F18A4">
        <w:rPr>
          <w:rFonts w:ascii="Times New Roman" w:hAnsi="Times New Roman"/>
          <w:b/>
          <w:bCs/>
          <w:i/>
          <w:iCs/>
          <w:sz w:val="20"/>
          <w:szCs w:val="20"/>
        </w:rPr>
        <w:t xml:space="preserve"> посредством почтовой, факсимильной, электронной связи, вручения под </w:t>
      </w:r>
      <w:r w:rsidR="00800C3A" w:rsidRPr="005F18A4">
        <w:rPr>
          <w:rFonts w:ascii="Times New Roman" w:hAnsi="Times New Roman"/>
          <w:b/>
          <w:bCs/>
          <w:i/>
          <w:iCs/>
          <w:sz w:val="20"/>
          <w:szCs w:val="20"/>
        </w:rPr>
        <w:t>под</w:t>
      </w:r>
      <w:r w:rsidRPr="005F18A4">
        <w:rPr>
          <w:rFonts w:ascii="Times New Roman" w:hAnsi="Times New Roman"/>
          <w:b/>
          <w:bCs/>
          <w:i/>
          <w:iCs/>
          <w:sz w:val="20"/>
          <w:szCs w:val="20"/>
        </w:rPr>
        <w:t>пись в</w:t>
      </w:r>
      <w:proofErr w:type="gramEnd"/>
      <w:r w:rsidRPr="005F18A4">
        <w:rPr>
          <w:rFonts w:ascii="Times New Roman" w:hAnsi="Times New Roman"/>
          <w:b/>
          <w:bCs/>
          <w:i/>
          <w:iCs/>
          <w:sz w:val="20"/>
          <w:szCs w:val="20"/>
        </w:rPr>
        <w:t xml:space="preserve"> зависимости от того, какая из указанных дат наступит раньше</w:t>
      </w:r>
      <w:r w:rsidRPr="005F18A4">
        <w:rPr>
          <w:rFonts w:ascii="Times New Roman" w:hAnsi="Times New Roman"/>
          <w:b/>
          <w:bCs/>
          <w:i/>
          <w:sz w:val="20"/>
          <w:szCs w:val="20"/>
        </w:rPr>
        <w:t>:</w:t>
      </w:r>
    </w:p>
    <w:p w14:paraId="3166485B" w14:textId="77777777" w:rsidR="00FC740B" w:rsidRPr="005F18A4" w:rsidRDefault="00FC740B" w:rsidP="00FC740B">
      <w:pPr>
        <w:autoSpaceDE w:val="0"/>
        <w:autoSpaceDN w:val="0"/>
        <w:adjustRightInd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 в Ленте новостей - не позднее 1 (Одного) дня;</w:t>
      </w:r>
    </w:p>
    <w:p w14:paraId="3BF28A86" w14:textId="77777777" w:rsidR="00FC740B" w:rsidRPr="005F18A4" w:rsidRDefault="00FC740B" w:rsidP="00FC740B">
      <w:pPr>
        <w:autoSpaceDE w:val="0"/>
        <w:autoSpaceDN w:val="0"/>
        <w:adjustRightInd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 xml:space="preserve">- на страницах Эмитента в сети Интернет - не позднее 2 (Двух) дней. </w:t>
      </w:r>
    </w:p>
    <w:p w14:paraId="62B90ABF" w14:textId="77777777" w:rsidR="00FC740B" w:rsidRPr="005F18A4" w:rsidRDefault="00FC740B" w:rsidP="00FC740B">
      <w:pPr>
        <w:autoSpaceDE w:val="0"/>
        <w:autoSpaceDN w:val="0"/>
        <w:adjustRightInd w:val="0"/>
        <w:spacing w:after="0" w:line="240" w:lineRule="auto"/>
        <w:ind w:firstLine="567"/>
        <w:jc w:val="both"/>
        <w:rPr>
          <w:rFonts w:ascii="Times New Roman" w:hAnsi="Times New Roman"/>
          <w:b/>
          <w:bCs/>
          <w:i/>
          <w:iCs/>
          <w:sz w:val="20"/>
          <w:szCs w:val="20"/>
        </w:rPr>
      </w:pPr>
    </w:p>
    <w:p w14:paraId="6FDE39F2" w14:textId="66B5DC69" w:rsidR="00FC740B" w:rsidRPr="005F18A4" w:rsidRDefault="003E71E8" w:rsidP="003C5783">
      <w:pPr>
        <w:autoSpaceDE w:val="0"/>
        <w:autoSpaceDN w:val="0"/>
        <w:adjustRightInd w:val="0"/>
        <w:spacing w:after="0" w:line="240" w:lineRule="auto"/>
        <w:ind w:firstLine="540"/>
        <w:jc w:val="both"/>
        <w:rPr>
          <w:rFonts w:ascii="Times New Roman" w:hAnsi="Times New Roman"/>
          <w:b/>
          <w:bCs/>
          <w:i/>
          <w:iCs/>
          <w:sz w:val="20"/>
          <w:szCs w:val="20"/>
        </w:rPr>
      </w:pPr>
      <w:proofErr w:type="gramStart"/>
      <w:r w:rsidRPr="005F18A4">
        <w:rPr>
          <w:rFonts w:ascii="Times New Roman" w:hAnsi="Times New Roman"/>
          <w:b/>
          <w:bCs/>
          <w:i/>
          <w:iCs/>
          <w:sz w:val="20"/>
          <w:szCs w:val="20"/>
        </w:rPr>
        <w:t xml:space="preserve">(4) </w:t>
      </w:r>
      <w:r w:rsidR="0070162C" w:rsidRPr="005F18A4">
        <w:rPr>
          <w:rFonts w:ascii="Times New Roman" w:hAnsi="Times New Roman"/>
          <w:b/>
          <w:bCs/>
          <w:i/>
          <w:iCs/>
          <w:sz w:val="20"/>
          <w:szCs w:val="20"/>
        </w:rPr>
        <w:t xml:space="preserve">Информация </w:t>
      </w:r>
      <w:r w:rsidR="00FC740B" w:rsidRPr="005F18A4">
        <w:rPr>
          <w:rFonts w:ascii="Times New Roman" w:hAnsi="Times New Roman"/>
          <w:b/>
          <w:bCs/>
          <w:i/>
          <w:iCs/>
          <w:sz w:val="20"/>
          <w:szCs w:val="20"/>
        </w:rPr>
        <w:t xml:space="preserve">о присвоении выпуску Биржевых облигаций идентификационного номера </w:t>
      </w:r>
      <w:r w:rsidR="0070162C" w:rsidRPr="005F18A4">
        <w:rPr>
          <w:rFonts w:ascii="Times New Roman" w:hAnsi="Times New Roman"/>
          <w:b/>
          <w:bCs/>
          <w:i/>
          <w:iCs/>
          <w:sz w:val="20"/>
          <w:szCs w:val="20"/>
        </w:rPr>
        <w:t xml:space="preserve">раскрывается в форме </w:t>
      </w:r>
      <w:r w:rsidR="00FC740B" w:rsidRPr="005F18A4">
        <w:rPr>
          <w:rFonts w:ascii="Times New Roman" w:hAnsi="Times New Roman"/>
          <w:b/>
          <w:bCs/>
          <w:i/>
          <w:iCs/>
          <w:sz w:val="20"/>
          <w:szCs w:val="20"/>
        </w:rPr>
        <w:t xml:space="preserve">сообщения о существенном факте «Об этапах процедуры эмиссии ценных бумаг эмитента» </w:t>
      </w:r>
      <w:r w:rsidR="003C5783" w:rsidRPr="005F18A4">
        <w:rPr>
          <w:rFonts w:ascii="Times New Roman" w:hAnsi="Times New Roman"/>
          <w:b/>
          <w:bCs/>
          <w:i/>
          <w:iCs/>
          <w:sz w:val="20"/>
          <w:szCs w:val="20"/>
        </w:rPr>
        <w:t xml:space="preserve">(сведения о присвоении выпуску ценных бумаг идентификационного номера) </w:t>
      </w:r>
      <w:r w:rsidR="00FC740B" w:rsidRPr="005F18A4">
        <w:rPr>
          <w:rFonts w:ascii="Times New Roman" w:hAnsi="Times New Roman"/>
          <w:b/>
          <w:bCs/>
          <w:i/>
          <w:iCs/>
          <w:sz w:val="20"/>
          <w:szCs w:val="20"/>
        </w:rPr>
        <w:t>в следующие сроки с даты опубликования ФБ ММВБ информации о присвоении выпуску Биржевых облигаций идентификационного номера и допуске Биржевых облигаций к торгам в процессе размещения на странице ФБ ММВБ</w:t>
      </w:r>
      <w:proofErr w:type="gramEnd"/>
      <w:r w:rsidR="00FC740B" w:rsidRPr="005F18A4">
        <w:rPr>
          <w:rFonts w:ascii="Times New Roman" w:hAnsi="Times New Roman"/>
          <w:b/>
          <w:bCs/>
          <w:i/>
          <w:iCs/>
          <w:sz w:val="20"/>
          <w:szCs w:val="20"/>
        </w:rPr>
        <w:t xml:space="preserve"> в сети Интернет или получения Эмитентом письменного уведомления о присвоении выпуску Биржевых облигаций идентификационного номера и допуске Биржевых облигаций к торгам на бирже в процессе размещения в зависимости от того, какая из указанных дат наступит раньше:</w:t>
      </w:r>
    </w:p>
    <w:p w14:paraId="3B61DCB8" w14:textId="77777777" w:rsidR="00FC740B" w:rsidRPr="005F18A4" w:rsidRDefault="00FC740B" w:rsidP="00FC740B">
      <w:pPr>
        <w:autoSpaceDE w:val="0"/>
        <w:autoSpaceDN w:val="0"/>
        <w:adjustRightInd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 в Ленте новостей - не позднее 1 (Одного) дня;</w:t>
      </w:r>
    </w:p>
    <w:p w14:paraId="345D5696" w14:textId="77777777" w:rsidR="00FC740B" w:rsidRPr="005F18A4" w:rsidRDefault="00FC740B" w:rsidP="00FC740B">
      <w:pPr>
        <w:autoSpaceDE w:val="0"/>
        <w:autoSpaceDN w:val="0"/>
        <w:adjustRightInd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 xml:space="preserve"> - на страницах Эмитента в сети Интернет - не позднее 2 (Двух) дней.</w:t>
      </w:r>
    </w:p>
    <w:p w14:paraId="7BCF86DD" w14:textId="77777777" w:rsidR="00FC740B" w:rsidRPr="005F18A4" w:rsidRDefault="00FC740B" w:rsidP="00FC740B">
      <w:pPr>
        <w:autoSpaceDE w:val="0"/>
        <w:autoSpaceDN w:val="0"/>
        <w:adjustRightInd w:val="0"/>
        <w:spacing w:after="0" w:line="240" w:lineRule="auto"/>
        <w:ind w:firstLine="567"/>
        <w:jc w:val="both"/>
        <w:rPr>
          <w:rFonts w:ascii="Times New Roman" w:hAnsi="Times New Roman"/>
          <w:b/>
          <w:bCs/>
          <w:i/>
          <w:iCs/>
          <w:sz w:val="20"/>
          <w:szCs w:val="20"/>
        </w:rPr>
      </w:pPr>
    </w:p>
    <w:p w14:paraId="3878B1A4" w14:textId="49C91276" w:rsidR="003C5783" w:rsidRPr="005F18A4" w:rsidRDefault="00B579E3" w:rsidP="003C5783">
      <w:pPr>
        <w:autoSpaceDE w:val="0"/>
        <w:autoSpaceDN w:val="0"/>
        <w:adjustRightInd w:val="0"/>
        <w:spacing w:after="0" w:line="240" w:lineRule="auto"/>
        <w:ind w:firstLine="540"/>
        <w:jc w:val="both"/>
        <w:rPr>
          <w:rFonts w:ascii="Times New Roman" w:hAnsi="Times New Roman"/>
          <w:b/>
          <w:bCs/>
          <w:i/>
          <w:iCs/>
          <w:sz w:val="20"/>
          <w:szCs w:val="20"/>
        </w:rPr>
      </w:pPr>
      <w:proofErr w:type="gramStart"/>
      <w:r w:rsidRPr="005F18A4">
        <w:rPr>
          <w:rFonts w:ascii="Times New Roman" w:hAnsi="Times New Roman"/>
          <w:b/>
          <w:bCs/>
          <w:i/>
          <w:iCs/>
          <w:sz w:val="20"/>
          <w:szCs w:val="20"/>
        </w:rPr>
        <w:t xml:space="preserve">(5) </w:t>
      </w:r>
      <w:r w:rsidR="003C5783" w:rsidRPr="005F18A4">
        <w:rPr>
          <w:rFonts w:ascii="Times New Roman" w:hAnsi="Times New Roman"/>
          <w:b/>
          <w:bCs/>
          <w:i/>
          <w:iCs/>
          <w:sz w:val="20"/>
          <w:szCs w:val="20"/>
        </w:rPr>
        <w:t>Эмитент раскрывает тексты Решения о выпуске ценных бумаг и Проспекта ценных бумаг  на страницах Эмитента в сети Интернет с указанием присвоенного идентификационного номера выпуску Биржевых облигаций, даты его присвоения, наименования биржи, осуществившей допуск биржевых облигаций к торгам, в срок не более 2 (двух) дней с даты опубликования Биржей через представительство ЗАО «ФБ ММВБ» в сети Интернет информации о включении</w:t>
      </w:r>
      <w:proofErr w:type="gramEnd"/>
      <w:r w:rsidR="003C5783" w:rsidRPr="005F18A4">
        <w:rPr>
          <w:rFonts w:ascii="Times New Roman" w:hAnsi="Times New Roman"/>
          <w:b/>
          <w:bCs/>
          <w:i/>
          <w:iCs/>
          <w:sz w:val="20"/>
          <w:szCs w:val="20"/>
        </w:rPr>
        <w:t xml:space="preserve"> </w:t>
      </w:r>
      <w:proofErr w:type="gramStart"/>
      <w:r w:rsidR="003C5783" w:rsidRPr="005F18A4">
        <w:rPr>
          <w:rFonts w:ascii="Times New Roman" w:hAnsi="Times New Roman"/>
          <w:b/>
          <w:bCs/>
          <w:i/>
          <w:iCs/>
          <w:sz w:val="20"/>
          <w:szCs w:val="20"/>
        </w:rPr>
        <w:t>биржевых облигаций в Список и присвоении их выпуску идентификационного номера или получения эмитентом письменного уведомления Биржи о принятых решениях посредством почтовой, факсимильной, электронной связи, вручения под роспись в зависимости от того, какая из указанных дат наступит раньше, но не позднее даты начала размещения биржевых облигаций.</w:t>
      </w:r>
      <w:proofErr w:type="gramEnd"/>
    </w:p>
    <w:p w14:paraId="0943ABBC" w14:textId="62567623" w:rsidR="003C5783" w:rsidRPr="005F18A4" w:rsidRDefault="003C5783" w:rsidP="003C5783">
      <w:pPr>
        <w:autoSpaceDE w:val="0"/>
        <w:autoSpaceDN w:val="0"/>
        <w:adjustRightInd w:val="0"/>
        <w:spacing w:after="0" w:line="240" w:lineRule="auto"/>
        <w:ind w:firstLine="540"/>
        <w:jc w:val="both"/>
        <w:rPr>
          <w:rFonts w:ascii="Times New Roman" w:hAnsi="Times New Roman"/>
          <w:b/>
          <w:bCs/>
          <w:i/>
          <w:iCs/>
          <w:sz w:val="20"/>
          <w:szCs w:val="20"/>
        </w:rPr>
      </w:pPr>
      <w:r w:rsidRPr="005F18A4">
        <w:rPr>
          <w:rFonts w:ascii="Times New Roman" w:hAnsi="Times New Roman"/>
          <w:b/>
          <w:bCs/>
          <w:i/>
          <w:iCs/>
          <w:sz w:val="20"/>
          <w:szCs w:val="20"/>
        </w:rPr>
        <w:t>Тексты Решения о выпуске ценных бумаг и Проспекта ценных бумаг должны быть доступны на страницах Эмитента в сети Интернет с даты их раскрытия в сети Интернет и до погашения (аннулирования) всех Биржевых облигаций этого выпуска.</w:t>
      </w:r>
    </w:p>
    <w:p w14:paraId="1DF0AB87" w14:textId="5CBFA895" w:rsidR="00FC740B" w:rsidRPr="005F18A4" w:rsidRDefault="00FC740B" w:rsidP="00FC740B">
      <w:pPr>
        <w:autoSpaceDE w:val="0"/>
        <w:autoSpaceDN w:val="0"/>
        <w:adjustRightInd w:val="0"/>
        <w:spacing w:after="0" w:line="240" w:lineRule="auto"/>
        <w:ind w:firstLine="567"/>
        <w:jc w:val="both"/>
        <w:rPr>
          <w:rFonts w:ascii="Times New Roman" w:hAnsi="Times New Roman"/>
          <w:b/>
          <w:i/>
          <w:sz w:val="20"/>
          <w:szCs w:val="20"/>
        </w:rPr>
      </w:pPr>
      <w:r w:rsidRPr="005F18A4">
        <w:rPr>
          <w:rFonts w:ascii="Times New Roman" w:hAnsi="Times New Roman"/>
          <w:b/>
          <w:bCs/>
          <w:i/>
          <w:iCs/>
          <w:sz w:val="20"/>
          <w:szCs w:val="20"/>
        </w:rPr>
        <w:t>Все заинтересованные лица могут ознакомиться с Решением о выпуске ценных бумаг и Проспектом ценных бумаг и получить их копии за плату, не превышающую затраты на их изготовление</w:t>
      </w:r>
      <w:r w:rsidR="00345FF7" w:rsidRPr="005F18A4">
        <w:rPr>
          <w:rFonts w:ascii="Times New Roman" w:hAnsi="Times New Roman"/>
          <w:b/>
          <w:bCs/>
          <w:i/>
          <w:iCs/>
          <w:sz w:val="20"/>
          <w:szCs w:val="20"/>
        </w:rPr>
        <w:t>.</w:t>
      </w:r>
      <w:r w:rsidRPr="005F18A4">
        <w:rPr>
          <w:rFonts w:ascii="Times New Roman" w:hAnsi="Times New Roman"/>
          <w:b/>
          <w:bCs/>
          <w:i/>
          <w:iCs/>
          <w:sz w:val="20"/>
          <w:szCs w:val="20"/>
        </w:rPr>
        <w:t xml:space="preserve"> </w:t>
      </w:r>
    </w:p>
    <w:p w14:paraId="5D1795B7" w14:textId="77777777" w:rsidR="003E71E8" w:rsidRPr="005F18A4" w:rsidRDefault="003E71E8" w:rsidP="003E71E8">
      <w:pPr>
        <w:widowControl w:val="0"/>
        <w:autoSpaceDE w:val="0"/>
        <w:autoSpaceDN w:val="0"/>
        <w:adjustRightInd w:val="0"/>
        <w:spacing w:after="0" w:line="240" w:lineRule="auto"/>
        <w:ind w:firstLine="540"/>
        <w:jc w:val="both"/>
        <w:rPr>
          <w:rFonts w:ascii="Times New Roman" w:hAnsi="Times New Roman"/>
          <w:b/>
          <w:bCs/>
          <w:i/>
          <w:iCs/>
          <w:sz w:val="20"/>
          <w:szCs w:val="20"/>
        </w:rPr>
      </w:pPr>
      <w:proofErr w:type="gramStart"/>
      <w:r w:rsidRPr="005F18A4">
        <w:rPr>
          <w:rFonts w:ascii="Times New Roman" w:hAnsi="Times New Roman"/>
          <w:b/>
          <w:bCs/>
          <w:i/>
          <w:iCs/>
          <w:sz w:val="20"/>
          <w:szCs w:val="20"/>
        </w:rPr>
        <w:t>Эмитент  Биржа, осуществившая допуск Биржевых облигаций к организованным торгам, обязаны обеспечить доступ к информации, содержащейся в Проспекте ценных бумаг, любым заинтересованным в этом лицам независимо от целей получения такой информации не позднее даты начала размещения Биржевых облигаций.</w:t>
      </w:r>
      <w:proofErr w:type="gramEnd"/>
    </w:p>
    <w:p w14:paraId="3474B85E" w14:textId="77777777" w:rsidR="00FC740B" w:rsidRPr="005F18A4" w:rsidRDefault="00FC740B" w:rsidP="00FC740B">
      <w:pPr>
        <w:autoSpaceDE w:val="0"/>
        <w:autoSpaceDN w:val="0"/>
        <w:adjustRightInd w:val="0"/>
        <w:spacing w:after="0" w:line="240" w:lineRule="auto"/>
        <w:ind w:firstLine="567"/>
        <w:jc w:val="both"/>
        <w:outlineLvl w:val="3"/>
        <w:rPr>
          <w:rFonts w:ascii="Times New Roman" w:hAnsi="Times New Roman"/>
          <w:b/>
          <w:bCs/>
          <w:i/>
          <w:iCs/>
          <w:sz w:val="20"/>
          <w:szCs w:val="20"/>
        </w:rPr>
      </w:pPr>
    </w:p>
    <w:p w14:paraId="7CD1B28E" w14:textId="4C703D3C" w:rsidR="00FC740B" w:rsidRPr="005F18A4" w:rsidRDefault="00FC740B" w:rsidP="00FC740B">
      <w:pPr>
        <w:autoSpaceDE w:val="0"/>
        <w:autoSpaceDN w:val="0"/>
        <w:adjustRightInd w:val="0"/>
        <w:spacing w:after="0" w:line="240" w:lineRule="auto"/>
        <w:ind w:firstLine="567"/>
        <w:jc w:val="both"/>
        <w:outlineLvl w:val="2"/>
        <w:rPr>
          <w:rFonts w:ascii="Times New Roman" w:hAnsi="Times New Roman"/>
          <w:b/>
          <w:bCs/>
          <w:i/>
          <w:iCs/>
          <w:sz w:val="20"/>
          <w:szCs w:val="20"/>
        </w:rPr>
      </w:pPr>
      <w:r w:rsidRPr="005F18A4">
        <w:rPr>
          <w:rFonts w:ascii="Times New Roman" w:hAnsi="Times New Roman"/>
          <w:b/>
          <w:bCs/>
          <w:i/>
          <w:iCs/>
          <w:sz w:val="20"/>
          <w:szCs w:val="20"/>
        </w:rPr>
        <w:t>(</w:t>
      </w:r>
      <w:r w:rsidR="00B579E3" w:rsidRPr="005F18A4">
        <w:rPr>
          <w:rFonts w:ascii="Times New Roman" w:hAnsi="Times New Roman"/>
          <w:b/>
          <w:bCs/>
          <w:i/>
          <w:iCs/>
          <w:sz w:val="20"/>
          <w:szCs w:val="20"/>
        </w:rPr>
        <w:t>6</w:t>
      </w:r>
      <w:r w:rsidRPr="005F18A4">
        <w:rPr>
          <w:rFonts w:ascii="Times New Roman" w:hAnsi="Times New Roman"/>
          <w:b/>
          <w:bCs/>
          <w:i/>
          <w:iCs/>
          <w:sz w:val="20"/>
          <w:szCs w:val="20"/>
        </w:rPr>
        <w:t>) Информация о дате начала размещения выпуска Биржевых облигаций раскрывается в форме сообщения «</w:t>
      </w:r>
      <w:r w:rsidRPr="005F18A4">
        <w:rPr>
          <w:rFonts w:ascii="Times New Roman" w:hAnsi="Times New Roman"/>
          <w:b/>
          <w:i/>
          <w:iCs/>
          <w:sz w:val="20"/>
          <w:szCs w:val="20"/>
        </w:rPr>
        <w:t>О дате начала размещения ценных бумаг</w:t>
      </w:r>
      <w:r w:rsidRPr="005F18A4">
        <w:rPr>
          <w:rFonts w:ascii="Times New Roman" w:hAnsi="Times New Roman"/>
          <w:b/>
          <w:bCs/>
          <w:i/>
          <w:iCs/>
          <w:sz w:val="20"/>
          <w:szCs w:val="20"/>
        </w:rPr>
        <w:t>» в следующие сроки:</w:t>
      </w:r>
    </w:p>
    <w:p w14:paraId="13BBEB92" w14:textId="2B5F209A" w:rsidR="00FC740B" w:rsidRPr="005F18A4" w:rsidRDefault="00FC740B" w:rsidP="00FC740B">
      <w:pPr>
        <w:autoSpaceDE w:val="0"/>
        <w:autoSpaceDN w:val="0"/>
        <w:adjustRightInd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 xml:space="preserve">- в Ленте новостей - не позднее, чем за </w:t>
      </w:r>
      <w:r w:rsidR="00AB05D2" w:rsidRPr="005F18A4">
        <w:rPr>
          <w:rFonts w:ascii="Times New Roman" w:hAnsi="Times New Roman"/>
          <w:b/>
          <w:bCs/>
          <w:i/>
          <w:iCs/>
          <w:sz w:val="20"/>
          <w:szCs w:val="20"/>
        </w:rPr>
        <w:t>1</w:t>
      </w:r>
      <w:r w:rsidRPr="005F18A4">
        <w:rPr>
          <w:rFonts w:ascii="Times New Roman" w:hAnsi="Times New Roman"/>
          <w:b/>
          <w:bCs/>
          <w:i/>
          <w:iCs/>
          <w:sz w:val="20"/>
          <w:szCs w:val="20"/>
        </w:rPr>
        <w:t xml:space="preserve"> (</w:t>
      </w:r>
      <w:r w:rsidR="00AB05D2" w:rsidRPr="005F18A4">
        <w:rPr>
          <w:rFonts w:ascii="Times New Roman" w:hAnsi="Times New Roman"/>
          <w:b/>
          <w:bCs/>
          <w:i/>
          <w:iCs/>
          <w:sz w:val="20"/>
          <w:szCs w:val="20"/>
        </w:rPr>
        <w:t>Один</w:t>
      </w:r>
      <w:r w:rsidRPr="005F18A4">
        <w:rPr>
          <w:rFonts w:ascii="Times New Roman" w:hAnsi="Times New Roman"/>
          <w:b/>
          <w:bCs/>
          <w:i/>
          <w:iCs/>
          <w:sz w:val="20"/>
          <w:szCs w:val="20"/>
        </w:rPr>
        <w:t>) д</w:t>
      </w:r>
      <w:r w:rsidR="00AB05D2" w:rsidRPr="005F18A4">
        <w:rPr>
          <w:rFonts w:ascii="Times New Roman" w:hAnsi="Times New Roman"/>
          <w:b/>
          <w:bCs/>
          <w:i/>
          <w:iCs/>
          <w:sz w:val="20"/>
          <w:szCs w:val="20"/>
        </w:rPr>
        <w:t>ень</w:t>
      </w:r>
      <w:r w:rsidRPr="005F18A4">
        <w:rPr>
          <w:rFonts w:ascii="Times New Roman" w:hAnsi="Times New Roman"/>
          <w:b/>
          <w:bCs/>
          <w:i/>
          <w:iCs/>
          <w:sz w:val="20"/>
          <w:szCs w:val="20"/>
        </w:rPr>
        <w:t xml:space="preserve"> до даты начала размещения Биржевых облигаций;</w:t>
      </w:r>
    </w:p>
    <w:p w14:paraId="2B490ECA" w14:textId="5215055B" w:rsidR="00FC740B" w:rsidRPr="005F18A4" w:rsidRDefault="00FC740B" w:rsidP="00FC740B">
      <w:pPr>
        <w:autoSpaceDE w:val="0"/>
        <w:autoSpaceDN w:val="0"/>
        <w:adjustRightInd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 xml:space="preserve">- на страницах Эмитента в сети Интернет - не позднее, чем </w:t>
      </w:r>
      <w:r w:rsidR="00AB05D2" w:rsidRPr="005F18A4">
        <w:rPr>
          <w:rFonts w:ascii="Times New Roman" w:hAnsi="Times New Roman"/>
          <w:b/>
          <w:bCs/>
          <w:i/>
          <w:iCs/>
          <w:sz w:val="20"/>
          <w:szCs w:val="20"/>
        </w:rPr>
        <w:t xml:space="preserve">за 1 (Один) день </w:t>
      </w:r>
      <w:r w:rsidRPr="005F18A4">
        <w:rPr>
          <w:rFonts w:ascii="Times New Roman" w:hAnsi="Times New Roman"/>
          <w:b/>
          <w:bCs/>
          <w:i/>
          <w:iCs/>
          <w:sz w:val="20"/>
          <w:szCs w:val="20"/>
        </w:rPr>
        <w:t>до даты начала размещения Биржевых облигаций.</w:t>
      </w:r>
    </w:p>
    <w:p w14:paraId="2CC9318D" w14:textId="0B7B58C4" w:rsidR="00FC740B" w:rsidRPr="005F18A4" w:rsidRDefault="00FC740B" w:rsidP="00FC740B">
      <w:pPr>
        <w:widowControl w:val="0"/>
        <w:tabs>
          <w:tab w:val="left" w:pos="851"/>
        </w:tabs>
        <w:autoSpaceDE w:val="0"/>
        <w:autoSpaceDN w:val="0"/>
        <w:spacing w:after="0" w:line="240" w:lineRule="auto"/>
        <w:ind w:firstLine="567"/>
        <w:jc w:val="both"/>
        <w:rPr>
          <w:rFonts w:ascii="Times New Roman" w:hAnsi="Times New Roman"/>
          <w:b/>
          <w:i/>
          <w:sz w:val="20"/>
          <w:szCs w:val="20"/>
        </w:rPr>
      </w:pPr>
      <w:r w:rsidRPr="005F18A4">
        <w:rPr>
          <w:rFonts w:ascii="Times New Roman" w:hAnsi="Times New Roman"/>
          <w:b/>
          <w:i/>
          <w:sz w:val="20"/>
          <w:szCs w:val="20"/>
        </w:rPr>
        <w:t xml:space="preserve">Эмитент информирует Биржу и НРД о принятом решении не позднее 1 (Одного) дня </w:t>
      </w:r>
      <w:proofErr w:type="gramStart"/>
      <w:r w:rsidRPr="005F18A4">
        <w:rPr>
          <w:rFonts w:ascii="Times New Roman" w:hAnsi="Times New Roman"/>
          <w:b/>
          <w:i/>
          <w:sz w:val="20"/>
          <w:szCs w:val="20"/>
        </w:rPr>
        <w:t>с даты принятия</w:t>
      </w:r>
      <w:proofErr w:type="gramEnd"/>
      <w:r w:rsidRPr="005F18A4">
        <w:rPr>
          <w:rFonts w:ascii="Times New Roman" w:hAnsi="Times New Roman"/>
          <w:b/>
          <w:i/>
          <w:sz w:val="20"/>
          <w:szCs w:val="20"/>
        </w:rPr>
        <w:t xml:space="preserve"> уполномоченным органом управления Эмитента решения о дате начала размещения Биржевых облигаций.</w:t>
      </w:r>
    </w:p>
    <w:p w14:paraId="3D7EC3B7" w14:textId="6B82B9D9" w:rsidR="00FC740B" w:rsidRPr="005F18A4" w:rsidRDefault="00FC740B" w:rsidP="00FC740B">
      <w:pPr>
        <w:autoSpaceDE w:val="0"/>
        <w:autoSpaceDN w:val="0"/>
        <w:adjustRightInd w:val="0"/>
        <w:spacing w:after="0" w:line="240" w:lineRule="auto"/>
        <w:ind w:firstLine="567"/>
        <w:jc w:val="both"/>
        <w:rPr>
          <w:rFonts w:ascii="Times New Roman" w:hAnsi="Times New Roman"/>
          <w:b/>
          <w:bCs/>
          <w:i/>
          <w:iCs/>
          <w:sz w:val="20"/>
          <w:szCs w:val="20"/>
        </w:rPr>
      </w:pPr>
      <w:proofErr w:type="gramStart"/>
      <w:r w:rsidRPr="005F18A4">
        <w:rPr>
          <w:rFonts w:ascii="Times New Roman" w:hAnsi="Times New Roman"/>
          <w:b/>
          <w:bCs/>
          <w:i/>
          <w:iCs/>
          <w:sz w:val="20"/>
          <w:szCs w:val="20"/>
        </w:rPr>
        <w:t>Дата начала размещения Биржевых облигаций, определенная единоличным исполнительным органом Эмитента</w:t>
      </w:r>
      <w:r w:rsidR="001747D6" w:rsidRPr="005F18A4">
        <w:rPr>
          <w:rFonts w:ascii="Times New Roman" w:hAnsi="Times New Roman"/>
          <w:b/>
          <w:bCs/>
          <w:i/>
          <w:iCs/>
          <w:sz w:val="20"/>
          <w:szCs w:val="20"/>
        </w:rPr>
        <w:t xml:space="preserve"> и опубликованная в порядке, указанном выше</w:t>
      </w:r>
      <w:r w:rsidRPr="005F18A4">
        <w:rPr>
          <w:rFonts w:ascii="Times New Roman" w:hAnsi="Times New Roman"/>
          <w:b/>
          <w:bCs/>
          <w:i/>
          <w:iCs/>
          <w:sz w:val="20"/>
          <w:szCs w:val="20"/>
        </w:rPr>
        <w:t>, может быть изменена решением того же органа управления Эмитента, при условии соблюдения требований к порядку раскрытия информации об изменении даты начала размещения Биржевых облигаций, определенному законодательством Российской Федерации, Решением о выпуске ценных бумаг и Проспектом ценных бумаг.</w:t>
      </w:r>
      <w:proofErr w:type="gramEnd"/>
    </w:p>
    <w:p w14:paraId="432726FC" w14:textId="77777777" w:rsidR="00FC740B" w:rsidRPr="005F18A4" w:rsidRDefault="00FC740B" w:rsidP="00FC740B">
      <w:pPr>
        <w:autoSpaceDE w:val="0"/>
        <w:autoSpaceDN w:val="0"/>
        <w:adjustRightInd w:val="0"/>
        <w:spacing w:after="0" w:line="240" w:lineRule="auto"/>
        <w:ind w:firstLine="567"/>
        <w:jc w:val="both"/>
        <w:rPr>
          <w:rFonts w:ascii="Times New Roman" w:hAnsi="Times New Roman"/>
          <w:b/>
          <w:bCs/>
          <w:i/>
          <w:iCs/>
          <w:sz w:val="20"/>
          <w:szCs w:val="20"/>
        </w:rPr>
      </w:pPr>
      <w:proofErr w:type="gramStart"/>
      <w:r w:rsidRPr="005F18A4">
        <w:rPr>
          <w:rFonts w:ascii="Times New Roman" w:hAnsi="Times New Roman"/>
          <w:b/>
          <w:bCs/>
          <w:i/>
          <w:iCs/>
          <w:sz w:val="20"/>
          <w:szCs w:val="20"/>
        </w:rPr>
        <w:t>В случае принятия Эмитентом решения об изменении даты начала размещения Биржевых облигаций, раскрытой в порядке, предусмотренном выше, Эмитент обязан опубликовать сообщение «Об изменении даты начала размещения ценных бумаг» в Ленте новостей, на страницах Эмитента в сети Интернет не позднее, чем за 1 (Один) день до наступления такой даты.</w:t>
      </w:r>
      <w:proofErr w:type="gramEnd"/>
    </w:p>
    <w:p w14:paraId="500F73C7" w14:textId="77777777" w:rsidR="00FC740B" w:rsidRPr="005F18A4" w:rsidRDefault="00FC740B" w:rsidP="00FC740B">
      <w:pPr>
        <w:widowControl w:val="0"/>
        <w:autoSpaceDE w:val="0"/>
        <w:autoSpaceDN w:val="0"/>
        <w:adjustRightInd w:val="0"/>
        <w:spacing w:after="0" w:line="240" w:lineRule="auto"/>
        <w:ind w:firstLine="540"/>
        <w:jc w:val="both"/>
        <w:rPr>
          <w:rFonts w:ascii="Times New Roman" w:hAnsi="Times New Roman"/>
          <w:b/>
          <w:bCs/>
          <w:i/>
          <w:iCs/>
          <w:sz w:val="20"/>
          <w:szCs w:val="20"/>
        </w:rPr>
      </w:pPr>
      <w:proofErr w:type="gramStart"/>
      <w:r w:rsidRPr="005F18A4">
        <w:rPr>
          <w:rFonts w:ascii="Times New Roman" w:hAnsi="Times New Roman"/>
          <w:b/>
          <w:bCs/>
          <w:i/>
          <w:iCs/>
          <w:sz w:val="20"/>
          <w:szCs w:val="20"/>
        </w:rPr>
        <w:t>Об изменении даты начала размещения Эмитент уведомляет Биржу и НРД не позднее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соответствующее решение, или даты принятия такого решения уполномоченным органом управления Эмитента, если составление протокола не требуется, но не позднее, чем за 1 (Один) день до наступления</w:t>
      </w:r>
      <w:proofErr w:type="gramEnd"/>
      <w:r w:rsidRPr="005F18A4">
        <w:rPr>
          <w:rFonts w:ascii="Times New Roman" w:hAnsi="Times New Roman"/>
          <w:b/>
          <w:bCs/>
          <w:i/>
          <w:iCs/>
          <w:sz w:val="20"/>
          <w:szCs w:val="20"/>
        </w:rPr>
        <w:t xml:space="preserve"> такой даты.</w:t>
      </w:r>
    </w:p>
    <w:p w14:paraId="60E3485B" w14:textId="77777777" w:rsidR="00FC740B" w:rsidRPr="005F18A4" w:rsidRDefault="00FC740B" w:rsidP="00FC740B">
      <w:pPr>
        <w:autoSpaceDE w:val="0"/>
        <w:autoSpaceDN w:val="0"/>
        <w:spacing w:after="0" w:line="240" w:lineRule="auto"/>
        <w:ind w:firstLine="567"/>
        <w:jc w:val="both"/>
        <w:rPr>
          <w:rFonts w:ascii="Times New Roman" w:hAnsi="Times New Roman"/>
          <w:b/>
          <w:i/>
          <w:sz w:val="20"/>
          <w:szCs w:val="20"/>
          <w:lang w:eastAsia="x-none"/>
        </w:rPr>
      </w:pPr>
    </w:p>
    <w:p w14:paraId="0A5BC352" w14:textId="16FB9E4D" w:rsidR="00FC740B" w:rsidRPr="005F18A4" w:rsidRDefault="00FC740B" w:rsidP="00FC740B">
      <w:pPr>
        <w:autoSpaceDE w:val="0"/>
        <w:autoSpaceDN w:val="0"/>
        <w:spacing w:after="0" w:line="240" w:lineRule="auto"/>
        <w:ind w:firstLine="567"/>
        <w:jc w:val="both"/>
        <w:rPr>
          <w:rFonts w:ascii="Times New Roman" w:hAnsi="Times New Roman"/>
          <w:b/>
          <w:i/>
          <w:sz w:val="20"/>
          <w:szCs w:val="20"/>
          <w:lang w:eastAsia="x-none"/>
        </w:rPr>
      </w:pPr>
      <w:r w:rsidRPr="005F18A4">
        <w:rPr>
          <w:rFonts w:ascii="Times New Roman" w:hAnsi="Times New Roman"/>
          <w:b/>
          <w:i/>
          <w:sz w:val="20"/>
          <w:szCs w:val="20"/>
          <w:lang w:eastAsia="x-none"/>
        </w:rPr>
        <w:t>(</w:t>
      </w:r>
      <w:r w:rsidR="00B579E3" w:rsidRPr="005F18A4">
        <w:rPr>
          <w:rFonts w:ascii="Times New Roman" w:hAnsi="Times New Roman"/>
          <w:b/>
          <w:i/>
          <w:sz w:val="20"/>
          <w:szCs w:val="20"/>
          <w:lang w:eastAsia="x-none"/>
        </w:rPr>
        <w:t>7</w:t>
      </w:r>
      <w:r w:rsidRPr="005F18A4">
        <w:rPr>
          <w:rFonts w:ascii="Times New Roman" w:hAnsi="Times New Roman"/>
          <w:b/>
          <w:i/>
          <w:sz w:val="20"/>
          <w:szCs w:val="20"/>
          <w:lang w:eastAsia="x-none"/>
        </w:rPr>
        <w:t xml:space="preserve">) </w:t>
      </w:r>
      <w:r w:rsidRPr="005F18A4">
        <w:rPr>
          <w:rFonts w:ascii="Times New Roman" w:hAnsi="Times New Roman"/>
          <w:b/>
          <w:i/>
          <w:sz w:val="20"/>
          <w:szCs w:val="20"/>
          <w:lang w:val="x-none" w:eastAsia="x-none"/>
        </w:rPr>
        <w:t>До начала размещения выпуска Биржевых облигаций Эмитент принимает решение о порядке размещения ценных бумаг (Размещение Биржевых облигаций в форме Конкурса либо Размещение Биржевых облигаций путем сбора</w:t>
      </w:r>
      <w:r w:rsidRPr="005F18A4">
        <w:rPr>
          <w:rFonts w:ascii="Times New Roman" w:hAnsi="Times New Roman"/>
          <w:b/>
          <w:i/>
          <w:sz w:val="20"/>
          <w:szCs w:val="20"/>
          <w:lang w:eastAsia="x-none"/>
        </w:rPr>
        <w:t xml:space="preserve"> адресных</w:t>
      </w:r>
      <w:r w:rsidRPr="005F18A4">
        <w:rPr>
          <w:rFonts w:ascii="Times New Roman" w:hAnsi="Times New Roman"/>
          <w:b/>
          <w:i/>
          <w:sz w:val="20"/>
          <w:szCs w:val="20"/>
          <w:lang w:val="x-none" w:eastAsia="x-none"/>
        </w:rPr>
        <w:t xml:space="preserve"> заявок</w:t>
      </w:r>
      <w:r w:rsidRPr="005F18A4">
        <w:rPr>
          <w:rFonts w:ascii="Times New Roman" w:hAnsi="Times New Roman"/>
          <w:b/>
          <w:i/>
          <w:sz w:val="20"/>
          <w:szCs w:val="20"/>
          <w:lang w:eastAsia="x-none"/>
        </w:rPr>
        <w:t xml:space="preserve"> со стороны приобретателей</w:t>
      </w:r>
      <w:r w:rsidRPr="005F18A4">
        <w:rPr>
          <w:rFonts w:ascii="Times New Roman" w:hAnsi="Times New Roman"/>
          <w:b/>
          <w:i/>
          <w:sz w:val="20"/>
          <w:szCs w:val="20"/>
          <w:lang w:val="x-none" w:eastAsia="x-none"/>
        </w:rPr>
        <w:t xml:space="preserve"> на приобретение Биржевых облигаций по фиксированной цене и ставке</w:t>
      </w:r>
      <w:r w:rsidRPr="005F18A4">
        <w:rPr>
          <w:rFonts w:ascii="Times New Roman" w:hAnsi="Times New Roman"/>
          <w:b/>
          <w:i/>
          <w:sz w:val="20"/>
          <w:szCs w:val="20"/>
          <w:lang w:eastAsia="x-none"/>
        </w:rPr>
        <w:t xml:space="preserve"> первого купона</w:t>
      </w:r>
      <w:r w:rsidRPr="005F18A4">
        <w:rPr>
          <w:rFonts w:ascii="Times New Roman" w:hAnsi="Times New Roman"/>
          <w:b/>
          <w:i/>
          <w:sz w:val="20"/>
          <w:szCs w:val="20"/>
          <w:lang w:val="x-none" w:eastAsia="x-none"/>
        </w:rPr>
        <w:t>).</w:t>
      </w:r>
    </w:p>
    <w:p w14:paraId="7D60E8B8" w14:textId="77777777" w:rsidR="00FC740B" w:rsidRPr="005F18A4" w:rsidRDefault="00FC740B" w:rsidP="00FC740B">
      <w:pPr>
        <w:tabs>
          <w:tab w:val="left" w:pos="851"/>
        </w:tabs>
        <w:autoSpaceDE w:val="0"/>
        <w:autoSpaceDN w:val="0"/>
        <w:adjustRightInd w:val="0"/>
        <w:spacing w:after="0" w:line="240" w:lineRule="auto"/>
        <w:ind w:firstLine="567"/>
        <w:jc w:val="both"/>
        <w:rPr>
          <w:rFonts w:ascii="Times New Roman" w:hAnsi="Times New Roman"/>
          <w:b/>
          <w:i/>
          <w:sz w:val="20"/>
          <w:szCs w:val="20"/>
        </w:rPr>
      </w:pPr>
      <w:proofErr w:type="gramStart"/>
      <w:r w:rsidRPr="005F18A4">
        <w:rPr>
          <w:rFonts w:ascii="Times New Roman" w:hAnsi="Times New Roman"/>
          <w:b/>
          <w:i/>
          <w:sz w:val="20"/>
          <w:szCs w:val="20"/>
        </w:rPr>
        <w:t xml:space="preserve">Информация о принятии Эмитентом решения о порядке размещения ценных бумаг раскрывается Эмитентом в форме сообщения о существенном факте «Сведения, оказывающие, по мнению Эмитента, существенное влияние на стоимость его эмиссионных ценных бумаг» в следующие сроки </w:t>
      </w:r>
      <w:r w:rsidRPr="005F18A4">
        <w:rPr>
          <w:rFonts w:ascii="Times New Roman" w:hAnsi="Times New Roman"/>
          <w:b/>
          <w:bCs/>
          <w:i/>
          <w:iCs/>
          <w:sz w:val="20"/>
          <w:szCs w:val="20"/>
        </w:rPr>
        <w:t>с даты принятия единоличным исполнительным органом Эмитента решения о порядке размещения Биржевых облигаций и не позднее, чем за 1 (Один) день до даты начала размещения Биржевых</w:t>
      </w:r>
      <w:proofErr w:type="gramEnd"/>
      <w:r w:rsidRPr="005F18A4">
        <w:rPr>
          <w:rFonts w:ascii="Times New Roman" w:hAnsi="Times New Roman"/>
          <w:b/>
          <w:bCs/>
          <w:i/>
          <w:iCs/>
          <w:sz w:val="20"/>
          <w:szCs w:val="20"/>
        </w:rPr>
        <w:t xml:space="preserve"> облигаций</w:t>
      </w:r>
      <w:r w:rsidRPr="005F18A4">
        <w:rPr>
          <w:rFonts w:ascii="Times New Roman" w:hAnsi="Times New Roman"/>
          <w:b/>
          <w:i/>
          <w:sz w:val="20"/>
          <w:szCs w:val="20"/>
        </w:rPr>
        <w:t>:</w:t>
      </w:r>
    </w:p>
    <w:p w14:paraId="09CCC313" w14:textId="77777777" w:rsidR="00FC740B" w:rsidRPr="005F18A4" w:rsidRDefault="00FC740B" w:rsidP="00FC740B">
      <w:pPr>
        <w:autoSpaceDE w:val="0"/>
        <w:autoSpaceDN w:val="0"/>
        <w:adjustRightInd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 в Ленте новостей - не позднее 1 (Одного) дня;</w:t>
      </w:r>
    </w:p>
    <w:p w14:paraId="0F64567E" w14:textId="77777777" w:rsidR="00FC740B" w:rsidRPr="005F18A4" w:rsidRDefault="00FC740B" w:rsidP="00FC740B">
      <w:pPr>
        <w:autoSpaceDE w:val="0"/>
        <w:autoSpaceDN w:val="0"/>
        <w:adjustRightInd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 на страницах Эмитента в сети Интернет - не позднее 2 (Двух) дней.</w:t>
      </w:r>
    </w:p>
    <w:p w14:paraId="1756E828" w14:textId="77777777" w:rsidR="00FC740B" w:rsidRPr="005F18A4" w:rsidRDefault="00FC740B" w:rsidP="00FC740B">
      <w:pPr>
        <w:autoSpaceDE w:val="0"/>
        <w:autoSpaceDN w:val="0"/>
        <w:adjustRightInd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 xml:space="preserve">Эмитент информирует Биржу и НРД о принятых решениях не позднее 1 (Одного) дня с даты принятия единоличным исполнительным органом Эмитента решения о порядке размещения Биржевых облигаций и не </w:t>
      </w:r>
      <w:proofErr w:type="gramStart"/>
      <w:r w:rsidRPr="005F18A4">
        <w:rPr>
          <w:rFonts w:ascii="Times New Roman" w:hAnsi="Times New Roman"/>
          <w:b/>
          <w:bCs/>
          <w:i/>
          <w:iCs/>
          <w:sz w:val="20"/>
          <w:szCs w:val="20"/>
        </w:rPr>
        <w:t>позднее</w:t>
      </w:r>
      <w:proofErr w:type="gramEnd"/>
      <w:r w:rsidRPr="005F18A4">
        <w:rPr>
          <w:rFonts w:ascii="Times New Roman" w:hAnsi="Times New Roman"/>
          <w:b/>
          <w:bCs/>
          <w:i/>
          <w:iCs/>
          <w:sz w:val="20"/>
          <w:szCs w:val="20"/>
        </w:rPr>
        <w:t xml:space="preserve"> чем за 1 (Один) день до даты начала размещения Биржевых облигаций.</w:t>
      </w:r>
    </w:p>
    <w:p w14:paraId="7C150BD6" w14:textId="77777777" w:rsidR="00FC740B" w:rsidRPr="005F18A4" w:rsidRDefault="00FC740B" w:rsidP="00FC740B">
      <w:pPr>
        <w:autoSpaceDE w:val="0"/>
        <w:autoSpaceDN w:val="0"/>
        <w:adjustRightInd w:val="0"/>
        <w:spacing w:after="0" w:line="240" w:lineRule="auto"/>
        <w:ind w:firstLine="567"/>
        <w:jc w:val="both"/>
        <w:rPr>
          <w:rFonts w:ascii="Times New Roman" w:hAnsi="Times New Roman"/>
          <w:b/>
          <w:bCs/>
          <w:i/>
          <w:iCs/>
          <w:sz w:val="20"/>
          <w:szCs w:val="20"/>
        </w:rPr>
      </w:pPr>
    </w:p>
    <w:p w14:paraId="4E74119E" w14:textId="3CB689E2" w:rsidR="00FC740B" w:rsidRPr="005F18A4" w:rsidRDefault="00FC740B" w:rsidP="00FC740B">
      <w:pPr>
        <w:autoSpaceDE w:val="0"/>
        <w:autoSpaceDN w:val="0"/>
        <w:adjustRightInd w:val="0"/>
        <w:spacing w:after="0" w:line="240" w:lineRule="auto"/>
        <w:ind w:firstLine="567"/>
        <w:jc w:val="both"/>
        <w:rPr>
          <w:rFonts w:ascii="Times New Roman" w:hAnsi="Times New Roman"/>
          <w:b/>
          <w:bCs/>
          <w:i/>
          <w:iCs/>
          <w:sz w:val="20"/>
          <w:szCs w:val="20"/>
        </w:rPr>
      </w:pPr>
      <w:proofErr w:type="gramStart"/>
      <w:r w:rsidRPr="005F18A4">
        <w:rPr>
          <w:rFonts w:ascii="Times New Roman" w:hAnsi="Times New Roman"/>
          <w:b/>
          <w:bCs/>
          <w:i/>
          <w:sz w:val="20"/>
          <w:szCs w:val="20"/>
        </w:rPr>
        <w:t>(</w:t>
      </w:r>
      <w:r w:rsidR="00B579E3" w:rsidRPr="005F18A4">
        <w:rPr>
          <w:rFonts w:ascii="Times New Roman" w:hAnsi="Times New Roman"/>
          <w:b/>
          <w:bCs/>
          <w:i/>
          <w:sz w:val="20"/>
          <w:szCs w:val="20"/>
        </w:rPr>
        <w:t>8</w:t>
      </w:r>
      <w:r w:rsidRPr="005F18A4">
        <w:rPr>
          <w:rFonts w:ascii="Times New Roman" w:hAnsi="Times New Roman"/>
          <w:b/>
          <w:bCs/>
          <w:i/>
          <w:sz w:val="20"/>
          <w:szCs w:val="20"/>
        </w:rPr>
        <w:t xml:space="preserve">) </w:t>
      </w:r>
      <w:r w:rsidRPr="005F18A4">
        <w:rPr>
          <w:rFonts w:ascii="Times New Roman" w:hAnsi="Times New Roman"/>
          <w:b/>
          <w:i/>
          <w:sz w:val="20"/>
          <w:szCs w:val="20"/>
        </w:rPr>
        <w:t xml:space="preserve">Решение о </w:t>
      </w:r>
      <w:r w:rsidRPr="005F18A4">
        <w:rPr>
          <w:rFonts w:ascii="Times New Roman" w:hAnsi="Times New Roman"/>
          <w:b/>
          <w:bCs/>
          <w:i/>
          <w:iCs/>
          <w:sz w:val="20"/>
          <w:szCs w:val="20"/>
        </w:rPr>
        <w:t xml:space="preserve">сроке для направления оферт с предложением заключить Предварительный договор, принимается уполномоченным органом управления Эмитента и раскрывается </w:t>
      </w:r>
      <w:r w:rsidRPr="005F18A4">
        <w:rPr>
          <w:rFonts w:ascii="Times New Roman" w:hAnsi="Times New Roman"/>
          <w:b/>
          <w:i/>
          <w:sz w:val="20"/>
          <w:szCs w:val="20"/>
        </w:rPr>
        <w:t>в форме сообщения о существенном факте</w:t>
      </w:r>
      <w:r w:rsidRPr="005F18A4">
        <w:rPr>
          <w:rFonts w:ascii="Times New Roman" w:hAnsi="Times New Roman"/>
          <w:b/>
          <w:bCs/>
          <w:i/>
          <w:iCs/>
          <w:sz w:val="20"/>
          <w:szCs w:val="20"/>
        </w:rPr>
        <w:t xml:space="preserve"> </w:t>
      </w:r>
      <w:r w:rsidRPr="005F18A4">
        <w:rPr>
          <w:rFonts w:ascii="Times New Roman" w:hAnsi="Times New Roman"/>
          <w:b/>
          <w:i/>
          <w:sz w:val="20"/>
          <w:szCs w:val="20"/>
        </w:rPr>
        <w:t>«Сведения, оказывающие, по мнению Эмитента, существенное влияние на стоимость его эмиссионных ценных бумаг»</w:t>
      </w:r>
      <w:r w:rsidRPr="005F18A4">
        <w:rPr>
          <w:rFonts w:ascii="Times New Roman" w:hAnsi="Times New Roman"/>
          <w:b/>
          <w:bCs/>
          <w:i/>
          <w:iCs/>
          <w:sz w:val="20"/>
          <w:szCs w:val="20"/>
        </w:rPr>
        <w:t xml:space="preserve">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w:t>
      </w:r>
      <w:proofErr w:type="gramEnd"/>
      <w:r w:rsidRPr="005F18A4">
        <w:rPr>
          <w:rFonts w:ascii="Times New Roman" w:hAnsi="Times New Roman"/>
          <w:b/>
          <w:bCs/>
          <w:i/>
          <w:iCs/>
          <w:sz w:val="20"/>
          <w:szCs w:val="20"/>
        </w:rPr>
        <w:t xml:space="preserve"> Эмитента, на котором принято решение об установлении срока для направления офе</w:t>
      </w:r>
      <w:proofErr w:type="gramStart"/>
      <w:r w:rsidRPr="005F18A4">
        <w:rPr>
          <w:rFonts w:ascii="Times New Roman" w:hAnsi="Times New Roman"/>
          <w:b/>
          <w:bCs/>
          <w:i/>
          <w:iCs/>
          <w:sz w:val="20"/>
          <w:szCs w:val="20"/>
        </w:rPr>
        <w:t>рт с пр</w:t>
      </w:r>
      <w:proofErr w:type="gramEnd"/>
      <w:r w:rsidRPr="005F18A4">
        <w:rPr>
          <w:rFonts w:ascii="Times New Roman" w:hAnsi="Times New Roman"/>
          <w:b/>
          <w:bCs/>
          <w:i/>
          <w:iCs/>
          <w:sz w:val="20"/>
          <w:szCs w:val="20"/>
        </w:rPr>
        <w:t xml:space="preserve">едложением заключить Предварительный договор, или с даты принятия такого решения уполномоченным органом управления Эмитента, если составление протокола не требуется: </w:t>
      </w:r>
    </w:p>
    <w:p w14:paraId="55D4C46C" w14:textId="77777777" w:rsidR="00FC740B" w:rsidRPr="005F18A4" w:rsidRDefault="00FC740B" w:rsidP="00FC740B">
      <w:pPr>
        <w:tabs>
          <w:tab w:val="num" w:pos="1440"/>
        </w:tabs>
        <w:autoSpaceDE w:val="0"/>
        <w:autoSpaceDN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 в Ленте новостей - не позднее 1 (Одного) дня;</w:t>
      </w:r>
    </w:p>
    <w:p w14:paraId="5E803DE5" w14:textId="77777777" w:rsidR="00FC740B" w:rsidRPr="005F18A4" w:rsidRDefault="00FC740B" w:rsidP="00FC740B">
      <w:pPr>
        <w:tabs>
          <w:tab w:val="num" w:pos="1440"/>
        </w:tabs>
        <w:autoSpaceDE w:val="0"/>
        <w:autoSpaceDN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 на страницах Эмитента в сети Интернет - не позднее 2 (Двух) дней.</w:t>
      </w:r>
    </w:p>
    <w:p w14:paraId="78D37226" w14:textId="77777777" w:rsidR="00FC740B" w:rsidRPr="005F18A4" w:rsidRDefault="00FC740B" w:rsidP="00FC740B">
      <w:pPr>
        <w:autoSpaceDE w:val="0"/>
        <w:autoSpaceDN w:val="0"/>
        <w:adjustRightInd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Указанная информация должна содержать в себе форму оферты от потенциального инвестора с предложением заключить Предварительный договор, а также порядок и срок направления данных оферт.</w:t>
      </w:r>
    </w:p>
    <w:p w14:paraId="62CF1496" w14:textId="77777777" w:rsidR="00FC740B" w:rsidRPr="005F18A4" w:rsidRDefault="00FC740B" w:rsidP="00FC740B">
      <w:pPr>
        <w:autoSpaceDE w:val="0"/>
        <w:autoSpaceDN w:val="0"/>
        <w:adjustRightInd w:val="0"/>
        <w:spacing w:after="0" w:line="240" w:lineRule="auto"/>
        <w:ind w:firstLine="567"/>
        <w:jc w:val="both"/>
        <w:rPr>
          <w:rFonts w:ascii="Times New Roman" w:hAnsi="Times New Roman"/>
          <w:b/>
          <w:bCs/>
          <w:i/>
          <w:iCs/>
          <w:sz w:val="20"/>
          <w:szCs w:val="20"/>
        </w:rPr>
      </w:pPr>
    </w:p>
    <w:p w14:paraId="3D55B734" w14:textId="41D469C2" w:rsidR="00FC740B" w:rsidRPr="005F18A4" w:rsidRDefault="00B579E3" w:rsidP="00FC740B">
      <w:pPr>
        <w:autoSpaceDE w:val="0"/>
        <w:autoSpaceDN w:val="0"/>
        <w:adjustRightInd w:val="0"/>
        <w:spacing w:after="0" w:line="240" w:lineRule="auto"/>
        <w:ind w:firstLine="567"/>
        <w:jc w:val="both"/>
        <w:rPr>
          <w:rFonts w:ascii="Times New Roman" w:hAnsi="Times New Roman"/>
          <w:b/>
          <w:bCs/>
          <w:i/>
          <w:sz w:val="20"/>
          <w:szCs w:val="20"/>
        </w:rPr>
      </w:pPr>
      <w:r w:rsidRPr="005F18A4">
        <w:rPr>
          <w:rFonts w:ascii="Times New Roman" w:hAnsi="Times New Roman"/>
          <w:b/>
          <w:bCs/>
          <w:i/>
          <w:iCs/>
          <w:sz w:val="20"/>
          <w:szCs w:val="20"/>
        </w:rPr>
        <w:t xml:space="preserve">(9) </w:t>
      </w:r>
      <w:r w:rsidR="00FC740B" w:rsidRPr="005F18A4">
        <w:rPr>
          <w:rFonts w:ascii="Times New Roman" w:hAnsi="Times New Roman"/>
          <w:b/>
          <w:bCs/>
          <w:i/>
          <w:iCs/>
          <w:sz w:val="20"/>
          <w:szCs w:val="20"/>
        </w:rPr>
        <w:t xml:space="preserve">Первоначально установленная решением Эмитента дата окончания срока для направления оферт от потенциальных приобретателей (инвесторов) на заключение Предварительных договоров может быть изменена решением Эмитента. </w:t>
      </w:r>
      <w:proofErr w:type="gramStart"/>
      <w:r w:rsidR="00FC740B" w:rsidRPr="005F18A4">
        <w:rPr>
          <w:rFonts w:ascii="Times New Roman" w:hAnsi="Times New Roman"/>
          <w:b/>
          <w:bCs/>
          <w:i/>
          <w:iCs/>
          <w:sz w:val="20"/>
          <w:szCs w:val="20"/>
        </w:rPr>
        <w:t xml:space="preserve">Информация об этом раскрывается </w:t>
      </w:r>
      <w:r w:rsidR="00FC740B" w:rsidRPr="005F18A4">
        <w:rPr>
          <w:rFonts w:ascii="Times New Roman" w:hAnsi="Times New Roman"/>
          <w:b/>
          <w:bCs/>
          <w:i/>
          <w:sz w:val="20"/>
          <w:szCs w:val="20"/>
        </w:rPr>
        <w:t xml:space="preserve">в форме </w:t>
      </w:r>
      <w:r w:rsidR="00FC740B" w:rsidRPr="005F18A4">
        <w:rPr>
          <w:rFonts w:ascii="Times New Roman" w:hAnsi="Times New Roman"/>
          <w:b/>
          <w:i/>
          <w:sz w:val="20"/>
          <w:szCs w:val="20"/>
        </w:rPr>
        <w:t>сообщения о существенном факте</w:t>
      </w:r>
      <w:r w:rsidR="00FC740B" w:rsidRPr="005F18A4">
        <w:rPr>
          <w:rFonts w:ascii="Times New Roman" w:hAnsi="Times New Roman"/>
          <w:b/>
          <w:bCs/>
          <w:i/>
          <w:iCs/>
          <w:sz w:val="20"/>
          <w:szCs w:val="20"/>
        </w:rPr>
        <w:t xml:space="preserve"> </w:t>
      </w:r>
      <w:r w:rsidR="00FC740B" w:rsidRPr="005F18A4">
        <w:rPr>
          <w:rFonts w:ascii="Times New Roman" w:hAnsi="Times New Roman"/>
          <w:b/>
          <w:i/>
          <w:sz w:val="20"/>
          <w:szCs w:val="20"/>
        </w:rPr>
        <w:t xml:space="preserve">«Сведения, оказывающие, по мнению Эмитента, существенное влияние на стоимость его эмиссионных ценных бумаг» </w:t>
      </w:r>
      <w:r w:rsidR="00FC740B" w:rsidRPr="005F18A4">
        <w:rPr>
          <w:rFonts w:ascii="Times New Roman" w:hAnsi="Times New Roman"/>
          <w:b/>
          <w:bCs/>
          <w:i/>
          <w:sz w:val="20"/>
          <w:szCs w:val="20"/>
        </w:rPr>
        <w:t xml:space="preserve">в следующие сроки </w:t>
      </w:r>
      <w:r w:rsidR="00FC740B" w:rsidRPr="005F18A4">
        <w:rPr>
          <w:rFonts w:ascii="Times New Roman" w:hAnsi="Times New Roman"/>
          <w:b/>
          <w:bCs/>
          <w:i/>
          <w:iCs/>
          <w:sz w:val="20"/>
          <w:szCs w:val="20"/>
        </w:rPr>
        <w:t>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решение об изменении даты окончания срока для направления оферт с предложением</w:t>
      </w:r>
      <w:proofErr w:type="gramEnd"/>
      <w:r w:rsidR="00FC740B" w:rsidRPr="005F18A4">
        <w:rPr>
          <w:rFonts w:ascii="Times New Roman" w:hAnsi="Times New Roman"/>
          <w:b/>
          <w:bCs/>
          <w:i/>
          <w:iCs/>
          <w:sz w:val="20"/>
          <w:szCs w:val="20"/>
        </w:rPr>
        <w:t xml:space="preserve"> заключить Предварительные договоры, или </w:t>
      </w:r>
      <w:proofErr w:type="gramStart"/>
      <w:r w:rsidR="00FC740B" w:rsidRPr="005F18A4">
        <w:rPr>
          <w:rFonts w:ascii="Times New Roman" w:hAnsi="Times New Roman"/>
          <w:b/>
          <w:bCs/>
          <w:i/>
          <w:iCs/>
          <w:sz w:val="20"/>
          <w:szCs w:val="20"/>
        </w:rPr>
        <w:t>с даты принятия</w:t>
      </w:r>
      <w:proofErr w:type="gramEnd"/>
      <w:r w:rsidR="00FC740B" w:rsidRPr="005F18A4">
        <w:rPr>
          <w:rFonts w:ascii="Times New Roman" w:hAnsi="Times New Roman"/>
          <w:b/>
          <w:bCs/>
          <w:i/>
          <w:iCs/>
          <w:sz w:val="20"/>
          <w:szCs w:val="20"/>
        </w:rPr>
        <w:t xml:space="preserve"> такого решения уполномоченным органом управления Эмитента, если составление протокола не требуется</w:t>
      </w:r>
      <w:r w:rsidR="00FC740B" w:rsidRPr="005F18A4">
        <w:rPr>
          <w:rFonts w:ascii="Times New Roman" w:hAnsi="Times New Roman"/>
          <w:b/>
          <w:bCs/>
          <w:i/>
          <w:sz w:val="20"/>
          <w:szCs w:val="20"/>
        </w:rPr>
        <w:t>:</w:t>
      </w:r>
    </w:p>
    <w:p w14:paraId="1C621145" w14:textId="77777777" w:rsidR="00FC740B" w:rsidRPr="005F18A4" w:rsidRDefault="00FC740B" w:rsidP="00FC740B">
      <w:pPr>
        <w:tabs>
          <w:tab w:val="num" w:pos="1440"/>
        </w:tabs>
        <w:autoSpaceDE w:val="0"/>
        <w:autoSpaceDN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 в Ленте новостей - не позднее 1 (Одного) дня;</w:t>
      </w:r>
    </w:p>
    <w:p w14:paraId="793D5390" w14:textId="77777777" w:rsidR="00FC740B" w:rsidRPr="005F18A4" w:rsidRDefault="00FC740B" w:rsidP="00FC740B">
      <w:pPr>
        <w:tabs>
          <w:tab w:val="num" w:pos="1440"/>
        </w:tabs>
        <w:autoSpaceDE w:val="0"/>
        <w:autoSpaceDN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 на страницах Эмитента в сети Интернет - не позднее 2 (Двух) дней.</w:t>
      </w:r>
    </w:p>
    <w:p w14:paraId="40BBB0CD" w14:textId="77777777" w:rsidR="00FC740B" w:rsidRPr="005F18A4" w:rsidRDefault="00FC740B" w:rsidP="00FC740B">
      <w:pPr>
        <w:autoSpaceDE w:val="0"/>
        <w:autoSpaceDN w:val="0"/>
        <w:adjustRightInd w:val="0"/>
        <w:spacing w:after="0" w:line="240" w:lineRule="auto"/>
        <w:ind w:firstLine="567"/>
        <w:jc w:val="both"/>
        <w:rPr>
          <w:rFonts w:ascii="Times New Roman" w:hAnsi="Times New Roman"/>
          <w:b/>
          <w:bCs/>
          <w:i/>
          <w:iCs/>
          <w:sz w:val="20"/>
          <w:szCs w:val="20"/>
        </w:rPr>
      </w:pPr>
    </w:p>
    <w:p w14:paraId="7B7A7B1E" w14:textId="1B42C067" w:rsidR="00FC740B" w:rsidRPr="005F18A4" w:rsidRDefault="00FC740B" w:rsidP="00FC740B">
      <w:pPr>
        <w:autoSpaceDE w:val="0"/>
        <w:autoSpaceDN w:val="0"/>
        <w:adjustRightInd w:val="0"/>
        <w:spacing w:after="0" w:line="240" w:lineRule="auto"/>
        <w:ind w:firstLine="567"/>
        <w:jc w:val="both"/>
        <w:rPr>
          <w:rFonts w:ascii="Times New Roman" w:hAnsi="Times New Roman"/>
          <w:b/>
          <w:bCs/>
          <w:i/>
          <w:iCs/>
          <w:sz w:val="20"/>
          <w:szCs w:val="20"/>
        </w:rPr>
      </w:pPr>
      <w:proofErr w:type="gramStart"/>
      <w:r w:rsidRPr="005F18A4">
        <w:rPr>
          <w:rFonts w:ascii="Times New Roman" w:hAnsi="Times New Roman"/>
          <w:b/>
          <w:bCs/>
          <w:i/>
          <w:sz w:val="20"/>
          <w:szCs w:val="20"/>
        </w:rPr>
        <w:t>(</w:t>
      </w:r>
      <w:r w:rsidR="00B579E3" w:rsidRPr="005F18A4">
        <w:rPr>
          <w:rFonts w:ascii="Times New Roman" w:hAnsi="Times New Roman"/>
          <w:b/>
          <w:bCs/>
          <w:i/>
          <w:sz w:val="20"/>
          <w:szCs w:val="20"/>
        </w:rPr>
        <w:t>10</w:t>
      </w:r>
      <w:r w:rsidRPr="005F18A4">
        <w:rPr>
          <w:rFonts w:ascii="Times New Roman" w:hAnsi="Times New Roman"/>
          <w:b/>
          <w:bCs/>
          <w:i/>
          <w:sz w:val="20"/>
          <w:szCs w:val="20"/>
        </w:rPr>
        <w:t xml:space="preserve">) </w:t>
      </w:r>
      <w:r w:rsidRPr="005F18A4">
        <w:rPr>
          <w:rFonts w:ascii="Times New Roman" w:hAnsi="Times New Roman"/>
          <w:b/>
          <w:bCs/>
          <w:i/>
          <w:iCs/>
          <w:sz w:val="20"/>
          <w:szCs w:val="20"/>
        </w:rPr>
        <w:t xml:space="preserve">Информация об истечении срока для направления оферт потенциальных приобретателей (инвесторов) с предложением заключить Предварительный договор раскрывается Эмитентом в форме сообщения о существенном факте </w:t>
      </w:r>
      <w:r w:rsidRPr="005F18A4">
        <w:rPr>
          <w:rFonts w:ascii="Times New Roman" w:hAnsi="Times New Roman"/>
          <w:b/>
          <w:i/>
          <w:sz w:val="20"/>
          <w:szCs w:val="20"/>
        </w:rPr>
        <w:t xml:space="preserve">«Сведения, оказывающие, по мнению Эмитента, существенное влияние на стоимость его эмиссионных ценных бумаг» </w:t>
      </w:r>
      <w:r w:rsidRPr="005F18A4">
        <w:rPr>
          <w:rFonts w:ascii="Times New Roman" w:hAnsi="Times New Roman"/>
          <w:b/>
          <w:bCs/>
          <w:i/>
          <w:iCs/>
          <w:sz w:val="20"/>
          <w:szCs w:val="20"/>
        </w:rPr>
        <w:t>в следующие сроки со дня истечения срока для направления оферт с предложением заключить Предварительный договор:</w:t>
      </w:r>
      <w:proofErr w:type="gramEnd"/>
    </w:p>
    <w:p w14:paraId="24D21527" w14:textId="77777777" w:rsidR="00FC740B" w:rsidRPr="005F18A4" w:rsidRDefault="00FC740B" w:rsidP="00FC740B">
      <w:pPr>
        <w:autoSpaceDE w:val="0"/>
        <w:autoSpaceDN w:val="0"/>
        <w:adjustRightInd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 в Ленте новостей - не позднее 1 (Одного) дня;</w:t>
      </w:r>
    </w:p>
    <w:p w14:paraId="2A82382F" w14:textId="77777777" w:rsidR="00FC740B" w:rsidRPr="005F18A4" w:rsidRDefault="00FC740B" w:rsidP="00FC740B">
      <w:pPr>
        <w:autoSpaceDE w:val="0"/>
        <w:autoSpaceDN w:val="0"/>
        <w:adjustRightInd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 на страницах Эмитента в сети Интернет - не позднее 2 (Двух) дней.</w:t>
      </w:r>
    </w:p>
    <w:p w14:paraId="60B233B2" w14:textId="77777777" w:rsidR="00FC740B" w:rsidRPr="005F18A4" w:rsidRDefault="00FC740B" w:rsidP="00FC740B">
      <w:pPr>
        <w:autoSpaceDE w:val="0"/>
        <w:autoSpaceDN w:val="0"/>
        <w:adjustRightInd w:val="0"/>
        <w:spacing w:after="0" w:line="240" w:lineRule="auto"/>
        <w:ind w:firstLine="567"/>
        <w:jc w:val="both"/>
        <w:rPr>
          <w:rFonts w:ascii="Times New Roman" w:hAnsi="Times New Roman"/>
          <w:b/>
          <w:bCs/>
          <w:i/>
          <w:iCs/>
          <w:sz w:val="20"/>
          <w:szCs w:val="20"/>
        </w:rPr>
      </w:pPr>
    </w:p>
    <w:p w14:paraId="2F761E97" w14:textId="1F8BE43E" w:rsidR="00FC740B" w:rsidRPr="005F18A4" w:rsidRDefault="00FC740B" w:rsidP="00FC740B">
      <w:pPr>
        <w:autoSpaceDE w:val="0"/>
        <w:autoSpaceDN w:val="0"/>
        <w:adjustRightInd w:val="0"/>
        <w:spacing w:after="0" w:line="240" w:lineRule="auto"/>
        <w:ind w:firstLine="567"/>
        <w:jc w:val="both"/>
        <w:rPr>
          <w:rFonts w:ascii="Times New Roman" w:hAnsi="Times New Roman"/>
          <w:b/>
          <w:bCs/>
          <w:i/>
          <w:iCs/>
          <w:sz w:val="20"/>
          <w:szCs w:val="20"/>
        </w:rPr>
      </w:pPr>
      <w:proofErr w:type="gramStart"/>
      <w:r w:rsidRPr="005F18A4">
        <w:rPr>
          <w:rFonts w:ascii="Times New Roman" w:hAnsi="Times New Roman"/>
          <w:b/>
          <w:bCs/>
          <w:i/>
          <w:iCs/>
          <w:sz w:val="20"/>
          <w:szCs w:val="20"/>
        </w:rPr>
        <w:t>(</w:t>
      </w:r>
      <w:r w:rsidR="00B579E3" w:rsidRPr="005F18A4">
        <w:rPr>
          <w:rFonts w:ascii="Times New Roman" w:hAnsi="Times New Roman"/>
          <w:b/>
          <w:bCs/>
          <w:i/>
          <w:iCs/>
          <w:sz w:val="20"/>
          <w:szCs w:val="20"/>
        </w:rPr>
        <w:t>11</w:t>
      </w:r>
      <w:r w:rsidRPr="005F18A4">
        <w:rPr>
          <w:rFonts w:ascii="Times New Roman" w:hAnsi="Times New Roman"/>
          <w:b/>
          <w:bCs/>
          <w:i/>
          <w:iCs/>
          <w:sz w:val="20"/>
          <w:szCs w:val="20"/>
        </w:rPr>
        <w:t xml:space="preserve">) В случае, если Эмитент принимает решение о размещении Биржевых облигаций на Конкурсе, информация о величине процентной ставки купона на первый купонный период Биржевых облигаций, установленной уполномоченным органом управления Эмитента по результатам проведенного Конкурса, раскрывается Эмитентом в форме сообщения о существенном факте </w:t>
      </w:r>
      <w:r w:rsidRPr="005F18A4">
        <w:rPr>
          <w:rFonts w:ascii="Times New Roman" w:eastAsia="SimSun" w:hAnsi="Times New Roman"/>
          <w:b/>
          <w:i/>
          <w:sz w:val="20"/>
          <w:szCs w:val="20"/>
        </w:rPr>
        <w:t>«</w:t>
      </w:r>
      <w:r w:rsidRPr="005F18A4">
        <w:rPr>
          <w:rFonts w:ascii="Times New Roman" w:hAnsi="Times New Roman"/>
          <w:b/>
          <w:i/>
          <w:sz w:val="20"/>
          <w:szCs w:val="20"/>
        </w:rPr>
        <w:t xml:space="preserve">О начисленных и (или) выплаченных доходах по эмиссионным ценным бумагам эмитента» </w:t>
      </w:r>
      <w:r w:rsidR="00A02FD5" w:rsidRPr="005F18A4">
        <w:rPr>
          <w:rFonts w:ascii="Times New Roman" w:hAnsi="Times New Roman"/>
          <w:b/>
          <w:i/>
          <w:sz w:val="20"/>
          <w:szCs w:val="20"/>
        </w:rPr>
        <w:t>не позднее даты начала размещения</w:t>
      </w:r>
      <w:r w:rsidR="003E71E8" w:rsidRPr="005F18A4">
        <w:rPr>
          <w:rFonts w:ascii="Times New Roman" w:hAnsi="Times New Roman"/>
          <w:b/>
          <w:i/>
          <w:sz w:val="20"/>
          <w:szCs w:val="20"/>
        </w:rPr>
        <w:t xml:space="preserve"> Биржевых облигаций</w:t>
      </w:r>
      <w:proofErr w:type="gramEnd"/>
      <w:r w:rsidR="00A02FD5" w:rsidRPr="005F18A4">
        <w:rPr>
          <w:rFonts w:ascii="Times New Roman" w:hAnsi="Times New Roman"/>
          <w:b/>
          <w:i/>
          <w:sz w:val="20"/>
          <w:szCs w:val="20"/>
        </w:rPr>
        <w:t xml:space="preserve"> и </w:t>
      </w:r>
      <w:r w:rsidRPr="005F18A4">
        <w:rPr>
          <w:rFonts w:ascii="Times New Roman" w:hAnsi="Times New Roman"/>
          <w:b/>
          <w:i/>
          <w:sz w:val="20"/>
          <w:szCs w:val="20"/>
        </w:rPr>
        <w:t xml:space="preserve">в следующие сроки </w:t>
      </w:r>
      <w:proofErr w:type="gramStart"/>
      <w:r w:rsidRPr="005F18A4">
        <w:rPr>
          <w:rFonts w:ascii="Times New Roman" w:hAnsi="Times New Roman"/>
          <w:b/>
          <w:i/>
          <w:sz w:val="20"/>
          <w:szCs w:val="20"/>
        </w:rPr>
        <w:t>с даты принятия</w:t>
      </w:r>
      <w:proofErr w:type="gramEnd"/>
      <w:r w:rsidRPr="005F18A4">
        <w:rPr>
          <w:rFonts w:ascii="Times New Roman" w:hAnsi="Times New Roman"/>
          <w:b/>
          <w:i/>
          <w:sz w:val="20"/>
          <w:szCs w:val="20"/>
        </w:rPr>
        <w:t xml:space="preserve"> решения об</w:t>
      </w:r>
      <w:r w:rsidRPr="005F18A4">
        <w:rPr>
          <w:rFonts w:ascii="Times New Roman" w:hAnsi="Times New Roman"/>
          <w:b/>
          <w:bCs/>
          <w:i/>
          <w:iCs/>
          <w:sz w:val="20"/>
          <w:szCs w:val="20"/>
        </w:rPr>
        <w:t xml:space="preserve"> установлении процентной ставки первого купона:</w:t>
      </w:r>
    </w:p>
    <w:p w14:paraId="6180420C" w14:textId="77777777" w:rsidR="00FC740B" w:rsidRPr="005F18A4" w:rsidRDefault="00FC740B" w:rsidP="00FC740B">
      <w:pPr>
        <w:autoSpaceDE w:val="0"/>
        <w:autoSpaceDN w:val="0"/>
        <w:adjustRightInd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 в Ленте новостей – не позднее 1 (Одного) дня;</w:t>
      </w:r>
    </w:p>
    <w:p w14:paraId="1072B33C" w14:textId="77777777" w:rsidR="00FC740B" w:rsidRPr="005F18A4" w:rsidRDefault="00FC740B" w:rsidP="00FC740B">
      <w:pPr>
        <w:autoSpaceDE w:val="0"/>
        <w:autoSpaceDN w:val="0"/>
        <w:adjustRightInd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 на страницах Эмитента в сети Интернет – не позднее 2 (Двух) дней.</w:t>
      </w:r>
    </w:p>
    <w:p w14:paraId="1B52B55A" w14:textId="77777777" w:rsidR="00FC740B" w:rsidRPr="005F18A4" w:rsidRDefault="00FC740B" w:rsidP="00FC740B">
      <w:pPr>
        <w:autoSpaceDE w:val="0"/>
        <w:autoSpaceDN w:val="0"/>
        <w:adjustRightInd w:val="0"/>
        <w:spacing w:after="0" w:line="240" w:lineRule="auto"/>
        <w:ind w:firstLine="567"/>
        <w:jc w:val="both"/>
        <w:rPr>
          <w:rFonts w:ascii="Times New Roman" w:hAnsi="Times New Roman"/>
          <w:b/>
          <w:bCs/>
          <w:i/>
          <w:sz w:val="20"/>
          <w:szCs w:val="20"/>
        </w:rPr>
      </w:pPr>
    </w:p>
    <w:p w14:paraId="4F040C25" w14:textId="5FFBE3BF" w:rsidR="00FC740B" w:rsidRPr="005F18A4" w:rsidRDefault="00FC740B" w:rsidP="00FC740B">
      <w:pPr>
        <w:autoSpaceDE w:val="0"/>
        <w:autoSpaceDN w:val="0"/>
        <w:adjustRightInd w:val="0"/>
        <w:spacing w:after="0" w:line="240" w:lineRule="auto"/>
        <w:ind w:firstLine="567"/>
        <w:jc w:val="both"/>
        <w:rPr>
          <w:rFonts w:ascii="Times New Roman" w:hAnsi="Times New Roman"/>
          <w:b/>
          <w:bCs/>
          <w:i/>
          <w:sz w:val="20"/>
          <w:szCs w:val="20"/>
        </w:rPr>
      </w:pPr>
      <w:proofErr w:type="gramStart"/>
      <w:r w:rsidRPr="005F18A4">
        <w:rPr>
          <w:rFonts w:ascii="Times New Roman" w:hAnsi="Times New Roman"/>
          <w:b/>
          <w:bCs/>
          <w:i/>
          <w:sz w:val="20"/>
          <w:szCs w:val="20"/>
        </w:rPr>
        <w:t>(1</w:t>
      </w:r>
      <w:r w:rsidR="00B579E3" w:rsidRPr="005F18A4">
        <w:rPr>
          <w:rFonts w:ascii="Times New Roman" w:hAnsi="Times New Roman"/>
          <w:b/>
          <w:bCs/>
          <w:i/>
          <w:sz w:val="20"/>
          <w:szCs w:val="20"/>
        </w:rPr>
        <w:t>2</w:t>
      </w:r>
      <w:r w:rsidRPr="005F18A4">
        <w:rPr>
          <w:rFonts w:ascii="Times New Roman" w:hAnsi="Times New Roman"/>
          <w:b/>
          <w:bCs/>
          <w:i/>
          <w:sz w:val="20"/>
          <w:szCs w:val="20"/>
        </w:rPr>
        <w:t>) В случае, если Эмитент принимает решение о размещении Биржевых облигаций по путем сбора адресных заявок со стороны приобретателей на приобретение Биржевых облигаций по фиксированной цене и ставке первого купона, величина процентной ставки по первому купонному периоду определяется Эмитентом до даты начала размещения Биржевых облигаций.</w:t>
      </w:r>
      <w:proofErr w:type="gramEnd"/>
      <w:r w:rsidRPr="005F18A4">
        <w:rPr>
          <w:rFonts w:ascii="Times New Roman" w:hAnsi="Times New Roman"/>
          <w:b/>
          <w:bCs/>
          <w:i/>
          <w:sz w:val="20"/>
          <w:szCs w:val="20"/>
        </w:rPr>
        <w:t xml:space="preserve"> Информация об установленной Эмитентом ставке купона раскрывается в форме сообщения о существенном факте «О начисленных и (или) выплаченных доходах по эмиссионным ценным бумагам эмитента» в следующие сроки с даты </w:t>
      </w:r>
      <w:proofErr w:type="gramStart"/>
      <w:r w:rsidRPr="005F18A4">
        <w:rPr>
          <w:rFonts w:ascii="Times New Roman" w:hAnsi="Times New Roman"/>
          <w:b/>
          <w:bCs/>
          <w:i/>
          <w:sz w:val="20"/>
          <w:szCs w:val="20"/>
        </w:rPr>
        <w:t>с даты принятия</w:t>
      </w:r>
      <w:proofErr w:type="gramEnd"/>
      <w:r w:rsidRPr="005F18A4">
        <w:rPr>
          <w:rFonts w:ascii="Times New Roman" w:hAnsi="Times New Roman"/>
          <w:b/>
          <w:bCs/>
          <w:i/>
          <w:sz w:val="20"/>
          <w:szCs w:val="20"/>
        </w:rPr>
        <w:t xml:space="preserve"> решения об установлении процентной ставки первого купона:</w:t>
      </w:r>
    </w:p>
    <w:p w14:paraId="6952C819" w14:textId="77777777" w:rsidR="00FC740B" w:rsidRPr="005F18A4" w:rsidRDefault="00FC740B" w:rsidP="00FC740B">
      <w:pPr>
        <w:autoSpaceDE w:val="0"/>
        <w:autoSpaceDN w:val="0"/>
        <w:adjustRightInd w:val="0"/>
        <w:spacing w:after="0" w:line="240" w:lineRule="auto"/>
        <w:ind w:firstLine="567"/>
        <w:jc w:val="both"/>
        <w:rPr>
          <w:rFonts w:ascii="Times New Roman" w:hAnsi="Times New Roman"/>
          <w:b/>
          <w:bCs/>
          <w:i/>
          <w:sz w:val="20"/>
          <w:szCs w:val="20"/>
        </w:rPr>
      </w:pPr>
      <w:r w:rsidRPr="005F18A4">
        <w:rPr>
          <w:rFonts w:ascii="Times New Roman" w:hAnsi="Times New Roman"/>
          <w:b/>
          <w:bCs/>
          <w:i/>
          <w:sz w:val="20"/>
          <w:szCs w:val="20"/>
        </w:rPr>
        <w:t>- в Ленте новостей - не позднее 1 (Одного) дня;</w:t>
      </w:r>
    </w:p>
    <w:p w14:paraId="27D34D10" w14:textId="77777777" w:rsidR="00FC740B" w:rsidRPr="005F18A4" w:rsidRDefault="00FC740B" w:rsidP="00FC740B">
      <w:pPr>
        <w:autoSpaceDE w:val="0"/>
        <w:autoSpaceDN w:val="0"/>
        <w:adjustRightInd w:val="0"/>
        <w:spacing w:after="0" w:line="240" w:lineRule="auto"/>
        <w:ind w:firstLine="567"/>
        <w:jc w:val="both"/>
        <w:rPr>
          <w:rFonts w:ascii="Times New Roman" w:hAnsi="Times New Roman"/>
          <w:b/>
          <w:bCs/>
          <w:i/>
          <w:sz w:val="20"/>
          <w:szCs w:val="20"/>
        </w:rPr>
      </w:pPr>
      <w:r w:rsidRPr="005F18A4">
        <w:rPr>
          <w:rFonts w:ascii="Times New Roman" w:hAnsi="Times New Roman"/>
          <w:b/>
          <w:bCs/>
          <w:i/>
          <w:sz w:val="20"/>
          <w:szCs w:val="20"/>
        </w:rPr>
        <w:t xml:space="preserve">- </w:t>
      </w:r>
      <w:r w:rsidRPr="005F18A4">
        <w:rPr>
          <w:rFonts w:ascii="Times New Roman" w:hAnsi="Times New Roman"/>
          <w:b/>
          <w:bCs/>
          <w:i/>
          <w:iCs/>
          <w:sz w:val="20"/>
          <w:szCs w:val="20"/>
        </w:rPr>
        <w:t xml:space="preserve">на страницах Эмитента в сети Интернет </w:t>
      </w:r>
      <w:r w:rsidRPr="005F18A4">
        <w:rPr>
          <w:rFonts w:ascii="Times New Roman" w:hAnsi="Times New Roman"/>
          <w:b/>
          <w:bCs/>
          <w:i/>
          <w:sz w:val="20"/>
          <w:szCs w:val="20"/>
        </w:rPr>
        <w:t>- не позднее 2 (Двух) дней.</w:t>
      </w:r>
    </w:p>
    <w:p w14:paraId="70401A74" w14:textId="77777777" w:rsidR="00FC740B" w:rsidRPr="005F18A4" w:rsidRDefault="00FC740B" w:rsidP="00FC740B">
      <w:pPr>
        <w:autoSpaceDE w:val="0"/>
        <w:autoSpaceDN w:val="0"/>
        <w:adjustRightInd w:val="0"/>
        <w:spacing w:after="0" w:line="240" w:lineRule="auto"/>
        <w:ind w:firstLine="567"/>
        <w:jc w:val="both"/>
        <w:rPr>
          <w:rFonts w:ascii="Times New Roman" w:hAnsi="Times New Roman"/>
          <w:b/>
          <w:bCs/>
          <w:i/>
          <w:sz w:val="20"/>
          <w:szCs w:val="20"/>
        </w:rPr>
      </w:pPr>
    </w:p>
    <w:p w14:paraId="6643C475" w14:textId="52224B1C" w:rsidR="00FC740B" w:rsidRPr="005F18A4" w:rsidRDefault="00FC740B" w:rsidP="00FC740B">
      <w:pPr>
        <w:tabs>
          <w:tab w:val="left" w:pos="426"/>
        </w:tabs>
        <w:autoSpaceDE w:val="0"/>
        <w:autoSpaceDN w:val="0"/>
        <w:adjustRightInd w:val="0"/>
        <w:spacing w:after="0" w:line="240" w:lineRule="auto"/>
        <w:ind w:firstLine="567"/>
        <w:jc w:val="both"/>
        <w:rPr>
          <w:rFonts w:ascii="Times New Roman" w:hAnsi="Times New Roman"/>
          <w:b/>
          <w:bCs/>
          <w:i/>
          <w:sz w:val="20"/>
          <w:szCs w:val="20"/>
        </w:rPr>
      </w:pPr>
      <w:r w:rsidRPr="005F18A4">
        <w:rPr>
          <w:rFonts w:ascii="Times New Roman" w:hAnsi="Times New Roman"/>
          <w:b/>
          <w:bCs/>
          <w:i/>
          <w:sz w:val="20"/>
          <w:szCs w:val="20"/>
        </w:rPr>
        <w:t>(1</w:t>
      </w:r>
      <w:r w:rsidR="00B579E3" w:rsidRPr="005F18A4">
        <w:rPr>
          <w:rFonts w:ascii="Times New Roman" w:hAnsi="Times New Roman"/>
          <w:b/>
          <w:bCs/>
          <w:i/>
          <w:sz w:val="20"/>
          <w:szCs w:val="20"/>
        </w:rPr>
        <w:t>3</w:t>
      </w:r>
      <w:r w:rsidRPr="005F18A4">
        <w:rPr>
          <w:rFonts w:ascii="Times New Roman" w:hAnsi="Times New Roman"/>
          <w:b/>
          <w:bCs/>
          <w:i/>
          <w:sz w:val="20"/>
          <w:szCs w:val="20"/>
        </w:rPr>
        <w:t xml:space="preserve">) До даты начала размещения Биржевых облигаций Эмитент может принять решение о процентных ставках или порядке определения размера процентных ставок купонов в виде формулы с переменными, значения которых не могут изменяться в зависимости от усмотрения Эмитента (далее – порядок определения процентной ставки), любого количества идущих последовательно </w:t>
      </w:r>
      <w:proofErr w:type="gramStart"/>
      <w:r w:rsidRPr="005F18A4">
        <w:rPr>
          <w:rFonts w:ascii="Times New Roman" w:hAnsi="Times New Roman"/>
          <w:b/>
          <w:bCs/>
          <w:i/>
          <w:sz w:val="20"/>
          <w:szCs w:val="20"/>
        </w:rPr>
        <w:t>друг</w:t>
      </w:r>
      <w:proofErr w:type="gramEnd"/>
      <w:r w:rsidRPr="005F18A4">
        <w:rPr>
          <w:rFonts w:ascii="Times New Roman" w:hAnsi="Times New Roman"/>
          <w:b/>
          <w:bCs/>
          <w:i/>
          <w:sz w:val="20"/>
          <w:szCs w:val="20"/>
        </w:rPr>
        <w:t xml:space="preserve"> за другом купонных периодов начиная со второго. </w:t>
      </w:r>
    </w:p>
    <w:p w14:paraId="50D4A122" w14:textId="043B6A72" w:rsidR="00FC740B" w:rsidRPr="005F18A4" w:rsidRDefault="00FC740B" w:rsidP="00FC740B">
      <w:pPr>
        <w:tabs>
          <w:tab w:val="left" w:pos="426"/>
        </w:tabs>
        <w:autoSpaceDE w:val="0"/>
        <w:autoSpaceDN w:val="0"/>
        <w:adjustRightInd w:val="0"/>
        <w:spacing w:after="0" w:line="240" w:lineRule="auto"/>
        <w:ind w:firstLine="567"/>
        <w:jc w:val="both"/>
        <w:rPr>
          <w:rFonts w:ascii="Times New Roman" w:hAnsi="Times New Roman"/>
          <w:b/>
          <w:bCs/>
          <w:i/>
          <w:sz w:val="20"/>
          <w:szCs w:val="20"/>
        </w:rPr>
      </w:pPr>
      <w:proofErr w:type="gramStart"/>
      <w:r w:rsidRPr="005F18A4">
        <w:rPr>
          <w:rFonts w:ascii="Times New Roman" w:hAnsi="Times New Roman"/>
          <w:b/>
          <w:bCs/>
          <w:i/>
          <w:sz w:val="20"/>
          <w:szCs w:val="20"/>
        </w:rPr>
        <w:t>В случае если Эмитентом не будет принято такого решения в отношении какого-либо купонного периода (i-й купонный период, где i =2,..</w:t>
      </w:r>
      <w:r w:rsidR="001747D6" w:rsidRPr="005F18A4">
        <w:rPr>
          <w:rFonts w:ascii="Times New Roman" w:hAnsi="Times New Roman"/>
          <w:b/>
          <w:bCs/>
          <w:i/>
          <w:sz w:val="20"/>
          <w:szCs w:val="20"/>
        </w:rPr>
        <w:t>10</w:t>
      </w:r>
      <w:r w:rsidRPr="005F18A4">
        <w:rPr>
          <w:rFonts w:ascii="Times New Roman" w:hAnsi="Times New Roman"/>
          <w:b/>
          <w:bCs/>
          <w:i/>
          <w:sz w:val="20"/>
          <w:szCs w:val="20"/>
        </w:rPr>
        <w:t>), Эмитент будет приобретать Биржевые облигации по требованию их владельцев, заявленным в течение последних 5 (Пяти) рабочих дней купонного периода, непосредственно предшествующего i-</w:t>
      </w:r>
      <w:proofErr w:type="spellStart"/>
      <w:r w:rsidRPr="005F18A4">
        <w:rPr>
          <w:rFonts w:ascii="Times New Roman" w:hAnsi="Times New Roman"/>
          <w:b/>
          <w:bCs/>
          <w:i/>
          <w:sz w:val="20"/>
          <w:szCs w:val="20"/>
        </w:rPr>
        <w:t>му</w:t>
      </w:r>
      <w:proofErr w:type="spellEnd"/>
      <w:r w:rsidRPr="005F18A4">
        <w:rPr>
          <w:rFonts w:ascii="Times New Roman" w:hAnsi="Times New Roman"/>
          <w:b/>
          <w:bCs/>
          <w:i/>
          <w:sz w:val="20"/>
          <w:szCs w:val="20"/>
        </w:rPr>
        <w:t xml:space="preserve"> купонному периоду, по которому размер купона или порядок определения размера в виде формулы с переменными, значения которых</w:t>
      </w:r>
      <w:proofErr w:type="gramEnd"/>
      <w:r w:rsidRPr="005F18A4">
        <w:rPr>
          <w:rFonts w:ascii="Times New Roman" w:hAnsi="Times New Roman"/>
          <w:b/>
          <w:bCs/>
          <w:i/>
          <w:sz w:val="20"/>
          <w:szCs w:val="20"/>
        </w:rPr>
        <w:t xml:space="preserve"> не могут изменяться в зависимости от усмотрения Эмитента, определяется Эмитентом после раскрытия ФБ ММВБ информации об итогах выпуска Биржевых облигаций и уведомления об этом Банка России в установленном порядке.</w:t>
      </w:r>
    </w:p>
    <w:p w14:paraId="08366D05" w14:textId="5FADC3FE" w:rsidR="00FC740B" w:rsidRPr="005F18A4" w:rsidRDefault="00FC740B" w:rsidP="00FC740B">
      <w:pPr>
        <w:tabs>
          <w:tab w:val="left" w:pos="426"/>
        </w:tabs>
        <w:autoSpaceDE w:val="0"/>
        <w:autoSpaceDN w:val="0"/>
        <w:adjustRightInd w:val="0"/>
        <w:spacing w:after="0" w:line="240" w:lineRule="auto"/>
        <w:ind w:firstLine="567"/>
        <w:jc w:val="both"/>
        <w:rPr>
          <w:rFonts w:ascii="Times New Roman" w:hAnsi="Times New Roman"/>
          <w:b/>
          <w:bCs/>
          <w:i/>
          <w:sz w:val="20"/>
          <w:szCs w:val="20"/>
        </w:rPr>
      </w:pPr>
      <w:proofErr w:type="gramStart"/>
      <w:r w:rsidRPr="005F18A4">
        <w:rPr>
          <w:rFonts w:ascii="Times New Roman" w:hAnsi="Times New Roman"/>
          <w:b/>
          <w:bCs/>
          <w:i/>
          <w:sz w:val="20"/>
          <w:szCs w:val="20"/>
        </w:rPr>
        <w:t>Указанная информация, включая порядковые номера купонов, процентная ставка или порядок определения процентной ставки, по которым устанавливается Эмитентом до даты начала размещения Биржевых облигаций, а также порядковый номер купонного периода, в котором владельцы Биржевых облигаций могут требовать приобретения Биржевых облигаций Эмитентом, раскрывается Эмитентом в форме сообщения о существенном факте до даты начала размещения Биржевых облигаций и в следующие сроки с даты</w:t>
      </w:r>
      <w:proofErr w:type="gramEnd"/>
      <w:r w:rsidRPr="005F18A4">
        <w:rPr>
          <w:rFonts w:ascii="Times New Roman" w:hAnsi="Times New Roman"/>
          <w:b/>
          <w:bCs/>
          <w:i/>
          <w:sz w:val="20"/>
          <w:szCs w:val="20"/>
        </w:rPr>
        <w:t xml:space="preserve"> принятия решения об установлении процентной ставки или порядка определения процентно</w:t>
      </w:r>
      <w:proofErr w:type="gramStart"/>
      <w:r w:rsidRPr="005F18A4">
        <w:rPr>
          <w:rFonts w:ascii="Times New Roman" w:hAnsi="Times New Roman"/>
          <w:b/>
          <w:bCs/>
          <w:i/>
          <w:sz w:val="20"/>
          <w:szCs w:val="20"/>
        </w:rPr>
        <w:t>й(</w:t>
      </w:r>
      <w:proofErr w:type="spellStart"/>
      <w:proofErr w:type="gramEnd"/>
      <w:r w:rsidRPr="005F18A4">
        <w:rPr>
          <w:rFonts w:ascii="Times New Roman" w:hAnsi="Times New Roman"/>
          <w:b/>
          <w:bCs/>
          <w:i/>
          <w:sz w:val="20"/>
          <w:szCs w:val="20"/>
        </w:rPr>
        <w:t>ых</w:t>
      </w:r>
      <w:proofErr w:type="spellEnd"/>
      <w:r w:rsidRPr="005F18A4">
        <w:rPr>
          <w:rFonts w:ascii="Times New Roman" w:hAnsi="Times New Roman"/>
          <w:b/>
          <w:bCs/>
          <w:i/>
          <w:sz w:val="20"/>
          <w:szCs w:val="20"/>
        </w:rPr>
        <w:t>) ставки(</w:t>
      </w:r>
      <w:proofErr w:type="spellStart"/>
      <w:r w:rsidRPr="005F18A4">
        <w:rPr>
          <w:rFonts w:ascii="Times New Roman" w:hAnsi="Times New Roman"/>
          <w:b/>
          <w:bCs/>
          <w:i/>
          <w:sz w:val="20"/>
          <w:szCs w:val="20"/>
        </w:rPr>
        <w:t>ок</w:t>
      </w:r>
      <w:proofErr w:type="spellEnd"/>
      <w:r w:rsidRPr="005F18A4">
        <w:rPr>
          <w:rFonts w:ascii="Times New Roman" w:hAnsi="Times New Roman"/>
          <w:b/>
          <w:bCs/>
          <w:i/>
          <w:sz w:val="20"/>
          <w:szCs w:val="20"/>
        </w:rPr>
        <w:t>) по купону(</w:t>
      </w:r>
      <w:proofErr w:type="spellStart"/>
      <w:r w:rsidRPr="005F18A4">
        <w:rPr>
          <w:rFonts w:ascii="Times New Roman" w:hAnsi="Times New Roman"/>
          <w:b/>
          <w:bCs/>
          <w:i/>
          <w:sz w:val="20"/>
          <w:szCs w:val="20"/>
        </w:rPr>
        <w:t>ам</w:t>
      </w:r>
      <w:proofErr w:type="spellEnd"/>
      <w:r w:rsidRPr="005F18A4">
        <w:rPr>
          <w:rFonts w:ascii="Times New Roman" w:hAnsi="Times New Roman"/>
          <w:b/>
          <w:bCs/>
          <w:i/>
          <w:sz w:val="20"/>
          <w:szCs w:val="20"/>
        </w:rPr>
        <w:t>):</w:t>
      </w:r>
    </w:p>
    <w:p w14:paraId="2B01203A" w14:textId="77777777" w:rsidR="00FC740B" w:rsidRPr="005F18A4" w:rsidRDefault="00FC740B" w:rsidP="00FC740B">
      <w:pPr>
        <w:tabs>
          <w:tab w:val="left" w:pos="426"/>
        </w:tabs>
        <w:autoSpaceDE w:val="0"/>
        <w:autoSpaceDN w:val="0"/>
        <w:adjustRightInd w:val="0"/>
        <w:spacing w:after="0" w:line="240" w:lineRule="auto"/>
        <w:ind w:firstLine="567"/>
        <w:jc w:val="both"/>
        <w:rPr>
          <w:rFonts w:ascii="Times New Roman" w:hAnsi="Times New Roman"/>
          <w:b/>
          <w:bCs/>
          <w:i/>
          <w:sz w:val="20"/>
          <w:szCs w:val="20"/>
        </w:rPr>
      </w:pPr>
      <w:r w:rsidRPr="005F18A4">
        <w:rPr>
          <w:rFonts w:ascii="Times New Roman" w:hAnsi="Times New Roman"/>
          <w:b/>
          <w:bCs/>
          <w:i/>
          <w:sz w:val="20"/>
          <w:szCs w:val="20"/>
        </w:rPr>
        <w:t>- в Ленте новостей – не позднее 1 дня;</w:t>
      </w:r>
    </w:p>
    <w:p w14:paraId="653E0884" w14:textId="77777777" w:rsidR="00FC740B" w:rsidRPr="005F18A4" w:rsidRDefault="00FC740B" w:rsidP="00FC740B">
      <w:pPr>
        <w:tabs>
          <w:tab w:val="left" w:pos="426"/>
        </w:tabs>
        <w:autoSpaceDE w:val="0"/>
        <w:autoSpaceDN w:val="0"/>
        <w:adjustRightInd w:val="0"/>
        <w:spacing w:after="0" w:line="240" w:lineRule="auto"/>
        <w:ind w:firstLine="567"/>
        <w:jc w:val="both"/>
        <w:rPr>
          <w:rFonts w:ascii="Times New Roman" w:hAnsi="Times New Roman"/>
          <w:b/>
          <w:bCs/>
          <w:i/>
          <w:sz w:val="20"/>
          <w:szCs w:val="20"/>
          <w:lang w:val="x-none"/>
        </w:rPr>
      </w:pPr>
      <w:r w:rsidRPr="005F18A4">
        <w:rPr>
          <w:rFonts w:ascii="Times New Roman" w:hAnsi="Times New Roman"/>
          <w:b/>
          <w:bCs/>
          <w:i/>
          <w:sz w:val="20"/>
          <w:szCs w:val="20"/>
        </w:rPr>
        <w:t xml:space="preserve">- </w:t>
      </w:r>
      <w:r w:rsidRPr="005F18A4">
        <w:rPr>
          <w:rFonts w:ascii="Times New Roman" w:hAnsi="Times New Roman"/>
          <w:b/>
          <w:bCs/>
          <w:i/>
          <w:iCs/>
          <w:sz w:val="20"/>
          <w:szCs w:val="20"/>
        </w:rPr>
        <w:t xml:space="preserve">на страницах Эмитента в сети Интернет </w:t>
      </w:r>
      <w:r w:rsidRPr="005F18A4">
        <w:rPr>
          <w:rFonts w:ascii="Times New Roman" w:hAnsi="Times New Roman"/>
          <w:b/>
          <w:bCs/>
          <w:i/>
          <w:sz w:val="20"/>
          <w:szCs w:val="20"/>
        </w:rPr>
        <w:t>- не позднее 2 (Двух) дней.</w:t>
      </w:r>
    </w:p>
    <w:p w14:paraId="17D999AE" w14:textId="2844CD54" w:rsidR="00FC740B" w:rsidRPr="005F18A4" w:rsidRDefault="00FC740B" w:rsidP="00FC740B">
      <w:pPr>
        <w:tabs>
          <w:tab w:val="left" w:pos="426"/>
        </w:tabs>
        <w:autoSpaceDE w:val="0"/>
        <w:autoSpaceDN w:val="0"/>
        <w:adjustRightInd w:val="0"/>
        <w:spacing w:after="0" w:line="240" w:lineRule="auto"/>
        <w:ind w:firstLine="567"/>
        <w:jc w:val="both"/>
        <w:rPr>
          <w:rFonts w:ascii="Times New Roman" w:hAnsi="Times New Roman"/>
          <w:b/>
          <w:bCs/>
          <w:i/>
          <w:sz w:val="20"/>
          <w:szCs w:val="20"/>
        </w:rPr>
      </w:pPr>
      <w:r w:rsidRPr="005F18A4">
        <w:rPr>
          <w:rFonts w:ascii="Times New Roman" w:hAnsi="Times New Roman"/>
          <w:b/>
          <w:bCs/>
          <w:i/>
          <w:sz w:val="20"/>
          <w:szCs w:val="20"/>
        </w:rPr>
        <w:t>Эмитент информирует Биржу и НРД о принятых решениях, в том числе об определенных процентных ставках, либо порядке определения процентных ставок до даты начала размещения Биржевых облигаций.</w:t>
      </w:r>
    </w:p>
    <w:p w14:paraId="11E96701" w14:textId="77777777" w:rsidR="00FC740B" w:rsidRPr="005F18A4" w:rsidRDefault="00FC740B" w:rsidP="00FC740B">
      <w:pPr>
        <w:tabs>
          <w:tab w:val="left" w:pos="426"/>
        </w:tabs>
        <w:autoSpaceDE w:val="0"/>
        <w:autoSpaceDN w:val="0"/>
        <w:adjustRightInd w:val="0"/>
        <w:spacing w:after="0" w:line="240" w:lineRule="auto"/>
        <w:ind w:firstLine="567"/>
        <w:jc w:val="both"/>
        <w:rPr>
          <w:rFonts w:ascii="Times New Roman" w:hAnsi="Times New Roman"/>
          <w:b/>
          <w:bCs/>
          <w:i/>
          <w:sz w:val="20"/>
          <w:szCs w:val="20"/>
        </w:rPr>
      </w:pPr>
      <w:proofErr w:type="gramStart"/>
      <w:r w:rsidRPr="005F18A4">
        <w:rPr>
          <w:rFonts w:ascii="Times New Roman" w:hAnsi="Times New Roman"/>
          <w:b/>
          <w:bCs/>
          <w:i/>
          <w:sz w:val="20"/>
          <w:szCs w:val="20"/>
        </w:rPr>
        <w:t>В случае если до даты начала размещения Биржевых облигаций уполномоченный орган управления Эмитента не принимает решение о процентной ставке или порядке определения процентной ставки второго купона, Эмитент будет обязан принять решение о процентной ставке второго купона или порядке определения процентной ставки второго купона не позднее, чем за 7 (Семь) рабочих дней до даты выплаты первого купона.</w:t>
      </w:r>
      <w:proofErr w:type="gramEnd"/>
    </w:p>
    <w:p w14:paraId="42214D15" w14:textId="77777777" w:rsidR="00FC740B" w:rsidRPr="005F18A4" w:rsidRDefault="00FC740B" w:rsidP="00FC740B">
      <w:pPr>
        <w:tabs>
          <w:tab w:val="left" w:pos="426"/>
        </w:tabs>
        <w:autoSpaceDE w:val="0"/>
        <w:autoSpaceDN w:val="0"/>
        <w:adjustRightInd w:val="0"/>
        <w:spacing w:after="0" w:line="240" w:lineRule="auto"/>
        <w:ind w:firstLine="567"/>
        <w:jc w:val="both"/>
        <w:rPr>
          <w:rFonts w:ascii="Times New Roman" w:hAnsi="Times New Roman"/>
          <w:b/>
          <w:bCs/>
          <w:i/>
          <w:sz w:val="20"/>
          <w:szCs w:val="20"/>
        </w:rPr>
      </w:pPr>
      <w:r w:rsidRPr="005F18A4">
        <w:rPr>
          <w:rFonts w:ascii="Times New Roman" w:hAnsi="Times New Roman"/>
          <w:b/>
          <w:bCs/>
          <w:i/>
          <w:sz w:val="20"/>
          <w:szCs w:val="20"/>
        </w:rPr>
        <w:t xml:space="preserve">В данном случае Эмитент обязан обеспечить право владельцев Биржевых облигаций требовать от Эмитента приобретения Биржевых облигаций по цене, равной 100 (Сто) процентов непогашенной части номинальной стоимости без </w:t>
      </w:r>
      <w:proofErr w:type="gramStart"/>
      <w:r w:rsidRPr="005F18A4">
        <w:rPr>
          <w:rFonts w:ascii="Times New Roman" w:hAnsi="Times New Roman"/>
          <w:b/>
          <w:bCs/>
          <w:i/>
          <w:sz w:val="20"/>
          <w:szCs w:val="20"/>
        </w:rPr>
        <w:t>учета</w:t>
      </w:r>
      <w:proofErr w:type="gramEnd"/>
      <w:r w:rsidRPr="005F18A4">
        <w:rPr>
          <w:rFonts w:ascii="Times New Roman" w:hAnsi="Times New Roman"/>
          <w:b/>
          <w:bCs/>
          <w:i/>
          <w:sz w:val="20"/>
          <w:szCs w:val="20"/>
        </w:rPr>
        <w:t xml:space="preserve"> накопленного на дату приобретения купонного дохода, который уплачивается продавцу Биржевых облигаций сверх указанной цены приобретения, в течение последних 5 (Пяти) рабочих дней первого купонного периода.</w:t>
      </w:r>
    </w:p>
    <w:p w14:paraId="1296EF8E" w14:textId="77777777" w:rsidR="00FC740B" w:rsidRPr="005F18A4" w:rsidRDefault="00FC740B" w:rsidP="00FC740B">
      <w:pPr>
        <w:tabs>
          <w:tab w:val="left" w:pos="426"/>
        </w:tabs>
        <w:autoSpaceDE w:val="0"/>
        <w:autoSpaceDN w:val="0"/>
        <w:adjustRightInd w:val="0"/>
        <w:spacing w:after="0" w:line="240" w:lineRule="auto"/>
        <w:ind w:firstLine="567"/>
        <w:jc w:val="both"/>
        <w:rPr>
          <w:rFonts w:ascii="Times New Roman" w:hAnsi="Times New Roman"/>
          <w:b/>
          <w:bCs/>
          <w:i/>
          <w:sz w:val="20"/>
          <w:szCs w:val="20"/>
        </w:rPr>
      </w:pPr>
    </w:p>
    <w:p w14:paraId="4370D4A8" w14:textId="3F0FB8B2" w:rsidR="00FC740B" w:rsidRPr="005F18A4" w:rsidRDefault="00FC740B" w:rsidP="00FC740B">
      <w:pPr>
        <w:tabs>
          <w:tab w:val="left" w:pos="426"/>
        </w:tabs>
        <w:autoSpaceDE w:val="0"/>
        <w:autoSpaceDN w:val="0"/>
        <w:adjustRightInd w:val="0"/>
        <w:spacing w:after="0" w:line="240" w:lineRule="auto"/>
        <w:ind w:firstLine="567"/>
        <w:jc w:val="both"/>
        <w:rPr>
          <w:rFonts w:ascii="Times New Roman" w:hAnsi="Times New Roman"/>
          <w:b/>
          <w:bCs/>
          <w:i/>
          <w:sz w:val="20"/>
          <w:szCs w:val="20"/>
        </w:rPr>
      </w:pPr>
      <w:proofErr w:type="gramStart"/>
      <w:r w:rsidRPr="005F18A4">
        <w:rPr>
          <w:rFonts w:ascii="Times New Roman" w:hAnsi="Times New Roman"/>
          <w:b/>
          <w:bCs/>
          <w:i/>
          <w:sz w:val="20"/>
          <w:szCs w:val="20"/>
        </w:rPr>
        <w:t>(1</w:t>
      </w:r>
      <w:r w:rsidR="00B579E3" w:rsidRPr="005F18A4">
        <w:rPr>
          <w:rFonts w:ascii="Times New Roman" w:hAnsi="Times New Roman"/>
          <w:b/>
          <w:bCs/>
          <w:i/>
          <w:sz w:val="20"/>
          <w:szCs w:val="20"/>
        </w:rPr>
        <w:t>4</w:t>
      </w:r>
      <w:r w:rsidRPr="005F18A4">
        <w:rPr>
          <w:rFonts w:ascii="Times New Roman" w:hAnsi="Times New Roman"/>
          <w:b/>
          <w:bCs/>
          <w:i/>
          <w:sz w:val="20"/>
          <w:szCs w:val="20"/>
        </w:rPr>
        <w:t>) Процентная ставка или порядок определения процентной ставки по купонам, размер (порядок определения размера) которых не был установлен Эмитентом до даты начала размещения Биржевых облигаций (i=2,..</w:t>
      </w:r>
      <w:r w:rsidR="001747D6" w:rsidRPr="005F18A4">
        <w:rPr>
          <w:rFonts w:ascii="Times New Roman" w:hAnsi="Times New Roman"/>
          <w:b/>
          <w:bCs/>
          <w:i/>
          <w:sz w:val="20"/>
          <w:szCs w:val="20"/>
        </w:rPr>
        <w:t>10</w:t>
      </w:r>
      <w:r w:rsidRPr="005F18A4">
        <w:rPr>
          <w:rFonts w:ascii="Times New Roman" w:hAnsi="Times New Roman"/>
          <w:b/>
          <w:bCs/>
          <w:i/>
          <w:sz w:val="20"/>
          <w:szCs w:val="20"/>
        </w:rPr>
        <w:t>), определяется Эмитентом в дату установления i-</w:t>
      </w:r>
      <w:proofErr w:type="spellStart"/>
      <w:r w:rsidRPr="005F18A4">
        <w:rPr>
          <w:rFonts w:ascii="Times New Roman" w:hAnsi="Times New Roman"/>
          <w:b/>
          <w:bCs/>
          <w:i/>
          <w:sz w:val="20"/>
          <w:szCs w:val="20"/>
        </w:rPr>
        <w:t>го</w:t>
      </w:r>
      <w:proofErr w:type="spellEnd"/>
      <w:r w:rsidRPr="005F18A4">
        <w:rPr>
          <w:rFonts w:ascii="Times New Roman" w:hAnsi="Times New Roman"/>
          <w:b/>
          <w:bCs/>
          <w:i/>
          <w:sz w:val="20"/>
          <w:szCs w:val="20"/>
        </w:rPr>
        <w:t xml:space="preserve"> купона, которая наступает не позднее, чем за 7 (Семь) рабочих дней до даты выплаты (i-1)-го купона.</w:t>
      </w:r>
      <w:proofErr w:type="gramEnd"/>
      <w:r w:rsidRPr="005F18A4">
        <w:rPr>
          <w:rFonts w:ascii="Times New Roman" w:hAnsi="Times New Roman"/>
          <w:b/>
          <w:bCs/>
          <w:i/>
          <w:sz w:val="20"/>
          <w:szCs w:val="20"/>
        </w:rPr>
        <w:t xml:space="preserve"> Эмитент имеет право определить в дату установления i-</w:t>
      </w:r>
      <w:proofErr w:type="spellStart"/>
      <w:r w:rsidRPr="005F18A4">
        <w:rPr>
          <w:rFonts w:ascii="Times New Roman" w:hAnsi="Times New Roman"/>
          <w:b/>
          <w:bCs/>
          <w:i/>
          <w:sz w:val="20"/>
          <w:szCs w:val="20"/>
        </w:rPr>
        <w:t>го</w:t>
      </w:r>
      <w:proofErr w:type="spellEnd"/>
      <w:r w:rsidRPr="005F18A4">
        <w:rPr>
          <w:rFonts w:ascii="Times New Roman" w:hAnsi="Times New Roman"/>
          <w:b/>
          <w:bCs/>
          <w:i/>
          <w:sz w:val="20"/>
          <w:szCs w:val="20"/>
        </w:rPr>
        <w:t xml:space="preserve"> купона процентную ставку или порядок определения процентной ставки любого количества следующих за i-м купоном неопределенных купонов (при этом k - номер последнего из определяемых купонов)</w:t>
      </w:r>
    </w:p>
    <w:p w14:paraId="3D331712" w14:textId="77777777" w:rsidR="008911D9" w:rsidRPr="005F18A4" w:rsidRDefault="008911D9" w:rsidP="008911D9">
      <w:pPr>
        <w:tabs>
          <w:tab w:val="left" w:pos="426"/>
        </w:tabs>
        <w:autoSpaceDE w:val="0"/>
        <w:autoSpaceDN w:val="0"/>
        <w:adjustRightInd w:val="0"/>
        <w:spacing w:after="0" w:line="240" w:lineRule="auto"/>
        <w:ind w:firstLine="567"/>
        <w:jc w:val="both"/>
        <w:rPr>
          <w:rFonts w:ascii="Times New Roman" w:hAnsi="Times New Roman"/>
          <w:b/>
          <w:bCs/>
          <w:i/>
          <w:sz w:val="20"/>
          <w:szCs w:val="20"/>
        </w:rPr>
      </w:pPr>
      <w:proofErr w:type="gramStart"/>
      <w:r w:rsidRPr="005F18A4">
        <w:rPr>
          <w:rFonts w:ascii="Times New Roman" w:hAnsi="Times New Roman"/>
          <w:b/>
          <w:bCs/>
          <w:i/>
          <w:sz w:val="20"/>
          <w:szCs w:val="20"/>
        </w:rPr>
        <w:t>Информация об определенных процентных ставках или порядке определения процентных ставок</w:t>
      </w:r>
      <w:r>
        <w:rPr>
          <w:rFonts w:ascii="Times New Roman" w:hAnsi="Times New Roman"/>
          <w:b/>
          <w:bCs/>
          <w:i/>
          <w:sz w:val="20"/>
          <w:szCs w:val="20"/>
        </w:rPr>
        <w:t xml:space="preserve">, </w:t>
      </w:r>
      <w:r w:rsidRPr="005F18A4">
        <w:rPr>
          <w:rFonts w:ascii="Times New Roman" w:hAnsi="Times New Roman"/>
          <w:b/>
          <w:bCs/>
          <w:i/>
          <w:sz w:val="20"/>
          <w:szCs w:val="20"/>
        </w:rPr>
        <w:t xml:space="preserve">а также </w:t>
      </w:r>
      <w:r>
        <w:rPr>
          <w:rFonts w:ascii="Times New Roman" w:hAnsi="Times New Roman"/>
          <w:b/>
          <w:bCs/>
          <w:i/>
          <w:sz w:val="20"/>
          <w:szCs w:val="20"/>
        </w:rPr>
        <w:t xml:space="preserve">о </w:t>
      </w:r>
      <w:r w:rsidRPr="005F18A4">
        <w:rPr>
          <w:rFonts w:ascii="Times New Roman" w:hAnsi="Times New Roman"/>
          <w:b/>
          <w:bCs/>
          <w:i/>
          <w:sz w:val="20"/>
          <w:szCs w:val="20"/>
        </w:rPr>
        <w:t>порядков</w:t>
      </w:r>
      <w:r>
        <w:rPr>
          <w:rFonts w:ascii="Times New Roman" w:hAnsi="Times New Roman"/>
          <w:b/>
          <w:bCs/>
          <w:i/>
          <w:sz w:val="20"/>
          <w:szCs w:val="20"/>
        </w:rPr>
        <w:t>ом</w:t>
      </w:r>
      <w:r w:rsidRPr="005F18A4">
        <w:rPr>
          <w:rFonts w:ascii="Times New Roman" w:hAnsi="Times New Roman"/>
          <w:b/>
          <w:bCs/>
          <w:i/>
          <w:sz w:val="20"/>
          <w:szCs w:val="20"/>
        </w:rPr>
        <w:t xml:space="preserve"> номер</w:t>
      </w:r>
      <w:r>
        <w:rPr>
          <w:rFonts w:ascii="Times New Roman" w:hAnsi="Times New Roman"/>
          <w:b/>
          <w:bCs/>
          <w:i/>
          <w:sz w:val="20"/>
          <w:szCs w:val="20"/>
        </w:rPr>
        <w:t>е</w:t>
      </w:r>
      <w:r w:rsidRPr="005F18A4">
        <w:rPr>
          <w:rFonts w:ascii="Times New Roman" w:hAnsi="Times New Roman"/>
          <w:b/>
          <w:bCs/>
          <w:i/>
          <w:sz w:val="20"/>
          <w:szCs w:val="20"/>
        </w:rPr>
        <w:t xml:space="preserve"> купонного периода, в котором владельцы Биржевых облигаций могут требовать приобретения Биржевых облигаций Эмитентом</w:t>
      </w:r>
      <w:r>
        <w:rPr>
          <w:rFonts w:ascii="Times New Roman" w:hAnsi="Times New Roman"/>
          <w:b/>
          <w:bCs/>
          <w:i/>
          <w:sz w:val="20"/>
          <w:szCs w:val="20"/>
        </w:rPr>
        <w:t xml:space="preserve">, </w:t>
      </w:r>
      <w:r w:rsidRPr="005F18A4">
        <w:rPr>
          <w:rFonts w:ascii="Times New Roman" w:hAnsi="Times New Roman"/>
          <w:b/>
          <w:bCs/>
          <w:i/>
          <w:sz w:val="20"/>
          <w:szCs w:val="20"/>
        </w:rPr>
        <w:t xml:space="preserve">раскрывается Эмитентом в форме сообщения о существенном факте </w:t>
      </w:r>
      <w:r>
        <w:rPr>
          <w:rFonts w:ascii="Times New Roman" w:hAnsi="Times New Roman"/>
          <w:b/>
          <w:bCs/>
          <w:i/>
          <w:sz w:val="20"/>
          <w:szCs w:val="20"/>
        </w:rPr>
        <w:t xml:space="preserve">не позднее первого дня </w:t>
      </w:r>
      <w:r w:rsidRPr="008911D9">
        <w:rPr>
          <w:rFonts w:ascii="Times New Roman" w:hAnsi="Times New Roman"/>
          <w:b/>
          <w:bCs/>
          <w:i/>
          <w:sz w:val="20"/>
          <w:szCs w:val="20"/>
        </w:rPr>
        <w:t>срока, в течение которого владельцами облигаций могут быть заявлены требования о приобретении Биржевых облигаций</w:t>
      </w:r>
      <w:r>
        <w:rPr>
          <w:rFonts w:ascii="Times New Roman" w:hAnsi="Times New Roman"/>
          <w:b/>
          <w:bCs/>
          <w:i/>
          <w:sz w:val="20"/>
          <w:szCs w:val="20"/>
        </w:rPr>
        <w:t xml:space="preserve"> и </w:t>
      </w:r>
      <w:r w:rsidRPr="005F18A4">
        <w:rPr>
          <w:rFonts w:ascii="Times New Roman" w:hAnsi="Times New Roman"/>
          <w:b/>
          <w:bCs/>
          <w:i/>
          <w:sz w:val="20"/>
          <w:szCs w:val="20"/>
        </w:rPr>
        <w:t>в следующие сроки с даты</w:t>
      </w:r>
      <w:proofErr w:type="gramEnd"/>
      <w:r w:rsidRPr="005F18A4">
        <w:rPr>
          <w:rFonts w:ascii="Times New Roman" w:hAnsi="Times New Roman"/>
          <w:b/>
          <w:bCs/>
          <w:i/>
          <w:sz w:val="20"/>
          <w:szCs w:val="20"/>
        </w:rPr>
        <w:t xml:space="preserve"> принятия решения об установлении процентной ставки или порядка определения процентно</w:t>
      </w:r>
      <w:proofErr w:type="gramStart"/>
      <w:r w:rsidRPr="005F18A4">
        <w:rPr>
          <w:rFonts w:ascii="Times New Roman" w:hAnsi="Times New Roman"/>
          <w:b/>
          <w:bCs/>
          <w:i/>
          <w:sz w:val="20"/>
          <w:szCs w:val="20"/>
        </w:rPr>
        <w:t>й(</w:t>
      </w:r>
      <w:proofErr w:type="spellStart"/>
      <w:proofErr w:type="gramEnd"/>
      <w:r w:rsidRPr="005F18A4">
        <w:rPr>
          <w:rFonts w:ascii="Times New Roman" w:hAnsi="Times New Roman"/>
          <w:b/>
          <w:bCs/>
          <w:i/>
          <w:sz w:val="20"/>
          <w:szCs w:val="20"/>
        </w:rPr>
        <w:t>ых</w:t>
      </w:r>
      <w:proofErr w:type="spellEnd"/>
      <w:r w:rsidRPr="005F18A4">
        <w:rPr>
          <w:rFonts w:ascii="Times New Roman" w:hAnsi="Times New Roman"/>
          <w:b/>
          <w:bCs/>
          <w:i/>
          <w:sz w:val="20"/>
          <w:szCs w:val="20"/>
        </w:rPr>
        <w:t>) ставки(</w:t>
      </w:r>
      <w:proofErr w:type="spellStart"/>
      <w:r w:rsidRPr="005F18A4">
        <w:rPr>
          <w:rFonts w:ascii="Times New Roman" w:hAnsi="Times New Roman"/>
          <w:b/>
          <w:bCs/>
          <w:i/>
          <w:sz w:val="20"/>
          <w:szCs w:val="20"/>
        </w:rPr>
        <w:t>ок</w:t>
      </w:r>
      <w:proofErr w:type="spellEnd"/>
      <w:r w:rsidRPr="005F18A4">
        <w:rPr>
          <w:rFonts w:ascii="Times New Roman" w:hAnsi="Times New Roman"/>
          <w:b/>
          <w:bCs/>
          <w:i/>
          <w:sz w:val="20"/>
          <w:szCs w:val="20"/>
        </w:rPr>
        <w:t>) по купону(</w:t>
      </w:r>
      <w:proofErr w:type="spellStart"/>
      <w:r w:rsidRPr="005F18A4">
        <w:rPr>
          <w:rFonts w:ascii="Times New Roman" w:hAnsi="Times New Roman"/>
          <w:b/>
          <w:bCs/>
          <w:i/>
          <w:sz w:val="20"/>
          <w:szCs w:val="20"/>
        </w:rPr>
        <w:t>ам</w:t>
      </w:r>
      <w:proofErr w:type="spellEnd"/>
      <w:r w:rsidRPr="005F18A4">
        <w:rPr>
          <w:rFonts w:ascii="Times New Roman" w:hAnsi="Times New Roman"/>
          <w:b/>
          <w:bCs/>
          <w:i/>
          <w:sz w:val="20"/>
          <w:szCs w:val="20"/>
        </w:rPr>
        <w:t>):</w:t>
      </w:r>
    </w:p>
    <w:p w14:paraId="07AC8DD2" w14:textId="77777777" w:rsidR="00FC740B" w:rsidRPr="005F18A4" w:rsidRDefault="00FC740B" w:rsidP="00FC740B">
      <w:pPr>
        <w:tabs>
          <w:tab w:val="left" w:pos="426"/>
        </w:tabs>
        <w:autoSpaceDE w:val="0"/>
        <w:autoSpaceDN w:val="0"/>
        <w:adjustRightInd w:val="0"/>
        <w:spacing w:after="0" w:line="240" w:lineRule="auto"/>
        <w:ind w:firstLine="567"/>
        <w:jc w:val="both"/>
        <w:rPr>
          <w:rFonts w:ascii="Times New Roman" w:hAnsi="Times New Roman"/>
          <w:b/>
          <w:bCs/>
          <w:i/>
          <w:sz w:val="20"/>
          <w:szCs w:val="20"/>
        </w:rPr>
      </w:pPr>
      <w:r w:rsidRPr="005F18A4">
        <w:rPr>
          <w:rFonts w:ascii="Times New Roman" w:hAnsi="Times New Roman"/>
          <w:b/>
          <w:bCs/>
          <w:i/>
          <w:sz w:val="20"/>
          <w:szCs w:val="20"/>
        </w:rPr>
        <w:t>- в Ленте новостей – не позднее 1 дня;</w:t>
      </w:r>
    </w:p>
    <w:p w14:paraId="01C953C3" w14:textId="77777777" w:rsidR="00FC740B" w:rsidRPr="005F18A4" w:rsidRDefault="00FC740B" w:rsidP="00FC740B">
      <w:pPr>
        <w:tabs>
          <w:tab w:val="left" w:pos="426"/>
        </w:tabs>
        <w:autoSpaceDE w:val="0"/>
        <w:autoSpaceDN w:val="0"/>
        <w:adjustRightInd w:val="0"/>
        <w:spacing w:after="0" w:line="240" w:lineRule="auto"/>
        <w:ind w:firstLine="567"/>
        <w:jc w:val="both"/>
        <w:rPr>
          <w:rFonts w:ascii="Times New Roman" w:hAnsi="Times New Roman"/>
          <w:b/>
          <w:bCs/>
          <w:i/>
          <w:sz w:val="20"/>
          <w:szCs w:val="20"/>
        </w:rPr>
      </w:pPr>
      <w:r w:rsidRPr="005F18A4">
        <w:rPr>
          <w:rFonts w:ascii="Times New Roman" w:hAnsi="Times New Roman"/>
          <w:b/>
          <w:bCs/>
          <w:i/>
          <w:sz w:val="20"/>
          <w:szCs w:val="20"/>
        </w:rPr>
        <w:t xml:space="preserve">- </w:t>
      </w:r>
      <w:r w:rsidRPr="005F18A4">
        <w:rPr>
          <w:rFonts w:ascii="Times New Roman" w:hAnsi="Times New Roman"/>
          <w:b/>
          <w:bCs/>
          <w:i/>
          <w:iCs/>
          <w:sz w:val="20"/>
          <w:szCs w:val="20"/>
        </w:rPr>
        <w:t xml:space="preserve">на страницах Эмитента в сети Интернет </w:t>
      </w:r>
      <w:r w:rsidRPr="005F18A4">
        <w:rPr>
          <w:rFonts w:ascii="Times New Roman" w:hAnsi="Times New Roman"/>
          <w:b/>
          <w:bCs/>
          <w:i/>
          <w:sz w:val="20"/>
          <w:szCs w:val="20"/>
        </w:rPr>
        <w:t>- не позднее 2 (Двух) дней.</w:t>
      </w:r>
    </w:p>
    <w:p w14:paraId="239F023C" w14:textId="77777777" w:rsidR="00FC740B" w:rsidRPr="005F18A4" w:rsidRDefault="00FC740B" w:rsidP="00FC740B">
      <w:pPr>
        <w:tabs>
          <w:tab w:val="left" w:pos="426"/>
        </w:tabs>
        <w:autoSpaceDE w:val="0"/>
        <w:autoSpaceDN w:val="0"/>
        <w:adjustRightInd w:val="0"/>
        <w:spacing w:after="0" w:line="240" w:lineRule="auto"/>
        <w:ind w:firstLine="567"/>
        <w:jc w:val="both"/>
        <w:rPr>
          <w:rFonts w:ascii="Times New Roman" w:hAnsi="Times New Roman"/>
          <w:b/>
          <w:bCs/>
          <w:i/>
          <w:sz w:val="20"/>
          <w:szCs w:val="20"/>
        </w:rPr>
      </w:pPr>
      <w:proofErr w:type="gramStart"/>
      <w:r w:rsidRPr="005F18A4">
        <w:rPr>
          <w:rFonts w:ascii="Times New Roman" w:hAnsi="Times New Roman"/>
          <w:b/>
          <w:bCs/>
          <w:i/>
          <w:sz w:val="20"/>
          <w:szCs w:val="20"/>
        </w:rPr>
        <w:t>Эмитент информирует Биржу и НРД о принятых решениях, в том числе об определенных процентных ставках, либо порядке определения процентных ставок не позднее, чем за 1 (Один) день до даты начала купонного периода, процентная ставка или порядок определения процентной ставки по которому определяется Эмитентом после раскрытия ФБ ММВБ информации об итогах выпуска Биржевых облигаций.</w:t>
      </w:r>
      <w:proofErr w:type="gramEnd"/>
    </w:p>
    <w:p w14:paraId="26257997" w14:textId="77777777" w:rsidR="00FC740B" w:rsidRPr="005F18A4" w:rsidRDefault="00FC740B" w:rsidP="00FC740B">
      <w:pPr>
        <w:tabs>
          <w:tab w:val="left" w:pos="426"/>
        </w:tabs>
        <w:autoSpaceDE w:val="0"/>
        <w:autoSpaceDN w:val="0"/>
        <w:adjustRightInd w:val="0"/>
        <w:spacing w:after="0" w:line="240" w:lineRule="auto"/>
        <w:ind w:firstLine="567"/>
        <w:jc w:val="both"/>
        <w:rPr>
          <w:rFonts w:ascii="Times New Roman" w:hAnsi="Times New Roman"/>
          <w:b/>
          <w:bCs/>
          <w:i/>
          <w:sz w:val="20"/>
          <w:szCs w:val="20"/>
        </w:rPr>
      </w:pPr>
    </w:p>
    <w:p w14:paraId="06B64C68" w14:textId="3DCE5E2E" w:rsidR="00FC740B" w:rsidRPr="005F18A4" w:rsidRDefault="00FC740B" w:rsidP="00FC740B">
      <w:pPr>
        <w:autoSpaceDE w:val="0"/>
        <w:autoSpaceDN w:val="0"/>
        <w:adjustRightInd w:val="0"/>
        <w:spacing w:after="0" w:line="240" w:lineRule="auto"/>
        <w:ind w:firstLine="540"/>
        <w:jc w:val="both"/>
        <w:rPr>
          <w:rFonts w:ascii="Times New Roman" w:hAnsi="Times New Roman"/>
          <w:b/>
          <w:bCs/>
          <w:i/>
          <w:iCs/>
          <w:sz w:val="20"/>
          <w:szCs w:val="20"/>
        </w:rPr>
      </w:pPr>
      <w:r w:rsidRPr="005F18A4">
        <w:rPr>
          <w:rFonts w:ascii="Times New Roman" w:hAnsi="Times New Roman"/>
          <w:b/>
          <w:bCs/>
          <w:i/>
          <w:iCs/>
          <w:sz w:val="20"/>
          <w:szCs w:val="20"/>
        </w:rPr>
        <w:t>(1</w:t>
      </w:r>
      <w:r w:rsidR="00B579E3" w:rsidRPr="005F18A4">
        <w:rPr>
          <w:rFonts w:ascii="Times New Roman" w:hAnsi="Times New Roman"/>
          <w:b/>
          <w:bCs/>
          <w:i/>
          <w:iCs/>
          <w:sz w:val="20"/>
          <w:szCs w:val="20"/>
        </w:rPr>
        <w:t>5</w:t>
      </w:r>
      <w:r w:rsidRPr="005F18A4">
        <w:rPr>
          <w:rFonts w:ascii="Times New Roman" w:hAnsi="Times New Roman"/>
          <w:b/>
          <w:bCs/>
          <w:i/>
          <w:iCs/>
          <w:sz w:val="20"/>
          <w:szCs w:val="20"/>
        </w:rPr>
        <w:t xml:space="preserve">) Сообщение о завершении размещения Биржевых облигаций раскрывается </w:t>
      </w:r>
      <w:r w:rsidRPr="005F18A4">
        <w:rPr>
          <w:rFonts w:ascii="Times New Roman" w:hAnsi="Times New Roman"/>
          <w:b/>
          <w:bCs/>
          <w:i/>
          <w:sz w:val="20"/>
          <w:szCs w:val="20"/>
        </w:rPr>
        <w:t xml:space="preserve">в форме сообщения о существенном факте </w:t>
      </w:r>
      <w:r w:rsidRPr="005F18A4">
        <w:rPr>
          <w:rFonts w:ascii="Times New Roman" w:hAnsi="Times New Roman"/>
          <w:b/>
          <w:i/>
          <w:sz w:val="20"/>
          <w:szCs w:val="20"/>
        </w:rPr>
        <w:t>«</w:t>
      </w:r>
      <w:r w:rsidRPr="005F18A4">
        <w:rPr>
          <w:rFonts w:ascii="Times New Roman" w:hAnsi="Times New Roman"/>
          <w:b/>
          <w:bCs/>
          <w:i/>
          <w:iCs/>
          <w:sz w:val="20"/>
          <w:szCs w:val="20"/>
        </w:rPr>
        <w:t>Об этапах процедуры эмиссии ценных бумаг эмитента</w:t>
      </w:r>
      <w:r w:rsidRPr="005F18A4">
        <w:rPr>
          <w:rFonts w:ascii="Times New Roman" w:hAnsi="Times New Roman"/>
          <w:b/>
          <w:i/>
          <w:sz w:val="20"/>
          <w:szCs w:val="20"/>
        </w:rPr>
        <w:t xml:space="preserve">» («о завершении размещения ценных бумаг») </w:t>
      </w:r>
      <w:r w:rsidRPr="005F18A4">
        <w:rPr>
          <w:rFonts w:ascii="Times New Roman" w:hAnsi="Times New Roman"/>
          <w:b/>
          <w:bCs/>
          <w:i/>
          <w:iCs/>
          <w:sz w:val="20"/>
          <w:szCs w:val="20"/>
        </w:rPr>
        <w:t>в следующие сроки с даты, в которую завершается размещение ценных бумаг:</w:t>
      </w:r>
    </w:p>
    <w:p w14:paraId="1A9DEE40" w14:textId="77777777" w:rsidR="00FC740B" w:rsidRPr="005F18A4" w:rsidRDefault="00FC740B" w:rsidP="00FC740B">
      <w:pPr>
        <w:autoSpaceDE w:val="0"/>
        <w:autoSpaceDN w:val="0"/>
        <w:adjustRightInd w:val="0"/>
        <w:spacing w:after="0" w:line="240" w:lineRule="auto"/>
        <w:ind w:firstLine="540"/>
        <w:jc w:val="both"/>
        <w:rPr>
          <w:rFonts w:ascii="Times New Roman" w:hAnsi="Times New Roman"/>
          <w:b/>
          <w:bCs/>
          <w:i/>
          <w:iCs/>
          <w:sz w:val="20"/>
          <w:szCs w:val="20"/>
        </w:rPr>
      </w:pPr>
      <w:r w:rsidRPr="005F18A4">
        <w:rPr>
          <w:rFonts w:ascii="Times New Roman" w:hAnsi="Times New Roman"/>
          <w:b/>
          <w:bCs/>
          <w:i/>
          <w:iCs/>
          <w:sz w:val="20"/>
          <w:szCs w:val="20"/>
        </w:rPr>
        <w:t>- в Ленте новостей - не позднее 1 (Одного) дня;</w:t>
      </w:r>
    </w:p>
    <w:p w14:paraId="37C9D721" w14:textId="77777777" w:rsidR="00FC740B" w:rsidRPr="005F18A4" w:rsidRDefault="00FC740B" w:rsidP="00FC740B">
      <w:pPr>
        <w:autoSpaceDE w:val="0"/>
        <w:autoSpaceDN w:val="0"/>
        <w:adjustRightInd w:val="0"/>
        <w:spacing w:after="0" w:line="240" w:lineRule="auto"/>
        <w:ind w:firstLine="540"/>
        <w:jc w:val="both"/>
        <w:rPr>
          <w:rFonts w:ascii="Times New Roman" w:hAnsi="Times New Roman"/>
          <w:b/>
          <w:bCs/>
          <w:i/>
          <w:iCs/>
          <w:sz w:val="20"/>
          <w:szCs w:val="20"/>
        </w:rPr>
      </w:pPr>
      <w:r w:rsidRPr="005F18A4">
        <w:rPr>
          <w:rFonts w:ascii="Times New Roman" w:hAnsi="Times New Roman"/>
          <w:b/>
          <w:bCs/>
          <w:i/>
          <w:iCs/>
          <w:sz w:val="20"/>
          <w:szCs w:val="20"/>
        </w:rPr>
        <w:t>- на страницах Эмитента в сети Интернет</w:t>
      </w:r>
      <w:r w:rsidRPr="005F18A4">
        <w:rPr>
          <w:rFonts w:ascii="Times New Roman" w:hAnsi="Times New Roman"/>
          <w:b/>
          <w:i/>
          <w:sz w:val="20"/>
          <w:szCs w:val="20"/>
        </w:rPr>
        <w:t xml:space="preserve"> </w:t>
      </w:r>
      <w:r w:rsidRPr="005F18A4">
        <w:rPr>
          <w:rFonts w:ascii="Times New Roman" w:hAnsi="Times New Roman"/>
          <w:b/>
          <w:bCs/>
          <w:i/>
          <w:iCs/>
          <w:sz w:val="20"/>
          <w:szCs w:val="20"/>
        </w:rPr>
        <w:t>- не позднее 2 (Двух) дней.</w:t>
      </w:r>
    </w:p>
    <w:p w14:paraId="554EEA93" w14:textId="77777777" w:rsidR="00FC740B" w:rsidRPr="005F18A4" w:rsidRDefault="00FC740B" w:rsidP="00FC740B">
      <w:pPr>
        <w:autoSpaceDE w:val="0"/>
        <w:autoSpaceDN w:val="0"/>
        <w:adjustRightInd w:val="0"/>
        <w:spacing w:after="0" w:line="240" w:lineRule="auto"/>
        <w:ind w:firstLine="540"/>
        <w:jc w:val="both"/>
        <w:rPr>
          <w:rFonts w:ascii="Times New Roman" w:hAnsi="Times New Roman"/>
          <w:b/>
          <w:bCs/>
          <w:i/>
          <w:sz w:val="20"/>
          <w:szCs w:val="20"/>
        </w:rPr>
      </w:pPr>
    </w:p>
    <w:p w14:paraId="4F89DE38" w14:textId="644EA2A0" w:rsidR="00FC740B" w:rsidRPr="005F18A4" w:rsidRDefault="00FC740B" w:rsidP="00FC740B">
      <w:pPr>
        <w:autoSpaceDE w:val="0"/>
        <w:autoSpaceDN w:val="0"/>
        <w:adjustRightInd w:val="0"/>
        <w:spacing w:after="0" w:line="240" w:lineRule="auto"/>
        <w:ind w:firstLine="540"/>
        <w:jc w:val="both"/>
        <w:rPr>
          <w:rFonts w:ascii="Times New Roman" w:hAnsi="Times New Roman"/>
          <w:b/>
          <w:bCs/>
          <w:i/>
          <w:sz w:val="20"/>
          <w:szCs w:val="20"/>
        </w:rPr>
      </w:pPr>
      <w:proofErr w:type="gramStart"/>
      <w:r w:rsidRPr="005F18A4">
        <w:rPr>
          <w:rFonts w:ascii="Times New Roman" w:hAnsi="Times New Roman"/>
          <w:b/>
          <w:bCs/>
          <w:i/>
          <w:sz w:val="20"/>
          <w:szCs w:val="20"/>
        </w:rPr>
        <w:t>(1</w:t>
      </w:r>
      <w:r w:rsidR="00B579E3" w:rsidRPr="005F18A4">
        <w:rPr>
          <w:rFonts w:ascii="Times New Roman" w:hAnsi="Times New Roman"/>
          <w:b/>
          <w:bCs/>
          <w:i/>
          <w:sz w:val="20"/>
          <w:szCs w:val="20"/>
        </w:rPr>
        <w:t>6</w:t>
      </w:r>
      <w:r w:rsidRPr="005F18A4">
        <w:rPr>
          <w:rFonts w:ascii="Times New Roman" w:hAnsi="Times New Roman"/>
          <w:b/>
          <w:bCs/>
          <w:i/>
          <w:sz w:val="20"/>
          <w:szCs w:val="20"/>
        </w:rPr>
        <w:t>) Не позднее следующего дня после даты окончания срока размещения Биржевых облигаций, либо не позднее следующего дня после даты завершения размещения последней Биржевой облигации в случае, если все Биржевые облигации размещены до истечения срока размещения, ЗАО «ФБ ММВБ» раскрывает информацию об итогах размещения Биржевых облигаций и уведомляет об этом Банк России в установленном порядке. </w:t>
      </w:r>
      <w:proofErr w:type="gramEnd"/>
    </w:p>
    <w:p w14:paraId="537C28AB" w14:textId="77777777" w:rsidR="00FC740B" w:rsidRPr="005F18A4" w:rsidRDefault="00FC740B" w:rsidP="00FC740B">
      <w:pPr>
        <w:autoSpaceDE w:val="0"/>
        <w:autoSpaceDN w:val="0"/>
        <w:adjustRightInd w:val="0"/>
        <w:spacing w:after="0" w:line="240" w:lineRule="auto"/>
        <w:ind w:firstLine="540"/>
        <w:jc w:val="both"/>
        <w:rPr>
          <w:rFonts w:ascii="Times New Roman" w:hAnsi="Times New Roman"/>
          <w:b/>
          <w:bCs/>
          <w:i/>
          <w:iCs/>
          <w:sz w:val="20"/>
          <w:szCs w:val="20"/>
        </w:rPr>
      </w:pPr>
    </w:p>
    <w:p w14:paraId="5D310D59" w14:textId="1EC8310C" w:rsidR="00FC740B" w:rsidRPr="005F18A4" w:rsidRDefault="00FC740B" w:rsidP="00FC740B">
      <w:pPr>
        <w:autoSpaceDE w:val="0"/>
        <w:autoSpaceDN w:val="0"/>
        <w:adjustRightInd w:val="0"/>
        <w:spacing w:after="0" w:line="240" w:lineRule="auto"/>
        <w:ind w:firstLine="540"/>
        <w:jc w:val="both"/>
        <w:rPr>
          <w:rFonts w:ascii="Times New Roman" w:hAnsi="Times New Roman"/>
          <w:b/>
          <w:bCs/>
          <w:i/>
          <w:sz w:val="20"/>
          <w:szCs w:val="20"/>
        </w:rPr>
      </w:pPr>
      <w:proofErr w:type="gramStart"/>
      <w:r w:rsidRPr="005F18A4">
        <w:rPr>
          <w:rFonts w:ascii="Times New Roman" w:hAnsi="Times New Roman"/>
          <w:b/>
          <w:bCs/>
          <w:i/>
          <w:iCs/>
          <w:sz w:val="20"/>
          <w:szCs w:val="20"/>
        </w:rPr>
        <w:t>(1</w:t>
      </w:r>
      <w:r w:rsidR="00B579E3" w:rsidRPr="005F18A4">
        <w:rPr>
          <w:rFonts w:ascii="Times New Roman" w:hAnsi="Times New Roman"/>
          <w:b/>
          <w:bCs/>
          <w:i/>
          <w:iCs/>
          <w:sz w:val="20"/>
          <w:szCs w:val="20"/>
        </w:rPr>
        <w:t>7</w:t>
      </w:r>
      <w:r w:rsidRPr="005F18A4">
        <w:rPr>
          <w:rFonts w:ascii="Times New Roman" w:hAnsi="Times New Roman"/>
          <w:b/>
          <w:bCs/>
          <w:i/>
          <w:iCs/>
          <w:sz w:val="20"/>
          <w:szCs w:val="20"/>
        </w:rPr>
        <w:t xml:space="preserve">) </w:t>
      </w:r>
      <w:r w:rsidRPr="005F18A4">
        <w:rPr>
          <w:rFonts w:ascii="Times New Roman" w:hAnsi="Times New Roman"/>
          <w:b/>
          <w:bCs/>
          <w:i/>
          <w:sz w:val="20"/>
          <w:szCs w:val="20"/>
        </w:rPr>
        <w:t xml:space="preserve">Сообщение об </w:t>
      </w:r>
      <w:r w:rsidRPr="005F18A4">
        <w:rPr>
          <w:rFonts w:ascii="Times New Roman" w:hAnsi="Times New Roman"/>
          <w:b/>
          <w:i/>
          <w:sz w:val="20"/>
          <w:szCs w:val="20"/>
        </w:rPr>
        <w:t xml:space="preserve">исполнении обязательств Эмитента по погашению / досрочному погашению </w:t>
      </w:r>
      <w:r w:rsidR="00896311" w:rsidRPr="005F18A4">
        <w:rPr>
          <w:rFonts w:ascii="Times New Roman" w:hAnsi="Times New Roman"/>
          <w:b/>
          <w:i/>
          <w:sz w:val="20"/>
          <w:szCs w:val="20"/>
        </w:rPr>
        <w:t xml:space="preserve">/ частичному досрочному погашению </w:t>
      </w:r>
      <w:r w:rsidRPr="005F18A4">
        <w:rPr>
          <w:rFonts w:ascii="Times New Roman" w:hAnsi="Times New Roman"/>
          <w:b/>
          <w:i/>
          <w:sz w:val="20"/>
          <w:szCs w:val="20"/>
        </w:rPr>
        <w:t xml:space="preserve">номинальной стоимости Биржевых облигаций (в случае досрочного погашения Биржевых облигаций - об итогах досрочного погашения Биржевых облигаций, в том числе о количестве досрочно погашенных Биржевых облигаций) и/или выплате дохода по ним раскрывается Эмитентом в форме сообщений о существенных фактах в следующие сроки с даты исполнения соответствующих обязательств: </w:t>
      </w:r>
      <w:proofErr w:type="gramEnd"/>
    </w:p>
    <w:p w14:paraId="3DD9F862" w14:textId="77777777" w:rsidR="00FC740B" w:rsidRPr="005F18A4" w:rsidRDefault="00FC740B" w:rsidP="00FC740B">
      <w:pPr>
        <w:autoSpaceDE w:val="0"/>
        <w:autoSpaceDN w:val="0"/>
        <w:adjustRightInd w:val="0"/>
        <w:spacing w:after="0" w:line="240" w:lineRule="auto"/>
        <w:ind w:firstLine="540"/>
        <w:jc w:val="both"/>
        <w:rPr>
          <w:rFonts w:ascii="Times New Roman" w:hAnsi="Times New Roman"/>
          <w:b/>
          <w:bCs/>
          <w:i/>
          <w:iCs/>
          <w:sz w:val="20"/>
          <w:szCs w:val="20"/>
        </w:rPr>
      </w:pPr>
      <w:r w:rsidRPr="005F18A4">
        <w:rPr>
          <w:rFonts w:ascii="Times New Roman" w:hAnsi="Times New Roman"/>
          <w:b/>
          <w:bCs/>
          <w:i/>
          <w:iCs/>
          <w:sz w:val="20"/>
          <w:szCs w:val="20"/>
        </w:rPr>
        <w:t>- в Ленте новостей - не позднее 1 (Одного) дня;</w:t>
      </w:r>
    </w:p>
    <w:p w14:paraId="6E1A9467" w14:textId="77777777" w:rsidR="00FC740B" w:rsidRPr="005F18A4" w:rsidRDefault="00FC740B" w:rsidP="00FC740B">
      <w:pPr>
        <w:autoSpaceDE w:val="0"/>
        <w:autoSpaceDN w:val="0"/>
        <w:adjustRightInd w:val="0"/>
        <w:spacing w:after="0" w:line="240" w:lineRule="auto"/>
        <w:ind w:firstLine="540"/>
        <w:jc w:val="both"/>
        <w:rPr>
          <w:rFonts w:ascii="Times New Roman" w:hAnsi="Times New Roman"/>
          <w:b/>
          <w:bCs/>
          <w:i/>
          <w:iCs/>
          <w:sz w:val="20"/>
          <w:szCs w:val="20"/>
        </w:rPr>
      </w:pPr>
      <w:r w:rsidRPr="005F18A4">
        <w:rPr>
          <w:rFonts w:ascii="Times New Roman" w:hAnsi="Times New Roman"/>
          <w:b/>
          <w:bCs/>
          <w:i/>
          <w:iCs/>
          <w:sz w:val="20"/>
          <w:szCs w:val="20"/>
        </w:rPr>
        <w:t>- на страницах Эмитента в сети Интернет - не позднее 2 (Двух) дней.</w:t>
      </w:r>
    </w:p>
    <w:p w14:paraId="0CBC143B" w14:textId="77777777" w:rsidR="00FC740B" w:rsidRPr="005F18A4" w:rsidRDefault="00FC740B" w:rsidP="00FC740B">
      <w:pPr>
        <w:autoSpaceDE w:val="0"/>
        <w:autoSpaceDN w:val="0"/>
        <w:adjustRightInd w:val="0"/>
        <w:spacing w:after="0" w:line="240" w:lineRule="auto"/>
        <w:ind w:firstLine="540"/>
        <w:jc w:val="both"/>
        <w:rPr>
          <w:rFonts w:ascii="Times New Roman" w:hAnsi="Times New Roman"/>
          <w:b/>
          <w:bCs/>
          <w:i/>
          <w:iCs/>
          <w:sz w:val="20"/>
          <w:szCs w:val="20"/>
        </w:rPr>
      </w:pPr>
    </w:p>
    <w:p w14:paraId="2660C29F" w14:textId="201EB774" w:rsidR="00FC740B" w:rsidRPr="005F18A4" w:rsidRDefault="00FC740B" w:rsidP="00FC740B">
      <w:pPr>
        <w:autoSpaceDE w:val="0"/>
        <w:autoSpaceDN w:val="0"/>
        <w:adjustRightInd w:val="0"/>
        <w:spacing w:after="0" w:line="240" w:lineRule="auto"/>
        <w:ind w:firstLine="540"/>
        <w:jc w:val="both"/>
        <w:rPr>
          <w:rFonts w:ascii="Times New Roman" w:hAnsi="Times New Roman"/>
          <w:b/>
          <w:bCs/>
          <w:i/>
          <w:iCs/>
          <w:sz w:val="20"/>
          <w:szCs w:val="20"/>
        </w:rPr>
      </w:pPr>
      <w:proofErr w:type="gramStart"/>
      <w:r w:rsidRPr="005F18A4">
        <w:rPr>
          <w:rFonts w:ascii="Times New Roman" w:hAnsi="Times New Roman"/>
          <w:b/>
          <w:bCs/>
          <w:i/>
          <w:iCs/>
          <w:sz w:val="20"/>
          <w:szCs w:val="20"/>
        </w:rPr>
        <w:t>(1</w:t>
      </w:r>
      <w:r w:rsidR="00B579E3" w:rsidRPr="005F18A4">
        <w:rPr>
          <w:rFonts w:ascii="Times New Roman" w:hAnsi="Times New Roman"/>
          <w:b/>
          <w:bCs/>
          <w:i/>
          <w:iCs/>
          <w:sz w:val="20"/>
          <w:szCs w:val="20"/>
        </w:rPr>
        <w:t>8</w:t>
      </w:r>
      <w:r w:rsidRPr="005F18A4">
        <w:rPr>
          <w:rFonts w:ascii="Times New Roman" w:hAnsi="Times New Roman"/>
          <w:b/>
          <w:bCs/>
          <w:i/>
          <w:iCs/>
          <w:sz w:val="20"/>
          <w:szCs w:val="20"/>
        </w:rPr>
        <w:t>) В случае неисполнения или ненадлежащего исполнения Эмитентом обязательств по Биржевым облигациям (в том числе дефолт или технический дефолт), Эмитент публикует информацию об этом в форме сообщения о существенном факте «О неисполнении обязательств эмитента перед владельцами его эмиссионных ценных бумаг»</w:t>
      </w:r>
      <w:r w:rsidRPr="005F18A4">
        <w:rPr>
          <w:rFonts w:eastAsia="Calibri"/>
          <w:sz w:val="20"/>
          <w:szCs w:val="20"/>
        </w:rPr>
        <w:t xml:space="preserve"> </w:t>
      </w:r>
      <w:r w:rsidRPr="005F18A4">
        <w:rPr>
          <w:rFonts w:ascii="Times New Roman" w:hAnsi="Times New Roman"/>
          <w:b/>
          <w:bCs/>
          <w:i/>
          <w:iCs/>
          <w:sz w:val="20"/>
          <w:szCs w:val="20"/>
        </w:rPr>
        <w:t>в следующие сроки с даты, в которую соответствующее обязательство Эмитента перед владельцами его Биржевых облигаций должно быть исполнено, а в</w:t>
      </w:r>
      <w:proofErr w:type="gramEnd"/>
      <w:r w:rsidRPr="005F18A4">
        <w:rPr>
          <w:rFonts w:ascii="Times New Roman" w:hAnsi="Times New Roman"/>
          <w:b/>
          <w:bCs/>
          <w:i/>
          <w:iCs/>
          <w:sz w:val="20"/>
          <w:szCs w:val="20"/>
        </w:rPr>
        <w:t xml:space="preserve"> </w:t>
      </w:r>
      <w:proofErr w:type="gramStart"/>
      <w:r w:rsidRPr="005F18A4">
        <w:rPr>
          <w:rFonts w:ascii="Times New Roman" w:hAnsi="Times New Roman"/>
          <w:b/>
          <w:bCs/>
          <w:i/>
          <w:iCs/>
          <w:sz w:val="20"/>
          <w:szCs w:val="20"/>
        </w:rPr>
        <w:t>случае</w:t>
      </w:r>
      <w:proofErr w:type="gramEnd"/>
      <w:r w:rsidRPr="005F18A4">
        <w:rPr>
          <w:rFonts w:ascii="Times New Roman" w:hAnsi="Times New Roman"/>
          <w:b/>
          <w:bCs/>
          <w:i/>
          <w:iCs/>
          <w:sz w:val="20"/>
          <w:szCs w:val="20"/>
        </w:rPr>
        <w:t>, если такое обязательство должно быть исполнено Эмитентом в течение определенного срока (периода времени), - даты окончания этого срока:</w:t>
      </w:r>
    </w:p>
    <w:p w14:paraId="69172786" w14:textId="77777777" w:rsidR="00FC740B" w:rsidRPr="005F18A4" w:rsidRDefault="00FC740B" w:rsidP="00FC740B">
      <w:pPr>
        <w:widowControl w:val="0"/>
        <w:autoSpaceDE w:val="0"/>
        <w:autoSpaceDN w:val="0"/>
        <w:adjustRightInd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 в Ленте новостей - не позднее 1 (Одного) дня;</w:t>
      </w:r>
    </w:p>
    <w:p w14:paraId="385430BF" w14:textId="77777777" w:rsidR="00FC740B" w:rsidRPr="005F18A4" w:rsidRDefault="00FC740B" w:rsidP="00FC740B">
      <w:pPr>
        <w:widowControl w:val="0"/>
        <w:autoSpaceDE w:val="0"/>
        <w:autoSpaceDN w:val="0"/>
        <w:adjustRightInd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 на страницах Эмитента в сети Интернет - не позднее 2 (Двух) дней.</w:t>
      </w:r>
    </w:p>
    <w:p w14:paraId="10DEECE7" w14:textId="77777777" w:rsidR="00FC740B" w:rsidRPr="005F18A4" w:rsidRDefault="00FC740B" w:rsidP="00FC740B">
      <w:pPr>
        <w:autoSpaceDE w:val="0"/>
        <w:autoSpaceDN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Указанное сообщение, в том числе должно содержать объем неисполненных обязательств, причину неисполнения, перечисление возможных действий владельцев Биржевых облигаций по удовлетворению своих требований.</w:t>
      </w:r>
    </w:p>
    <w:p w14:paraId="53330168" w14:textId="77777777" w:rsidR="00FC740B" w:rsidRPr="005F18A4" w:rsidRDefault="00FC740B" w:rsidP="00FC740B">
      <w:pPr>
        <w:autoSpaceDE w:val="0"/>
        <w:autoSpaceDN w:val="0"/>
        <w:adjustRightInd w:val="0"/>
        <w:spacing w:after="0" w:line="240" w:lineRule="auto"/>
        <w:ind w:firstLine="540"/>
        <w:jc w:val="both"/>
        <w:rPr>
          <w:rFonts w:ascii="Times New Roman" w:hAnsi="Times New Roman"/>
          <w:b/>
          <w:bCs/>
          <w:i/>
          <w:iCs/>
          <w:sz w:val="20"/>
          <w:szCs w:val="20"/>
        </w:rPr>
      </w:pPr>
    </w:p>
    <w:p w14:paraId="66C9C20E" w14:textId="5EFAC5EF" w:rsidR="00FC740B" w:rsidRPr="005F18A4" w:rsidRDefault="00FC740B" w:rsidP="00FC740B">
      <w:pPr>
        <w:autoSpaceDE w:val="0"/>
        <w:autoSpaceDN w:val="0"/>
        <w:adjustRightInd w:val="0"/>
        <w:spacing w:after="0" w:line="240" w:lineRule="auto"/>
        <w:ind w:firstLine="540"/>
        <w:jc w:val="both"/>
        <w:rPr>
          <w:rFonts w:ascii="Times New Roman" w:hAnsi="Times New Roman"/>
          <w:b/>
          <w:bCs/>
          <w:i/>
          <w:iCs/>
          <w:sz w:val="20"/>
          <w:szCs w:val="20"/>
        </w:rPr>
      </w:pPr>
      <w:r w:rsidRPr="005F18A4">
        <w:rPr>
          <w:rFonts w:ascii="Times New Roman" w:hAnsi="Times New Roman"/>
          <w:b/>
          <w:bCs/>
          <w:i/>
          <w:iCs/>
          <w:sz w:val="20"/>
          <w:szCs w:val="20"/>
        </w:rPr>
        <w:t>(1</w:t>
      </w:r>
      <w:r w:rsidR="00B579E3" w:rsidRPr="005F18A4">
        <w:rPr>
          <w:rFonts w:ascii="Times New Roman" w:hAnsi="Times New Roman"/>
          <w:b/>
          <w:bCs/>
          <w:i/>
          <w:iCs/>
          <w:sz w:val="20"/>
          <w:szCs w:val="20"/>
        </w:rPr>
        <w:t>9</w:t>
      </w:r>
      <w:r w:rsidRPr="005F18A4">
        <w:rPr>
          <w:rFonts w:ascii="Times New Roman" w:hAnsi="Times New Roman"/>
          <w:b/>
          <w:bCs/>
          <w:i/>
          <w:iCs/>
          <w:sz w:val="20"/>
          <w:szCs w:val="20"/>
        </w:rPr>
        <w:t xml:space="preserve">) Информация о назначении или отмене назначения Платежного агента раскрывается Эмитентом в форме сообщения о существенном факте в следующие сроки </w:t>
      </w:r>
      <w:proofErr w:type="gramStart"/>
      <w:r w:rsidRPr="005F18A4">
        <w:rPr>
          <w:rFonts w:ascii="Times New Roman" w:hAnsi="Times New Roman"/>
          <w:b/>
          <w:bCs/>
          <w:i/>
          <w:iCs/>
          <w:sz w:val="20"/>
          <w:szCs w:val="20"/>
        </w:rPr>
        <w:t>с даты совершения</w:t>
      </w:r>
      <w:proofErr w:type="gramEnd"/>
      <w:r w:rsidRPr="005F18A4">
        <w:rPr>
          <w:rFonts w:ascii="Times New Roman" w:hAnsi="Times New Roman"/>
          <w:b/>
          <w:bCs/>
          <w:i/>
          <w:iCs/>
          <w:sz w:val="20"/>
          <w:szCs w:val="20"/>
        </w:rPr>
        <w:t xml:space="preserve"> таких назначений либо их отмены: </w:t>
      </w:r>
    </w:p>
    <w:p w14:paraId="652673AB" w14:textId="77777777" w:rsidR="00FC740B" w:rsidRPr="005F18A4" w:rsidRDefault="00FC740B" w:rsidP="00FC740B">
      <w:pPr>
        <w:autoSpaceDE w:val="0"/>
        <w:autoSpaceDN w:val="0"/>
        <w:adjustRightInd w:val="0"/>
        <w:spacing w:after="0" w:line="240" w:lineRule="auto"/>
        <w:ind w:firstLine="540"/>
        <w:jc w:val="both"/>
        <w:rPr>
          <w:rFonts w:ascii="Times New Roman" w:hAnsi="Times New Roman"/>
          <w:b/>
          <w:bCs/>
          <w:i/>
          <w:iCs/>
          <w:sz w:val="20"/>
          <w:szCs w:val="20"/>
        </w:rPr>
      </w:pPr>
      <w:r w:rsidRPr="005F18A4">
        <w:rPr>
          <w:rFonts w:ascii="Times New Roman" w:hAnsi="Times New Roman"/>
          <w:b/>
          <w:bCs/>
          <w:i/>
          <w:iCs/>
          <w:sz w:val="20"/>
          <w:szCs w:val="20"/>
        </w:rPr>
        <w:t>- в Ленте новостей – не позднее 1 (Одного) дня;</w:t>
      </w:r>
    </w:p>
    <w:p w14:paraId="0F304622" w14:textId="77777777" w:rsidR="00FC740B" w:rsidRPr="005F18A4" w:rsidRDefault="00FC740B" w:rsidP="00FC740B">
      <w:pPr>
        <w:autoSpaceDE w:val="0"/>
        <w:autoSpaceDN w:val="0"/>
        <w:adjustRightInd w:val="0"/>
        <w:spacing w:after="0" w:line="240" w:lineRule="auto"/>
        <w:ind w:firstLine="540"/>
        <w:jc w:val="both"/>
        <w:rPr>
          <w:rFonts w:ascii="Times New Roman" w:hAnsi="Times New Roman"/>
          <w:b/>
          <w:bCs/>
          <w:i/>
          <w:iCs/>
          <w:sz w:val="20"/>
          <w:szCs w:val="20"/>
        </w:rPr>
      </w:pPr>
      <w:r w:rsidRPr="005F18A4">
        <w:rPr>
          <w:rFonts w:ascii="Times New Roman" w:hAnsi="Times New Roman"/>
          <w:b/>
          <w:bCs/>
          <w:i/>
          <w:iCs/>
          <w:sz w:val="20"/>
          <w:szCs w:val="20"/>
        </w:rPr>
        <w:t>- на страницах Эмитента в сети Интернет</w:t>
      </w:r>
      <w:r w:rsidRPr="005F18A4">
        <w:rPr>
          <w:rFonts w:ascii="Times New Roman" w:hAnsi="Times New Roman"/>
          <w:b/>
          <w:i/>
          <w:sz w:val="20"/>
          <w:szCs w:val="20"/>
        </w:rPr>
        <w:t xml:space="preserve"> </w:t>
      </w:r>
      <w:r w:rsidRPr="005F18A4">
        <w:rPr>
          <w:rFonts w:ascii="Times New Roman" w:hAnsi="Times New Roman"/>
          <w:b/>
          <w:bCs/>
          <w:i/>
          <w:iCs/>
          <w:sz w:val="20"/>
          <w:szCs w:val="20"/>
        </w:rPr>
        <w:t>– не позднее 2 (Двух) дней.</w:t>
      </w:r>
    </w:p>
    <w:p w14:paraId="49FF461E" w14:textId="77777777" w:rsidR="00FC740B" w:rsidRPr="005F18A4" w:rsidRDefault="00FC740B" w:rsidP="00FC740B">
      <w:pPr>
        <w:autoSpaceDE w:val="0"/>
        <w:autoSpaceDN w:val="0"/>
        <w:adjustRightInd w:val="0"/>
        <w:spacing w:after="0" w:line="240" w:lineRule="auto"/>
        <w:ind w:firstLine="540"/>
        <w:jc w:val="both"/>
        <w:rPr>
          <w:rFonts w:ascii="Times New Roman" w:hAnsi="Times New Roman"/>
          <w:b/>
          <w:bCs/>
          <w:i/>
          <w:iCs/>
          <w:sz w:val="20"/>
          <w:szCs w:val="20"/>
        </w:rPr>
      </w:pPr>
    </w:p>
    <w:p w14:paraId="6131B67A" w14:textId="5FD58971" w:rsidR="00FC740B" w:rsidRPr="005F18A4" w:rsidRDefault="00B579E3" w:rsidP="00FC740B">
      <w:pPr>
        <w:autoSpaceDE w:val="0"/>
        <w:autoSpaceDN w:val="0"/>
        <w:adjustRightInd w:val="0"/>
        <w:spacing w:after="0" w:line="240" w:lineRule="auto"/>
        <w:ind w:firstLine="540"/>
        <w:jc w:val="both"/>
        <w:rPr>
          <w:rFonts w:ascii="Times New Roman" w:hAnsi="Times New Roman"/>
          <w:b/>
          <w:bCs/>
          <w:i/>
          <w:iCs/>
          <w:sz w:val="20"/>
          <w:szCs w:val="20"/>
        </w:rPr>
      </w:pPr>
      <w:proofErr w:type="gramStart"/>
      <w:r w:rsidRPr="005F18A4">
        <w:rPr>
          <w:rFonts w:ascii="Times New Roman" w:hAnsi="Times New Roman"/>
          <w:b/>
          <w:bCs/>
          <w:i/>
          <w:iCs/>
          <w:sz w:val="20"/>
          <w:szCs w:val="20"/>
        </w:rPr>
        <w:t>(20</w:t>
      </w:r>
      <w:r w:rsidR="00FC740B" w:rsidRPr="005F18A4">
        <w:rPr>
          <w:rFonts w:ascii="Times New Roman" w:hAnsi="Times New Roman"/>
          <w:b/>
          <w:bCs/>
          <w:i/>
          <w:iCs/>
          <w:sz w:val="20"/>
          <w:szCs w:val="20"/>
        </w:rPr>
        <w:t>) Сообщение о назначении или отмене назначения Агента по приобретению Биржевых облигаций по требованию их владельцев или по соглашению их с владельцами, действующего по поручению и за счет Эмитента или отмене таких назначений, публикуется в форме сообщения о существенном факте «О привлечении или замене организаций, оказывающих эмитенту услуги посредника при исполнении эмитентом обязательств по облигациям или иным эмиссионным ценным бумагам</w:t>
      </w:r>
      <w:proofErr w:type="gramEnd"/>
      <w:r w:rsidR="00FC740B" w:rsidRPr="005F18A4">
        <w:rPr>
          <w:rFonts w:ascii="Times New Roman" w:hAnsi="Times New Roman"/>
          <w:b/>
          <w:bCs/>
          <w:i/>
          <w:iCs/>
          <w:sz w:val="20"/>
          <w:szCs w:val="20"/>
        </w:rPr>
        <w:t xml:space="preserve"> </w:t>
      </w:r>
      <w:proofErr w:type="gramStart"/>
      <w:r w:rsidR="00FC740B" w:rsidRPr="005F18A4">
        <w:rPr>
          <w:rFonts w:ascii="Times New Roman" w:hAnsi="Times New Roman"/>
          <w:b/>
          <w:bCs/>
          <w:i/>
          <w:iCs/>
          <w:sz w:val="20"/>
          <w:szCs w:val="20"/>
        </w:rPr>
        <w:t xml:space="preserve">эмитента, а также об изменении сведений об указанных организациях» </w:t>
      </w:r>
      <w:r w:rsidR="00466B0F" w:rsidRPr="005F18A4">
        <w:rPr>
          <w:rFonts w:ascii="Times New Roman" w:hAnsi="Times New Roman"/>
          <w:b/>
          <w:bCs/>
          <w:i/>
          <w:iCs/>
          <w:sz w:val="20"/>
          <w:szCs w:val="20"/>
        </w:rPr>
        <w:t>не позднее, чем за 7 (Семь) рабочих дней до начала срока, в течение которого владельцами могут быть заявлены требования о приобретении Эмитентом принадлежащих им Биржевых облигаций или до начала срока принятия предложения о приобретении Биржевых облигаций соответственно</w:t>
      </w:r>
      <w:r w:rsidR="00FC740B" w:rsidRPr="005F18A4">
        <w:rPr>
          <w:rFonts w:ascii="Times New Roman" w:hAnsi="Times New Roman"/>
          <w:b/>
          <w:bCs/>
          <w:i/>
          <w:iCs/>
          <w:sz w:val="20"/>
          <w:szCs w:val="20"/>
        </w:rPr>
        <w:t xml:space="preserve">, и в следующие сроки с даты совершения таких назначений либо их отмены: </w:t>
      </w:r>
      <w:proofErr w:type="gramEnd"/>
    </w:p>
    <w:p w14:paraId="4B324E65" w14:textId="77777777" w:rsidR="00FC740B" w:rsidRPr="005F18A4" w:rsidRDefault="00FC740B" w:rsidP="00FC740B">
      <w:pPr>
        <w:autoSpaceDE w:val="0"/>
        <w:autoSpaceDN w:val="0"/>
        <w:adjustRightInd w:val="0"/>
        <w:spacing w:after="0" w:line="240" w:lineRule="auto"/>
        <w:ind w:firstLine="540"/>
        <w:jc w:val="both"/>
        <w:rPr>
          <w:rFonts w:ascii="Times New Roman" w:hAnsi="Times New Roman"/>
          <w:b/>
          <w:bCs/>
          <w:i/>
          <w:iCs/>
          <w:sz w:val="20"/>
          <w:szCs w:val="20"/>
        </w:rPr>
      </w:pPr>
      <w:r w:rsidRPr="005F18A4">
        <w:rPr>
          <w:rFonts w:ascii="Times New Roman" w:hAnsi="Times New Roman"/>
          <w:b/>
          <w:bCs/>
          <w:i/>
          <w:iCs/>
          <w:sz w:val="20"/>
          <w:szCs w:val="20"/>
        </w:rPr>
        <w:t>- в Ленте новостей - не позднее 1 (Одного) дня;</w:t>
      </w:r>
    </w:p>
    <w:p w14:paraId="63F65DFE" w14:textId="77777777" w:rsidR="00FC740B" w:rsidRPr="005F18A4" w:rsidRDefault="00FC740B" w:rsidP="00FC740B">
      <w:pPr>
        <w:autoSpaceDE w:val="0"/>
        <w:autoSpaceDN w:val="0"/>
        <w:adjustRightInd w:val="0"/>
        <w:spacing w:after="0" w:line="240" w:lineRule="auto"/>
        <w:ind w:firstLine="540"/>
        <w:jc w:val="both"/>
        <w:rPr>
          <w:rFonts w:ascii="Times New Roman" w:hAnsi="Times New Roman"/>
          <w:b/>
          <w:bCs/>
          <w:i/>
          <w:iCs/>
          <w:sz w:val="20"/>
          <w:szCs w:val="20"/>
        </w:rPr>
      </w:pPr>
      <w:r w:rsidRPr="005F18A4">
        <w:rPr>
          <w:rFonts w:ascii="Times New Roman" w:hAnsi="Times New Roman"/>
          <w:b/>
          <w:bCs/>
          <w:i/>
          <w:iCs/>
          <w:sz w:val="20"/>
          <w:szCs w:val="20"/>
        </w:rPr>
        <w:t>- на страницах Эмитента в сети Интернет - не позднее 2 (Двух) дней.</w:t>
      </w:r>
    </w:p>
    <w:p w14:paraId="7D80C94A" w14:textId="77777777" w:rsidR="00FC740B" w:rsidRPr="005F18A4" w:rsidRDefault="00FC740B" w:rsidP="00FC740B">
      <w:pPr>
        <w:autoSpaceDE w:val="0"/>
        <w:autoSpaceDN w:val="0"/>
        <w:adjustRightInd w:val="0"/>
        <w:spacing w:after="0" w:line="240" w:lineRule="auto"/>
        <w:ind w:firstLine="540"/>
        <w:jc w:val="both"/>
        <w:rPr>
          <w:rFonts w:ascii="Times New Roman" w:hAnsi="Times New Roman"/>
          <w:b/>
          <w:bCs/>
          <w:i/>
          <w:iCs/>
          <w:sz w:val="20"/>
          <w:szCs w:val="20"/>
        </w:rPr>
      </w:pPr>
    </w:p>
    <w:p w14:paraId="50B70AED" w14:textId="47EAEF48" w:rsidR="00FC740B" w:rsidRPr="005F18A4" w:rsidRDefault="00FC740B" w:rsidP="00FC740B">
      <w:pPr>
        <w:autoSpaceDE w:val="0"/>
        <w:autoSpaceDN w:val="0"/>
        <w:adjustRightInd w:val="0"/>
        <w:spacing w:after="0" w:line="240" w:lineRule="auto"/>
        <w:ind w:firstLine="540"/>
        <w:jc w:val="both"/>
        <w:rPr>
          <w:rFonts w:ascii="Times New Roman" w:hAnsi="Times New Roman"/>
          <w:b/>
          <w:bCs/>
          <w:i/>
          <w:iCs/>
          <w:sz w:val="20"/>
          <w:szCs w:val="20"/>
        </w:rPr>
      </w:pPr>
      <w:proofErr w:type="gramStart"/>
      <w:r w:rsidRPr="005F18A4">
        <w:rPr>
          <w:rFonts w:ascii="Times New Roman" w:hAnsi="Times New Roman"/>
          <w:b/>
          <w:bCs/>
          <w:i/>
          <w:iCs/>
          <w:sz w:val="20"/>
          <w:szCs w:val="20"/>
        </w:rPr>
        <w:t>(</w:t>
      </w:r>
      <w:r w:rsidR="00B579E3" w:rsidRPr="005F18A4">
        <w:rPr>
          <w:rFonts w:ascii="Times New Roman" w:hAnsi="Times New Roman"/>
          <w:b/>
          <w:bCs/>
          <w:i/>
          <w:iCs/>
          <w:sz w:val="20"/>
          <w:szCs w:val="20"/>
        </w:rPr>
        <w:t>21</w:t>
      </w:r>
      <w:r w:rsidRPr="005F18A4">
        <w:rPr>
          <w:rFonts w:ascii="Times New Roman" w:hAnsi="Times New Roman"/>
          <w:b/>
          <w:bCs/>
          <w:i/>
          <w:iCs/>
          <w:sz w:val="20"/>
          <w:szCs w:val="20"/>
        </w:rPr>
        <w:t>) В случае принятия Эмитентом решения о приобретении Биржевых облигаций по соглашению с их владельцами, в том числе на основании публичных безотзывных оферт, не позднее, чем за 7 (Семь) рабочих дней до начала срока, в течение которого владельцами могут быть заявлены требования о приобретении Эмитентом принадлежащих им Биржевых облигаций, Эмитент обязан уведомить представителя владельцев Биржевых облигаций (в случае его назначения</w:t>
      </w:r>
      <w:proofErr w:type="gramEnd"/>
      <w:r w:rsidRPr="005F18A4">
        <w:rPr>
          <w:rFonts w:ascii="Times New Roman" w:hAnsi="Times New Roman"/>
          <w:b/>
          <w:bCs/>
          <w:i/>
          <w:iCs/>
          <w:sz w:val="20"/>
          <w:szCs w:val="20"/>
        </w:rPr>
        <w:t xml:space="preserve">), а также раскрыть информацию о таком приобретении или уведомить о таком приобретении всех владельцев приобретаемых Биржевых облигаций. </w:t>
      </w:r>
    </w:p>
    <w:p w14:paraId="192B0748" w14:textId="77777777" w:rsidR="00FC740B" w:rsidRPr="005F18A4" w:rsidRDefault="00FC740B" w:rsidP="00FC740B">
      <w:pPr>
        <w:autoSpaceDE w:val="0"/>
        <w:autoSpaceDN w:val="0"/>
        <w:adjustRightInd w:val="0"/>
        <w:spacing w:after="0" w:line="240" w:lineRule="auto"/>
        <w:ind w:firstLine="540"/>
        <w:jc w:val="both"/>
        <w:rPr>
          <w:rFonts w:ascii="Times New Roman" w:hAnsi="Times New Roman"/>
          <w:b/>
          <w:bCs/>
          <w:i/>
          <w:iCs/>
          <w:sz w:val="20"/>
          <w:szCs w:val="20"/>
        </w:rPr>
      </w:pPr>
      <w:proofErr w:type="gramStart"/>
      <w:r w:rsidRPr="005F18A4">
        <w:rPr>
          <w:rFonts w:ascii="Times New Roman" w:hAnsi="Times New Roman"/>
          <w:b/>
          <w:bCs/>
          <w:i/>
          <w:iCs/>
          <w:sz w:val="20"/>
          <w:szCs w:val="20"/>
        </w:rPr>
        <w:t xml:space="preserve">Информации о принятии Эмитентом соответствующего решения раскрывается в форме сообщения о существенном факте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решение о приобретении Биржевых облигаций, или с даты принятия такого решения уполномоченным органом управления Эмитента, если составление протокола не требуется: </w:t>
      </w:r>
      <w:proofErr w:type="gramEnd"/>
    </w:p>
    <w:p w14:paraId="22C31F30" w14:textId="77777777" w:rsidR="00FC740B" w:rsidRPr="005F18A4" w:rsidRDefault="00FC740B" w:rsidP="00FC740B">
      <w:pPr>
        <w:autoSpaceDE w:val="0"/>
        <w:autoSpaceDN w:val="0"/>
        <w:adjustRightInd w:val="0"/>
        <w:spacing w:after="0" w:line="240" w:lineRule="auto"/>
        <w:ind w:firstLine="540"/>
        <w:jc w:val="both"/>
        <w:rPr>
          <w:rFonts w:ascii="Times New Roman" w:hAnsi="Times New Roman"/>
          <w:b/>
          <w:bCs/>
          <w:i/>
          <w:iCs/>
          <w:sz w:val="20"/>
          <w:szCs w:val="20"/>
        </w:rPr>
      </w:pPr>
      <w:r w:rsidRPr="005F18A4">
        <w:rPr>
          <w:rFonts w:ascii="Times New Roman" w:hAnsi="Times New Roman"/>
          <w:b/>
          <w:bCs/>
          <w:i/>
          <w:iCs/>
          <w:sz w:val="20"/>
          <w:szCs w:val="20"/>
        </w:rPr>
        <w:t>- в Ленте новостей - не позднее 1 (Одного) дня;</w:t>
      </w:r>
    </w:p>
    <w:p w14:paraId="32903999" w14:textId="77777777" w:rsidR="00FC740B" w:rsidRPr="005F18A4" w:rsidRDefault="00FC740B" w:rsidP="00FC740B">
      <w:pPr>
        <w:autoSpaceDE w:val="0"/>
        <w:autoSpaceDN w:val="0"/>
        <w:adjustRightInd w:val="0"/>
        <w:spacing w:after="0" w:line="240" w:lineRule="auto"/>
        <w:ind w:firstLine="540"/>
        <w:jc w:val="both"/>
        <w:rPr>
          <w:rFonts w:ascii="Times New Roman" w:hAnsi="Times New Roman"/>
          <w:b/>
          <w:bCs/>
          <w:i/>
          <w:iCs/>
          <w:sz w:val="20"/>
          <w:szCs w:val="20"/>
        </w:rPr>
      </w:pPr>
      <w:r w:rsidRPr="005F18A4">
        <w:rPr>
          <w:rFonts w:ascii="Times New Roman" w:hAnsi="Times New Roman"/>
          <w:b/>
          <w:bCs/>
          <w:i/>
          <w:iCs/>
          <w:sz w:val="20"/>
          <w:szCs w:val="20"/>
        </w:rPr>
        <w:t>- на страницах Эмитента в сети Интернет - не позднее 2 (Двух) дней.</w:t>
      </w:r>
    </w:p>
    <w:p w14:paraId="61FE6F28" w14:textId="77777777" w:rsidR="00FC740B" w:rsidRPr="005F18A4" w:rsidRDefault="00FC740B" w:rsidP="00FC740B">
      <w:pPr>
        <w:autoSpaceDE w:val="0"/>
        <w:autoSpaceDN w:val="0"/>
        <w:adjustRightInd w:val="0"/>
        <w:spacing w:after="0" w:line="240" w:lineRule="auto"/>
        <w:ind w:firstLine="540"/>
        <w:jc w:val="both"/>
        <w:rPr>
          <w:rFonts w:ascii="Times New Roman" w:hAnsi="Times New Roman"/>
          <w:b/>
          <w:bCs/>
          <w:i/>
          <w:iCs/>
          <w:sz w:val="20"/>
          <w:szCs w:val="20"/>
        </w:rPr>
      </w:pPr>
      <w:r w:rsidRPr="005F18A4">
        <w:rPr>
          <w:rFonts w:ascii="Times New Roman" w:hAnsi="Times New Roman"/>
          <w:b/>
          <w:bCs/>
          <w:i/>
          <w:iCs/>
          <w:sz w:val="20"/>
          <w:szCs w:val="20"/>
        </w:rPr>
        <w:t>Раскрываемая информация или уведомление должны содержать следующие сведения:</w:t>
      </w:r>
    </w:p>
    <w:p w14:paraId="78FB43CB" w14:textId="77777777" w:rsidR="00FC740B" w:rsidRPr="005F18A4" w:rsidRDefault="00FC740B" w:rsidP="00FC740B">
      <w:pPr>
        <w:autoSpaceDE w:val="0"/>
        <w:autoSpaceDN w:val="0"/>
        <w:adjustRightInd w:val="0"/>
        <w:spacing w:after="0" w:line="240" w:lineRule="auto"/>
        <w:ind w:firstLine="540"/>
        <w:jc w:val="both"/>
        <w:rPr>
          <w:rFonts w:ascii="Times New Roman" w:hAnsi="Times New Roman"/>
          <w:b/>
          <w:bCs/>
          <w:i/>
          <w:iCs/>
          <w:sz w:val="20"/>
          <w:szCs w:val="20"/>
        </w:rPr>
      </w:pPr>
      <w:r w:rsidRPr="005F18A4">
        <w:rPr>
          <w:rFonts w:ascii="Times New Roman" w:hAnsi="Times New Roman"/>
          <w:b/>
          <w:bCs/>
          <w:i/>
          <w:iCs/>
          <w:sz w:val="20"/>
          <w:szCs w:val="20"/>
        </w:rPr>
        <w:t>- указание на выпуск (серию) Биржевых облигаций, которые приобретаются;</w:t>
      </w:r>
    </w:p>
    <w:p w14:paraId="5A64C306" w14:textId="77777777" w:rsidR="00FC740B" w:rsidRPr="005F18A4" w:rsidRDefault="00FC740B" w:rsidP="00FC740B">
      <w:pPr>
        <w:autoSpaceDE w:val="0"/>
        <w:autoSpaceDN w:val="0"/>
        <w:adjustRightInd w:val="0"/>
        <w:spacing w:after="0" w:line="240" w:lineRule="auto"/>
        <w:ind w:firstLine="540"/>
        <w:jc w:val="both"/>
        <w:rPr>
          <w:rFonts w:ascii="Times New Roman" w:hAnsi="Times New Roman"/>
          <w:b/>
          <w:bCs/>
          <w:i/>
          <w:iCs/>
          <w:sz w:val="20"/>
          <w:szCs w:val="20"/>
        </w:rPr>
      </w:pPr>
      <w:r w:rsidRPr="005F18A4">
        <w:rPr>
          <w:rFonts w:ascii="Times New Roman" w:hAnsi="Times New Roman"/>
          <w:b/>
          <w:bCs/>
          <w:i/>
          <w:iCs/>
          <w:sz w:val="20"/>
          <w:szCs w:val="20"/>
        </w:rPr>
        <w:t>- количество приобретаемых Эмитентом облигаций соответствующего выпуска;</w:t>
      </w:r>
    </w:p>
    <w:p w14:paraId="669A95D1" w14:textId="77777777" w:rsidR="00FC740B" w:rsidRPr="005F18A4" w:rsidRDefault="00FC740B" w:rsidP="00FC740B">
      <w:pPr>
        <w:autoSpaceDE w:val="0"/>
        <w:autoSpaceDN w:val="0"/>
        <w:adjustRightInd w:val="0"/>
        <w:spacing w:after="0" w:line="240" w:lineRule="auto"/>
        <w:ind w:firstLine="540"/>
        <w:jc w:val="both"/>
        <w:rPr>
          <w:rFonts w:ascii="Times New Roman" w:hAnsi="Times New Roman"/>
          <w:b/>
          <w:bCs/>
          <w:i/>
          <w:iCs/>
          <w:sz w:val="20"/>
          <w:szCs w:val="20"/>
        </w:rPr>
      </w:pPr>
      <w:r w:rsidRPr="005F18A4">
        <w:rPr>
          <w:rFonts w:ascii="Times New Roman" w:hAnsi="Times New Roman"/>
          <w:b/>
          <w:bCs/>
          <w:i/>
          <w:iCs/>
          <w:sz w:val="20"/>
          <w:szCs w:val="20"/>
        </w:rPr>
        <w:t>- цена приобретения Биржевых облигаций или порядок ее определения, форма и срок оплаты, а также срок, в течение которого осуществляется приобретение Биржевых облигаций;</w:t>
      </w:r>
    </w:p>
    <w:p w14:paraId="53726E8E" w14:textId="77777777" w:rsidR="00FC740B" w:rsidRPr="005F18A4" w:rsidRDefault="00FC740B" w:rsidP="00FC740B">
      <w:pPr>
        <w:autoSpaceDE w:val="0"/>
        <w:autoSpaceDN w:val="0"/>
        <w:adjustRightInd w:val="0"/>
        <w:spacing w:after="0" w:line="240" w:lineRule="auto"/>
        <w:ind w:firstLine="540"/>
        <w:jc w:val="both"/>
        <w:rPr>
          <w:rFonts w:ascii="Times New Roman" w:hAnsi="Times New Roman"/>
          <w:b/>
          <w:bCs/>
          <w:i/>
          <w:iCs/>
          <w:sz w:val="20"/>
          <w:szCs w:val="20"/>
        </w:rPr>
      </w:pPr>
      <w:r w:rsidRPr="005F18A4">
        <w:rPr>
          <w:rFonts w:ascii="Times New Roman" w:hAnsi="Times New Roman"/>
          <w:b/>
          <w:bCs/>
          <w:i/>
          <w:iCs/>
          <w:sz w:val="20"/>
          <w:szCs w:val="20"/>
        </w:rPr>
        <w:t>- порядок приобретения Биржевых облигаций, в том числе порядок направления Эмитентом предложения о приобретении Биржевых облигаций, порядок и срок принятия такого предложения владельцами Биржевых облигаций.</w:t>
      </w:r>
    </w:p>
    <w:p w14:paraId="6808328C" w14:textId="77777777" w:rsidR="00FC740B" w:rsidRPr="005F18A4" w:rsidRDefault="00FC740B" w:rsidP="00FC740B">
      <w:pPr>
        <w:autoSpaceDE w:val="0"/>
        <w:autoSpaceDN w:val="0"/>
        <w:adjustRightInd w:val="0"/>
        <w:spacing w:after="0" w:line="240" w:lineRule="auto"/>
        <w:ind w:firstLine="540"/>
        <w:jc w:val="both"/>
        <w:rPr>
          <w:rFonts w:ascii="Times New Roman" w:hAnsi="Times New Roman"/>
          <w:b/>
          <w:bCs/>
          <w:i/>
          <w:iCs/>
          <w:sz w:val="20"/>
          <w:szCs w:val="20"/>
        </w:rPr>
      </w:pPr>
      <w:r w:rsidRPr="005F18A4">
        <w:rPr>
          <w:rFonts w:ascii="Times New Roman" w:hAnsi="Times New Roman"/>
          <w:b/>
          <w:bCs/>
          <w:i/>
          <w:iCs/>
          <w:sz w:val="20"/>
          <w:szCs w:val="20"/>
        </w:rPr>
        <w:t xml:space="preserve">- иные сведения, предусмотренные законодательством Российской Федерации. </w:t>
      </w:r>
    </w:p>
    <w:p w14:paraId="1D881375" w14:textId="77777777" w:rsidR="00FC740B" w:rsidRPr="005F18A4" w:rsidRDefault="00FC740B" w:rsidP="00FC740B">
      <w:pPr>
        <w:autoSpaceDE w:val="0"/>
        <w:autoSpaceDN w:val="0"/>
        <w:adjustRightInd w:val="0"/>
        <w:spacing w:after="0" w:line="240" w:lineRule="auto"/>
        <w:ind w:firstLine="567"/>
        <w:jc w:val="both"/>
        <w:rPr>
          <w:rFonts w:ascii="Times New Roman" w:hAnsi="Times New Roman"/>
          <w:b/>
          <w:bCs/>
          <w:i/>
          <w:iCs/>
          <w:sz w:val="20"/>
          <w:szCs w:val="20"/>
        </w:rPr>
      </w:pPr>
    </w:p>
    <w:p w14:paraId="085F26E1" w14:textId="23C760FF" w:rsidR="00FC740B" w:rsidRPr="005F18A4" w:rsidRDefault="00FC740B" w:rsidP="00FC740B">
      <w:pPr>
        <w:autoSpaceDE w:val="0"/>
        <w:autoSpaceDN w:val="0"/>
        <w:adjustRightInd w:val="0"/>
        <w:spacing w:after="0" w:line="240" w:lineRule="auto"/>
        <w:ind w:firstLine="540"/>
        <w:jc w:val="both"/>
        <w:rPr>
          <w:rFonts w:ascii="Times New Roman" w:hAnsi="Times New Roman"/>
          <w:b/>
          <w:bCs/>
          <w:i/>
          <w:iCs/>
          <w:sz w:val="20"/>
          <w:szCs w:val="20"/>
        </w:rPr>
      </w:pPr>
      <w:r w:rsidRPr="005F18A4">
        <w:rPr>
          <w:rFonts w:ascii="Times New Roman" w:hAnsi="Times New Roman"/>
          <w:b/>
          <w:bCs/>
          <w:i/>
          <w:iCs/>
          <w:sz w:val="20"/>
          <w:szCs w:val="20"/>
        </w:rPr>
        <w:t>(</w:t>
      </w:r>
      <w:r w:rsidR="00B579E3" w:rsidRPr="005F18A4">
        <w:rPr>
          <w:rFonts w:ascii="Times New Roman" w:hAnsi="Times New Roman"/>
          <w:b/>
          <w:bCs/>
          <w:i/>
          <w:iCs/>
          <w:sz w:val="20"/>
          <w:szCs w:val="20"/>
        </w:rPr>
        <w:t>22</w:t>
      </w:r>
      <w:r w:rsidRPr="005F18A4">
        <w:rPr>
          <w:rFonts w:ascii="Times New Roman" w:hAnsi="Times New Roman"/>
          <w:b/>
          <w:bCs/>
          <w:i/>
          <w:iCs/>
          <w:sz w:val="20"/>
          <w:szCs w:val="20"/>
        </w:rPr>
        <w:t xml:space="preserve">) Информация об итогах приобретения Биржевых облигаций, в том числе о количестве приобретенных Биржевых облигаций, раскрывается </w:t>
      </w:r>
      <w:r w:rsidRPr="005F18A4">
        <w:rPr>
          <w:rFonts w:ascii="Times New Roman" w:hAnsi="Times New Roman"/>
          <w:b/>
          <w:i/>
          <w:sz w:val="20"/>
          <w:szCs w:val="20"/>
        </w:rPr>
        <w:t xml:space="preserve">Эмитентом в форме сообщения о существенном факте «Сведения, оказывающие, по мнению Эмитента, существенное влияние на стоимость его эмиссионных ценных бумаг» </w:t>
      </w:r>
      <w:r w:rsidRPr="005F18A4">
        <w:rPr>
          <w:rFonts w:ascii="Times New Roman" w:eastAsia="SimSun" w:hAnsi="Times New Roman"/>
          <w:b/>
          <w:i/>
          <w:sz w:val="20"/>
          <w:szCs w:val="20"/>
        </w:rPr>
        <w:t xml:space="preserve">в </w:t>
      </w:r>
      <w:r w:rsidRPr="005F18A4">
        <w:rPr>
          <w:rFonts w:ascii="Times New Roman" w:hAnsi="Times New Roman"/>
          <w:b/>
          <w:bCs/>
          <w:i/>
          <w:iCs/>
          <w:sz w:val="20"/>
          <w:szCs w:val="20"/>
        </w:rPr>
        <w:t xml:space="preserve">следующие сроки </w:t>
      </w:r>
      <w:proofErr w:type="gramStart"/>
      <w:r w:rsidRPr="005F18A4">
        <w:rPr>
          <w:rFonts w:ascii="Times New Roman" w:hAnsi="Times New Roman"/>
          <w:b/>
          <w:bCs/>
          <w:i/>
          <w:iCs/>
          <w:sz w:val="20"/>
          <w:szCs w:val="20"/>
        </w:rPr>
        <w:t>с даты окончания</w:t>
      </w:r>
      <w:proofErr w:type="gramEnd"/>
      <w:r w:rsidRPr="005F18A4">
        <w:rPr>
          <w:rFonts w:ascii="Times New Roman" w:hAnsi="Times New Roman"/>
          <w:b/>
          <w:bCs/>
          <w:i/>
          <w:iCs/>
          <w:sz w:val="20"/>
          <w:szCs w:val="20"/>
        </w:rPr>
        <w:t xml:space="preserve"> установленного срока приобретения Биржевых облигаций:</w:t>
      </w:r>
    </w:p>
    <w:p w14:paraId="45634221" w14:textId="77777777" w:rsidR="00FC740B" w:rsidRPr="005F18A4" w:rsidRDefault="00FC740B" w:rsidP="00FC740B">
      <w:pPr>
        <w:autoSpaceDE w:val="0"/>
        <w:autoSpaceDN w:val="0"/>
        <w:adjustRightInd w:val="0"/>
        <w:spacing w:after="0" w:line="240" w:lineRule="auto"/>
        <w:ind w:firstLine="540"/>
        <w:jc w:val="both"/>
        <w:rPr>
          <w:rFonts w:ascii="Times New Roman" w:hAnsi="Times New Roman"/>
          <w:b/>
          <w:bCs/>
          <w:i/>
          <w:iCs/>
          <w:sz w:val="20"/>
          <w:szCs w:val="20"/>
        </w:rPr>
      </w:pPr>
      <w:r w:rsidRPr="005F18A4">
        <w:rPr>
          <w:rFonts w:ascii="Times New Roman" w:hAnsi="Times New Roman"/>
          <w:b/>
          <w:bCs/>
          <w:i/>
          <w:iCs/>
          <w:sz w:val="20"/>
          <w:szCs w:val="20"/>
        </w:rPr>
        <w:t>- в Ленте новостей - не позднее 1 (Одного) дня;</w:t>
      </w:r>
    </w:p>
    <w:p w14:paraId="0BECD544" w14:textId="77777777" w:rsidR="00FC740B" w:rsidRPr="005F18A4" w:rsidRDefault="00FC740B" w:rsidP="00FC740B">
      <w:pPr>
        <w:autoSpaceDE w:val="0"/>
        <w:autoSpaceDN w:val="0"/>
        <w:adjustRightInd w:val="0"/>
        <w:spacing w:after="0" w:line="240" w:lineRule="auto"/>
        <w:ind w:firstLine="540"/>
        <w:jc w:val="both"/>
        <w:rPr>
          <w:rFonts w:ascii="Times New Roman" w:hAnsi="Times New Roman"/>
          <w:b/>
          <w:bCs/>
          <w:i/>
          <w:iCs/>
          <w:sz w:val="20"/>
          <w:szCs w:val="20"/>
        </w:rPr>
      </w:pPr>
      <w:r w:rsidRPr="005F18A4">
        <w:rPr>
          <w:rFonts w:ascii="Times New Roman" w:hAnsi="Times New Roman"/>
          <w:b/>
          <w:bCs/>
          <w:i/>
          <w:iCs/>
          <w:sz w:val="20"/>
          <w:szCs w:val="20"/>
        </w:rPr>
        <w:t>- на страницах Эмитента в сети Интернет - не позднее 2 (Двух) дней.</w:t>
      </w:r>
    </w:p>
    <w:p w14:paraId="17BE4D0D" w14:textId="77777777" w:rsidR="00FC740B" w:rsidRPr="005F18A4" w:rsidRDefault="00FC740B" w:rsidP="00FC740B">
      <w:pPr>
        <w:autoSpaceDE w:val="0"/>
        <w:autoSpaceDN w:val="0"/>
        <w:adjustRightInd w:val="0"/>
        <w:spacing w:after="0" w:line="240" w:lineRule="auto"/>
        <w:ind w:firstLine="540"/>
        <w:jc w:val="both"/>
        <w:rPr>
          <w:rFonts w:ascii="Times New Roman" w:hAnsi="Times New Roman"/>
          <w:b/>
          <w:bCs/>
          <w:i/>
          <w:iCs/>
          <w:sz w:val="20"/>
          <w:szCs w:val="20"/>
        </w:rPr>
      </w:pPr>
    </w:p>
    <w:p w14:paraId="7A9E99CD" w14:textId="6C200024" w:rsidR="00FC740B" w:rsidRPr="005F18A4" w:rsidRDefault="00FC740B" w:rsidP="00FC740B">
      <w:pPr>
        <w:autoSpaceDE w:val="0"/>
        <w:autoSpaceDN w:val="0"/>
        <w:adjustRightInd w:val="0"/>
        <w:spacing w:after="0" w:line="240" w:lineRule="auto"/>
        <w:ind w:firstLine="540"/>
        <w:jc w:val="both"/>
        <w:rPr>
          <w:rFonts w:ascii="Times New Roman" w:hAnsi="Times New Roman"/>
          <w:b/>
          <w:bCs/>
          <w:i/>
          <w:iCs/>
          <w:sz w:val="20"/>
          <w:szCs w:val="20"/>
        </w:rPr>
      </w:pPr>
      <w:r w:rsidRPr="005F18A4">
        <w:rPr>
          <w:rFonts w:ascii="Times New Roman" w:hAnsi="Times New Roman"/>
          <w:b/>
          <w:bCs/>
          <w:i/>
          <w:iCs/>
          <w:sz w:val="20"/>
          <w:szCs w:val="20"/>
        </w:rPr>
        <w:t>(</w:t>
      </w:r>
      <w:r w:rsidR="00B579E3" w:rsidRPr="005F18A4">
        <w:rPr>
          <w:rFonts w:ascii="Times New Roman" w:hAnsi="Times New Roman"/>
          <w:b/>
          <w:bCs/>
          <w:i/>
          <w:iCs/>
          <w:sz w:val="20"/>
          <w:szCs w:val="20"/>
        </w:rPr>
        <w:t>23</w:t>
      </w:r>
      <w:r w:rsidRPr="005F18A4">
        <w:rPr>
          <w:rFonts w:ascii="Times New Roman" w:hAnsi="Times New Roman"/>
          <w:b/>
          <w:bCs/>
          <w:i/>
          <w:iCs/>
          <w:sz w:val="20"/>
          <w:szCs w:val="20"/>
        </w:rPr>
        <w:t>) Раскрытие информации о досрочном погашении по требованию владельцев:</w:t>
      </w:r>
    </w:p>
    <w:p w14:paraId="317F4283" w14:textId="77777777" w:rsidR="00FC740B" w:rsidRPr="005F18A4" w:rsidRDefault="00FC740B" w:rsidP="00FC740B">
      <w:pPr>
        <w:autoSpaceDE w:val="0"/>
        <w:autoSpaceDN w:val="0"/>
        <w:adjustRightInd w:val="0"/>
        <w:spacing w:after="0" w:line="240" w:lineRule="auto"/>
        <w:ind w:firstLine="540"/>
        <w:jc w:val="both"/>
        <w:rPr>
          <w:rFonts w:ascii="Times New Roman" w:hAnsi="Times New Roman"/>
          <w:b/>
          <w:bCs/>
          <w:i/>
          <w:iCs/>
          <w:sz w:val="20"/>
          <w:szCs w:val="20"/>
        </w:rPr>
      </w:pPr>
    </w:p>
    <w:p w14:paraId="7A276AC9" w14:textId="2F0162A2" w:rsidR="00FC740B" w:rsidRPr="005F18A4" w:rsidRDefault="00FC740B" w:rsidP="00FC740B">
      <w:pPr>
        <w:widowControl w:val="0"/>
        <w:autoSpaceDE w:val="0"/>
        <w:autoSpaceDN w:val="0"/>
        <w:spacing w:after="0" w:line="240" w:lineRule="auto"/>
        <w:ind w:firstLine="540"/>
        <w:jc w:val="both"/>
        <w:rPr>
          <w:rFonts w:ascii="Times New Roman" w:hAnsi="Times New Roman"/>
          <w:b/>
          <w:i/>
          <w:sz w:val="20"/>
          <w:szCs w:val="20"/>
        </w:rPr>
      </w:pPr>
      <w:proofErr w:type="gramStart"/>
      <w:r w:rsidRPr="005F18A4">
        <w:rPr>
          <w:rFonts w:ascii="Times New Roman" w:hAnsi="Times New Roman"/>
          <w:b/>
          <w:i/>
          <w:sz w:val="20"/>
          <w:szCs w:val="20"/>
        </w:rPr>
        <w:t>(2</w:t>
      </w:r>
      <w:r w:rsidR="00B579E3" w:rsidRPr="005F18A4">
        <w:rPr>
          <w:rFonts w:ascii="Times New Roman" w:hAnsi="Times New Roman"/>
          <w:b/>
          <w:i/>
          <w:sz w:val="20"/>
          <w:szCs w:val="20"/>
        </w:rPr>
        <w:t>3</w:t>
      </w:r>
      <w:r w:rsidRPr="005F18A4">
        <w:rPr>
          <w:rFonts w:ascii="Times New Roman" w:hAnsi="Times New Roman"/>
          <w:b/>
          <w:i/>
          <w:sz w:val="20"/>
          <w:szCs w:val="20"/>
        </w:rPr>
        <w:t xml:space="preserve">.1) При наступлении события, дающего право владельцам требовать досрочного погашения Биржевых облигаций, Эмитент раскрывает информацию </w:t>
      </w:r>
      <w:r w:rsidR="00A02FD5" w:rsidRPr="005F18A4">
        <w:rPr>
          <w:rFonts w:ascii="Times New Roman" w:hAnsi="Times New Roman"/>
          <w:b/>
          <w:i/>
          <w:sz w:val="20"/>
          <w:szCs w:val="20"/>
        </w:rPr>
        <w:t xml:space="preserve">об этом </w:t>
      </w:r>
      <w:r w:rsidRPr="005F18A4">
        <w:rPr>
          <w:rFonts w:ascii="Times New Roman" w:hAnsi="Times New Roman"/>
          <w:b/>
          <w:i/>
          <w:sz w:val="20"/>
          <w:szCs w:val="20"/>
        </w:rPr>
        <w:t>в форме сообщения о существенном факте «О возникновении и (или) прекращении у владельцев облигаций эмитента права требовать от эмитента досрочного погашения принадлежащих им облигаций эмитента» в следующие сроки с даты наступления события, дающего право владельцам Биржевых облигаций на предъявление Биржевых облигаций к досрочному</w:t>
      </w:r>
      <w:proofErr w:type="gramEnd"/>
      <w:r w:rsidRPr="005F18A4">
        <w:rPr>
          <w:rFonts w:ascii="Times New Roman" w:hAnsi="Times New Roman"/>
          <w:b/>
          <w:i/>
          <w:sz w:val="20"/>
          <w:szCs w:val="20"/>
        </w:rPr>
        <w:t xml:space="preserve"> погашению:</w:t>
      </w:r>
    </w:p>
    <w:p w14:paraId="5538A0FF" w14:textId="77777777" w:rsidR="00FC740B" w:rsidRPr="005F18A4" w:rsidRDefault="00FC740B" w:rsidP="00FC740B">
      <w:pPr>
        <w:autoSpaceDE w:val="0"/>
        <w:autoSpaceDN w:val="0"/>
        <w:adjustRightInd w:val="0"/>
        <w:spacing w:after="0" w:line="240" w:lineRule="auto"/>
        <w:ind w:firstLine="540"/>
        <w:jc w:val="both"/>
        <w:rPr>
          <w:rFonts w:ascii="Times New Roman" w:hAnsi="Times New Roman"/>
          <w:b/>
          <w:bCs/>
          <w:i/>
          <w:iCs/>
          <w:sz w:val="20"/>
          <w:szCs w:val="20"/>
        </w:rPr>
      </w:pPr>
      <w:r w:rsidRPr="005F18A4">
        <w:rPr>
          <w:rFonts w:ascii="Times New Roman" w:hAnsi="Times New Roman"/>
          <w:b/>
          <w:bCs/>
          <w:i/>
          <w:iCs/>
          <w:sz w:val="20"/>
          <w:szCs w:val="20"/>
        </w:rPr>
        <w:t>- в Ленте новостей - не позднее 1 (Одного) дня;</w:t>
      </w:r>
    </w:p>
    <w:p w14:paraId="788539C4" w14:textId="77777777" w:rsidR="00FC740B" w:rsidRPr="005F18A4" w:rsidRDefault="00FC740B" w:rsidP="00FC740B">
      <w:pPr>
        <w:autoSpaceDE w:val="0"/>
        <w:autoSpaceDN w:val="0"/>
        <w:adjustRightInd w:val="0"/>
        <w:spacing w:after="0" w:line="240" w:lineRule="auto"/>
        <w:ind w:firstLine="540"/>
        <w:jc w:val="both"/>
        <w:rPr>
          <w:rFonts w:ascii="Times New Roman" w:hAnsi="Times New Roman"/>
          <w:b/>
          <w:bCs/>
          <w:i/>
          <w:iCs/>
          <w:sz w:val="20"/>
          <w:szCs w:val="20"/>
        </w:rPr>
      </w:pPr>
      <w:r w:rsidRPr="005F18A4">
        <w:rPr>
          <w:rFonts w:ascii="Times New Roman" w:hAnsi="Times New Roman"/>
          <w:b/>
          <w:bCs/>
          <w:i/>
          <w:iCs/>
          <w:sz w:val="20"/>
          <w:szCs w:val="20"/>
        </w:rPr>
        <w:t>- на страницах Эмитента в сети Интернет - не позднее 2 (Двух) дней.</w:t>
      </w:r>
    </w:p>
    <w:p w14:paraId="2A05F9F5" w14:textId="77777777" w:rsidR="00FC740B" w:rsidRPr="005F18A4" w:rsidRDefault="00FC740B" w:rsidP="00FC740B">
      <w:pPr>
        <w:autoSpaceDE w:val="0"/>
        <w:autoSpaceDN w:val="0"/>
        <w:adjustRightInd w:val="0"/>
        <w:spacing w:after="0" w:line="240" w:lineRule="auto"/>
        <w:ind w:firstLine="540"/>
        <w:jc w:val="both"/>
        <w:rPr>
          <w:rFonts w:ascii="Times New Roman" w:hAnsi="Times New Roman"/>
          <w:b/>
          <w:bCs/>
          <w:i/>
          <w:iCs/>
          <w:sz w:val="20"/>
          <w:szCs w:val="20"/>
        </w:rPr>
      </w:pPr>
    </w:p>
    <w:p w14:paraId="4252F91B" w14:textId="6ECC45AE" w:rsidR="00FC740B" w:rsidRPr="005F18A4" w:rsidRDefault="00FC740B" w:rsidP="00FC740B">
      <w:pPr>
        <w:widowControl w:val="0"/>
        <w:autoSpaceDE w:val="0"/>
        <w:autoSpaceDN w:val="0"/>
        <w:spacing w:after="0" w:line="240" w:lineRule="auto"/>
        <w:ind w:firstLine="540"/>
        <w:jc w:val="both"/>
        <w:rPr>
          <w:rFonts w:ascii="Times New Roman" w:hAnsi="Times New Roman"/>
          <w:b/>
          <w:bCs/>
          <w:i/>
          <w:iCs/>
          <w:sz w:val="20"/>
          <w:szCs w:val="20"/>
        </w:rPr>
      </w:pPr>
      <w:proofErr w:type="gramStart"/>
      <w:r w:rsidRPr="005F18A4">
        <w:rPr>
          <w:rFonts w:ascii="Times New Roman" w:hAnsi="Times New Roman"/>
          <w:b/>
          <w:bCs/>
          <w:i/>
          <w:iCs/>
          <w:sz w:val="20"/>
          <w:szCs w:val="20"/>
        </w:rPr>
        <w:t>(2</w:t>
      </w:r>
      <w:r w:rsidR="00B579E3" w:rsidRPr="005F18A4">
        <w:rPr>
          <w:rFonts w:ascii="Times New Roman" w:hAnsi="Times New Roman"/>
          <w:b/>
          <w:bCs/>
          <w:i/>
          <w:iCs/>
          <w:sz w:val="20"/>
          <w:szCs w:val="20"/>
        </w:rPr>
        <w:t>3</w:t>
      </w:r>
      <w:r w:rsidRPr="005F18A4">
        <w:rPr>
          <w:rFonts w:ascii="Times New Roman" w:hAnsi="Times New Roman"/>
          <w:b/>
          <w:bCs/>
          <w:i/>
          <w:iCs/>
          <w:sz w:val="20"/>
          <w:szCs w:val="20"/>
        </w:rPr>
        <w:t xml:space="preserve">.2) </w:t>
      </w:r>
      <w:r w:rsidRPr="005F18A4">
        <w:rPr>
          <w:rFonts w:ascii="Times New Roman" w:hAnsi="Times New Roman"/>
          <w:b/>
          <w:i/>
          <w:sz w:val="20"/>
          <w:szCs w:val="20"/>
        </w:rPr>
        <w:t xml:space="preserve">Информация о получении Эмитентом от биржи, осуществившей допуск Биржевых облигаций к организованным торгам, уведомления о </w:t>
      </w:r>
      <w:proofErr w:type="spellStart"/>
      <w:r w:rsidRPr="005F18A4">
        <w:rPr>
          <w:rFonts w:ascii="Times New Roman" w:hAnsi="Times New Roman"/>
          <w:b/>
          <w:i/>
          <w:sz w:val="20"/>
          <w:szCs w:val="20"/>
        </w:rPr>
        <w:t>делистинге</w:t>
      </w:r>
      <w:proofErr w:type="spellEnd"/>
      <w:r w:rsidRPr="005F18A4">
        <w:rPr>
          <w:rFonts w:ascii="Times New Roman" w:hAnsi="Times New Roman"/>
          <w:b/>
          <w:i/>
          <w:sz w:val="20"/>
          <w:szCs w:val="20"/>
        </w:rPr>
        <w:t xml:space="preserve"> Биржевых облигации, </w:t>
      </w:r>
      <w:r w:rsidR="00A02FD5" w:rsidRPr="005F18A4">
        <w:rPr>
          <w:rFonts w:ascii="Times New Roman" w:hAnsi="Times New Roman"/>
          <w:b/>
          <w:i/>
          <w:sz w:val="20"/>
          <w:szCs w:val="20"/>
        </w:rPr>
        <w:t>раскрывается</w:t>
      </w:r>
      <w:r w:rsidRPr="005F18A4">
        <w:rPr>
          <w:rFonts w:ascii="Times New Roman" w:hAnsi="Times New Roman"/>
          <w:b/>
          <w:i/>
          <w:sz w:val="20"/>
          <w:szCs w:val="20"/>
        </w:rPr>
        <w:t xml:space="preserve"> Эмитентом в форме сообщени</w:t>
      </w:r>
      <w:r w:rsidR="00A02FD5" w:rsidRPr="005F18A4">
        <w:rPr>
          <w:rFonts w:ascii="Times New Roman" w:hAnsi="Times New Roman"/>
          <w:b/>
          <w:i/>
          <w:sz w:val="20"/>
          <w:szCs w:val="20"/>
        </w:rPr>
        <w:t xml:space="preserve">я </w:t>
      </w:r>
      <w:r w:rsidRPr="005F18A4">
        <w:rPr>
          <w:rFonts w:ascii="Times New Roman" w:hAnsi="Times New Roman"/>
          <w:b/>
          <w:i/>
          <w:sz w:val="20"/>
          <w:szCs w:val="20"/>
        </w:rPr>
        <w:t>о существенн</w:t>
      </w:r>
      <w:r w:rsidR="00A02FD5" w:rsidRPr="005F18A4">
        <w:rPr>
          <w:rFonts w:ascii="Times New Roman" w:hAnsi="Times New Roman"/>
          <w:b/>
          <w:i/>
          <w:sz w:val="20"/>
          <w:szCs w:val="20"/>
        </w:rPr>
        <w:t>ом</w:t>
      </w:r>
      <w:r w:rsidRPr="005F18A4">
        <w:rPr>
          <w:rFonts w:ascii="Times New Roman" w:hAnsi="Times New Roman"/>
          <w:b/>
          <w:i/>
          <w:sz w:val="20"/>
          <w:szCs w:val="20"/>
        </w:rPr>
        <w:t xml:space="preserve"> факт</w:t>
      </w:r>
      <w:r w:rsidR="00A02FD5" w:rsidRPr="005F18A4">
        <w:rPr>
          <w:rFonts w:ascii="Times New Roman" w:hAnsi="Times New Roman"/>
          <w:b/>
          <w:i/>
          <w:sz w:val="20"/>
          <w:szCs w:val="20"/>
        </w:rPr>
        <w:t>е</w:t>
      </w:r>
      <w:r w:rsidRPr="005F18A4">
        <w:rPr>
          <w:rFonts w:ascii="Times New Roman" w:hAnsi="Times New Roman"/>
          <w:b/>
          <w:i/>
          <w:sz w:val="20"/>
          <w:szCs w:val="20"/>
        </w:rPr>
        <w:t xml:space="preserve"> «Об исключении ценных бумаг эмитента из списка ценных бумаг, допущенных к </w:t>
      </w:r>
      <w:r w:rsidR="00B579E3" w:rsidRPr="005F18A4">
        <w:rPr>
          <w:rFonts w:ascii="Times New Roman" w:hAnsi="Times New Roman"/>
          <w:b/>
          <w:i/>
          <w:sz w:val="20"/>
          <w:szCs w:val="20"/>
        </w:rPr>
        <w:t xml:space="preserve">организованным </w:t>
      </w:r>
      <w:r w:rsidRPr="005F18A4">
        <w:rPr>
          <w:rFonts w:ascii="Times New Roman" w:hAnsi="Times New Roman"/>
          <w:b/>
          <w:i/>
          <w:sz w:val="20"/>
          <w:szCs w:val="20"/>
        </w:rPr>
        <w:t>торгам российским организатором торговли» в следующие сроки с даты получения Эмитентом от биржи указанного уведомления:</w:t>
      </w:r>
      <w:proofErr w:type="gramEnd"/>
    </w:p>
    <w:p w14:paraId="042B5721" w14:textId="77777777" w:rsidR="00FC740B" w:rsidRPr="005F18A4" w:rsidRDefault="00FC740B" w:rsidP="00FC740B">
      <w:pPr>
        <w:autoSpaceDE w:val="0"/>
        <w:autoSpaceDN w:val="0"/>
        <w:adjustRightInd w:val="0"/>
        <w:spacing w:after="0" w:line="240" w:lineRule="auto"/>
        <w:ind w:firstLine="540"/>
        <w:jc w:val="both"/>
        <w:rPr>
          <w:rFonts w:ascii="Times New Roman" w:hAnsi="Times New Roman"/>
          <w:b/>
          <w:bCs/>
          <w:i/>
          <w:iCs/>
          <w:sz w:val="20"/>
          <w:szCs w:val="20"/>
        </w:rPr>
      </w:pPr>
      <w:r w:rsidRPr="005F18A4">
        <w:rPr>
          <w:rFonts w:ascii="Times New Roman" w:hAnsi="Times New Roman"/>
          <w:b/>
          <w:bCs/>
          <w:i/>
          <w:iCs/>
          <w:sz w:val="20"/>
          <w:szCs w:val="20"/>
        </w:rPr>
        <w:t>- в Ленте новостей - не позднее 1 (Одного) дня;</w:t>
      </w:r>
    </w:p>
    <w:p w14:paraId="0DBA4A0F" w14:textId="77777777" w:rsidR="00FC740B" w:rsidRPr="005F18A4" w:rsidRDefault="00FC740B" w:rsidP="00FC740B">
      <w:pPr>
        <w:autoSpaceDE w:val="0"/>
        <w:autoSpaceDN w:val="0"/>
        <w:adjustRightInd w:val="0"/>
        <w:spacing w:after="0" w:line="240" w:lineRule="auto"/>
        <w:ind w:firstLine="540"/>
        <w:jc w:val="both"/>
        <w:rPr>
          <w:rFonts w:ascii="Times New Roman" w:hAnsi="Times New Roman"/>
          <w:b/>
          <w:bCs/>
          <w:i/>
          <w:iCs/>
          <w:sz w:val="20"/>
          <w:szCs w:val="20"/>
        </w:rPr>
      </w:pPr>
      <w:r w:rsidRPr="005F18A4">
        <w:rPr>
          <w:rFonts w:ascii="Times New Roman" w:hAnsi="Times New Roman"/>
          <w:b/>
          <w:bCs/>
          <w:i/>
          <w:iCs/>
          <w:sz w:val="20"/>
          <w:szCs w:val="20"/>
        </w:rPr>
        <w:t>- на страницах Эмитента в сети Интернет - не позднее 2 (Двух) дней.</w:t>
      </w:r>
    </w:p>
    <w:p w14:paraId="3EB7D659" w14:textId="77777777" w:rsidR="00FC740B" w:rsidRPr="005F18A4" w:rsidRDefault="00FC740B" w:rsidP="00FC740B">
      <w:pPr>
        <w:autoSpaceDE w:val="0"/>
        <w:autoSpaceDN w:val="0"/>
        <w:adjustRightInd w:val="0"/>
        <w:spacing w:after="0" w:line="240" w:lineRule="auto"/>
        <w:ind w:firstLine="540"/>
        <w:jc w:val="both"/>
        <w:rPr>
          <w:rFonts w:ascii="Times New Roman" w:hAnsi="Times New Roman"/>
          <w:b/>
          <w:i/>
          <w:sz w:val="20"/>
          <w:szCs w:val="20"/>
        </w:rPr>
      </w:pPr>
    </w:p>
    <w:p w14:paraId="2DA6F750" w14:textId="215987C0" w:rsidR="00FC740B" w:rsidRPr="005F18A4" w:rsidRDefault="00FC740B" w:rsidP="00FC740B">
      <w:pPr>
        <w:autoSpaceDE w:val="0"/>
        <w:autoSpaceDN w:val="0"/>
        <w:adjustRightInd w:val="0"/>
        <w:spacing w:after="0" w:line="240" w:lineRule="auto"/>
        <w:ind w:firstLine="540"/>
        <w:jc w:val="both"/>
        <w:rPr>
          <w:rFonts w:ascii="Times New Roman" w:hAnsi="Times New Roman"/>
          <w:b/>
          <w:i/>
          <w:sz w:val="20"/>
          <w:szCs w:val="20"/>
        </w:rPr>
      </w:pPr>
      <w:proofErr w:type="gramStart"/>
      <w:r w:rsidRPr="005F18A4">
        <w:rPr>
          <w:rFonts w:ascii="Times New Roman" w:hAnsi="Times New Roman"/>
          <w:b/>
          <w:i/>
          <w:sz w:val="20"/>
          <w:szCs w:val="20"/>
        </w:rPr>
        <w:t>(2</w:t>
      </w:r>
      <w:r w:rsidR="00B579E3" w:rsidRPr="005F18A4">
        <w:rPr>
          <w:rFonts w:ascii="Times New Roman" w:hAnsi="Times New Roman"/>
          <w:b/>
          <w:i/>
          <w:sz w:val="20"/>
          <w:szCs w:val="20"/>
        </w:rPr>
        <w:t>3</w:t>
      </w:r>
      <w:r w:rsidRPr="005F18A4">
        <w:rPr>
          <w:rFonts w:ascii="Times New Roman" w:hAnsi="Times New Roman"/>
          <w:b/>
          <w:i/>
          <w:sz w:val="20"/>
          <w:szCs w:val="20"/>
        </w:rPr>
        <w:t xml:space="preserve">.3) При наступлении события, прекращающего право владельцев Биржевых облигаций требовать досрочного погашения Биржевых облигаций, Эмитент раскрывает данную информацию в форме сообщения о существенном факте «О возникновении и (или) прекращении у владельцев облигаций эмитента права требовать от эмитента досрочного погашения принадлежащих им облигаций эмитента» в следующие сроки с даты наступления соответствующего события: </w:t>
      </w:r>
      <w:proofErr w:type="gramEnd"/>
    </w:p>
    <w:p w14:paraId="796A8FE0" w14:textId="77777777" w:rsidR="00FC740B" w:rsidRPr="005F18A4" w:rsidRDefault="00FC740B" w:rsidP="00FC740B">
      <w:pPr>
        <w:autoSpaceDE w:val="0"/>
        <w:autoSpaceDN w:val="0"/>
        <w:adjustRightInd w:val="0"/>
        <w:spacing w:after="0" w:line="240" w:lineRule="auto"/>
        <w:ind w:firstLine="540"/>
        <w:jc w:val="both"/>
        <w:rPr>
          <w:rFonts w:ascii="Times New Roman" w:hAnsi="Times New Roman"/>
          <w:b/>
          <w:bCs/>
          <w:i/>
          <w:iCs/>
          <w:sz w:val="20"/>
          <w:szCs w:val="20"/>
        </w:rPr>
      </w:pPr>
      <w:r w:rsidRPr="005F18A4">
        <w:rPr>
          <w:rFonts w:ascii="Times New Roman" w:hAnsi="Times New Roman"/>
          <w:b/>
          <w:bCs/>
          <w:i/>
          <w:iCs/>
          <w:sz w:val="20"/>
          <w:szCs w:val="20"/>
        </w:rPr>
        <w:t>- в Ленте новостей - не позднее 1 (Одного) дня;</w:t>
      </w:r>
    </w:p>
    <w:p w14:paraId="081E8016" w14:textId="77777777" w:rsidR="00FC740B" w:rsidRPr="005F18A4" w:rsidRDefault="00FC740B" w:rsidP="00FC740B">
      <w:pPr>
        <w:autoSpaceDE w:val="0"/>
        <w:autoSpaceDN w:val="0"/>
        <w:adjustRightInd w:val="0"/>
        <w:spacing w:after="0" w:line="240" w:lineRule="auto"/>
        <w:ind w:firstLine="540"/>
        <w:jc w:val="both"/>
        <w:rPr>
          <w:rFonts w:ascii="Times New Roman" w:hAnsi="Times New Roman"/>
          <w:b/>
          <w:bCs/>
          <w:i/>
          <w:iCs/>
          <w:sz w:val="20"/>
          <w:szCs w:val="20"/>
        </w:rPr>
      </w:pPr>
      <w:r w:rsidRPr="005F18A4">
        <w:rPr>
          <w:rFonts w:ascii="Times New Roman" w:hAnsi="Times New Roman"/>
          <w:b/>
          <w:bCs/>
          <w:i/>
          <w:iCs/>
          <w:sz w:val="20"/>
          <w:szCs w:val="20"/>
        </w:rPr>
        <w:t>- на страницах Эмитента в сети Интернет - не позднее 2 (Двух) дней.</w:t>
      </w:r>
    </w:p>
    <w:p w14:paraId="15247B46" w14:textId="77777777" w:rsidR="00FC740B" w:rsidRPr="005F18A4" w:rsidRDefault="00FC740B" w:rsidP="00FC740B">
      <w:pPr>
        <w:widowControl w:val="0"/>
        <w:autoSpaceDE w:val="0"/>
        <w:autoSpaceDN w:val="0"/>
        <w:spacing w:after="0" w:line="240" w:lineRule="auto"/>
        <w:ind w:firstLine="540"/>
        <w:jc w:val="both"/>
        <w:rPr>
          <w:rFonts w:ascii="Times New Roman" w:hAnsi="Times New Roman"/>
          <w:b/>
          <w:i/>
          <w:sz w:val="20"/>
          <w:szCs w:val="20"/>
        </w:rPr>
      </w:pPr>
    </w:p>
    <w:p w14:paraId="3399F782" w14:textId="1B06C01E" w:rsidR="00FC740B" w:rsidRPr="005F18A4" w:rsidRDefault="00FC740B" w:rsidP="00FC740B">
      <w:pPr>
        <w:widowControl w:val="0"/>
        <w:autoSpaceDE w:val="0"/>
        <w:autoSpaceDN w:val="0"/>
        <w:spacing w:after="0" w:line="240" w:lineRule="auto"/>
        <w:ind w:firstLine="540"/>
        <w:jc w:val="both"/>
        <w:rPr>
          <w:rFonts w:ascii="Times New Roman" w:hAnsi="Times New Roman"/>
          <w:b/>
          <w:bCs/>
          <w:i/>
          <w:iCs/>
          <w:sz w:val="20"/>
          <w:szCs w:val="20"/>
        </w:rPr>
      </w:pPr>
      <w:proofErr w:type="gramStart"/>
      <w:r w:rsidRPr="005F18A4">
        <w:rPr>
          <w:rFonts w:ascii="Times New Roman" w:hAnsi="Times New Roman"/>
          <w:b/>
          <w:i/>
          <w:sz w:val="20"/>
          <w:szCs w:val="20"/>
        </w:rPr>
        <w:t>(2</w:t>
      </w:r>
      <w:r w:rsidR="00B579E3" w:rsidRPr="005F18A4">
        <w:rPr>
          <w:rFonts w:ascii="Times New Roman" w:hAnsi="Times New Roman"/>
          <w:b/>
          <w:i/>
          <w:sz w:val="20"/>
          <w:szCs w:val="20"/>
        </w:rPr>
        <w:t>3</w:t>
      </w:r>
      <w:r w:rsidRPr="005F18A4">
        <w:rPr>
          <w:rFonts w:ascii="Times New Roman" w:hAnsi="Times New Roman"/>
          <w:b/>
          <w:i/>
          <w:sz w:val="20"/>
          <w:szCs w:val="20"/>
        </w:rPr>
        <w:t>.4) В случае если Биржевые облигации будут включены биржей в список ценных бумаг, допущенных к торгам</w:t>
      </w:r>
      <w:r w:rsidR="00466B0F" w:rsidRPr="005F18A4">
        <w:rPr>
          <w:rFonts w:ascii="Times New Roman" w:hAnsi="Times New Roman"/>
          <w:b/>
          <w:i/>
          <w:sz w:val="20"/>
          <w:szCs w:val="20"/>
        </w:rPr>
        <w:t>,</w:t>
      </w:r>
      <w:r w:rsidRPr="005F18A4">
        <w:rPr>
          <w:rFonts w:ascii="Times New Roman" w:hAnsi="Times New Roman"/>
          <w:b/>
          <w:i/>
          <w:sz w:val="20"/>
          <w:szCs w:val="20"/>
        </w:rPr>
        <w:t xml:space="preserve"> Эмитент раскрывает данную информацию в форме сообщения о существенном факте «О включении ценных бумаг эмитента в список ценных бумаг, допущенных к </w:t>
      </w:r>
      <w:r w:rsidR="00B579E3" w:rsidRPr="005F18A4">
        <w:rPr>
          <w:rFonts w:ascii="Times New Roman" w:hAnsi="Times New Roman"/>
          <w:b/>
          <w:i/>
          <w:sz w:val="20"/>
          <w:szCs w:val="20"/>
        </w:rPr>
        <w:t xml:space="preserve">организованным </w:t>
      </w:r>
      <w:r w:rsidRPr="005F18A4">
        <w:rPr>
          <w:rFonts w:ascii="Times New Roman" w:hAnsi="Times New Roman"/>
          <w:b/>
          <w:i/>
          <w:sz w:val="20"/>
          <w:szCs w:val="20"/>
        </w:rPr>
        <w:t>торгам российским организатором торговли» в следующие сроки с даты получения Эмитентом от биржи соответствующего уведомления:</w:t>
      </w:r>
      <w:proofErr w:type="gramEnd"/>
    </w:p>
    <w:p w14:paraId="34B91037" w14:textId="77777777" w:rsidR="00FC740B" w:rsidRPr="005F18A4" w:rsidRDefault="00FC740B" w:rsidP="00FC740B">
      <w:pPr>
        <w:autoSpaceDE w:val="0"/>
        <w:autoSpaceDN w:val="0"/>
        <w:adjustRightInd w:val="0"/>
        <w:spacing w:after="0" w:line="240" w:lineRule="auto"/>
        <w:ind w:firstLine="540"/>
        <w:jc w:val="both"/>
        <w:rPr>
          <w:rFonts w:ascii="Times New Roman" w:hAnsi="Times New Roman"/>
          <w:b/>
          <w:bCs/>
          <w:i/>
          <w:iCs/>
          <w:sz w:val="20"/>
          <w:szCs w:val="20"/>
        </w:rPr>
      </w:pPr>
      <w:r w:rsidRPr="005F18A4">
        <w:rPr>
          <w:rFonts w:ascii="Times New Roman" w:hAnsi="Times New Roman"/>
          <w:b/>
          <w:bCs/>
          <w:i/>
          <w:iCs/>
          <w:sz w:val="20"/>
          <w:szCs w:val="20"/>
        </w:rPr>
        <w:t>- в Ленте новостей - не позднее 1 (Одного) дня;</w:t>
      </w:r>
    </w:p>
    <w:p w14:paraId="3AAFED97" w14:textId="77777777" w:rsidR="00FC740B" w:rsidRPr="005F18A4" w:rsidRDefault="00FC740B" w:rsidP="00FC740B">
      <w:pPr>
        <w:autoSpaceDE w:val="0"/>
        <w:autoSpaceDN w:val="0"/>
        <w:adjustRightInd w:val="0"/>
        <w:spacing w:after="0" w:line="240" w:lineRule="auto"/>
        <w:ind w:firstLine="540"/>
        <w:jc w:val="both"/>
        <w:rPr>
          <w:rFonts w:ascii="Times New Roman" w:hAnsi="Times New Roman"/>
          <w:b/>
          <w:bCs/>
          <w:i/>
          <w:iCs/>
          <w:sz w:val="20"/>
          <w:szCs w:val="20"/>
        </w:rPr>
      </w:pPr>
      <w:r w:rsidRPr="005F18A4">
        <w:rPr>
          <w:rFonts w:ascii="Times New Roman" w:hAnsi="Times New Roman"/>
          <w:b/>
          <w:bCs/>
          <w:i/>
          <w:iCs/>
          <w:sz w:val="20"/>
          <w:szCs w:val="20"/>
        </w:rPr>
        <w:t>- на страницах Эмитента в сети Интернет - не позднее 2 (Двух) дней.</w:t>
      </w:r>
    </w:p>
    <w:p w14:paraId="0A3A8B02" w14:textId="77777777" w:rsidR="00FC740B" w:rsidRPr="005F18A4" w:rsidRDefault="00FC740B" w:rsidP="00FC740B">
      <w:pPr>
        <w:autoSpaceDE w:val="0"/>
        <w:autoSpaceDN w:val="0"/>
        <w:adjustRightInd w:val="0"/>
        <w:spacing w:after="0" w:line="240" w:lineRule="auto"/>
        <w:ind w:firstLine="540"/>
        <w:jc w:val="both"/>
        <w:rPr>
          <w:rFonts w:ascii="Times New Roman" w:hAnsi="Times New Roman"/>
          <w:b/>
          <w:i/>
          <w:sz w:val="20"/>
          <w:szCs w:val="20"/>
        </w:rPr>
      </w:pPr>
    </w:p>
    <w:p w14:paraId="02F37457" w14:textId="6C2F44C9" w:rsidR="00FC740B" w:rsidRPr="005F18A4" w:rsidRDefault="00FC740B" w:rsidP="00FC740B">
      <w:pPr>
        <w:autoSpaceDE w:val="0"/>
        <w:autoSpaceDN w:val="0"/>
        <w:adjustRightInd w:val="0"/>
        <w:spacing w:after="0" w:line="240" w:lineRule="auto"/>
        <w:ind w:firstLine="540"/>
        <w:jc w:val="both"/>
        <w:rPr>
          <w:rFonts w:ascii="Times New Roman" w:hAnsi="Times New Roman"/>
          <w:b/>
          <w:bCs/>
          <w:i/>
          <w:iCs/>
          <w:sz w:val="20"/>
          <w:szCs w:val="20"/>
        </w:rPr>
      </w:pPr>
      <w:r w:rsidRPr="005F18A4">
        <w:rPr>
          <w:rFonts w:ascii="Times New Roman" w:hAnsi="Times New Roman"/>
          <w:b/>
          <w:bCs/>
          <w:i/>
          <w:iCs/>
          <w:sz w:val="20"/>
          <w:szCs w:val="20"/>
        </w:rPr>
        <w:t>(2</w:t>
      </w:r>
      <w:r w:rsidR="00B579E3" w:rsidRPr="005F18A4">
        <w:rPr>
          <w:rFonts w:ascii="Times New Roman" w:hAnsi="Times New Roman"/>
          <w:b/>
          <w:bCs/>
          <w:i/>
          <w:iCs/>
          <w:sz w:val="20"/>
          <w:szCs w:val="20"/>
        </w:rPr>
        <w:t>4</w:t>
      </w:r>
      <w:r w:rsidRPr="005F18A4">
        <w:rPr>
          <w:rFonts w:ascii="Times New Roman" w:hAnsi="Times New Roman"/>
          <w:b/>
          <w:bCs/>
          <w:i/>
          <w:iCs/>
          <w:sz w:val="20"/>
          <w:szCs w:val="20"/>
        </w:rPr>
        <w:t>) Раскрытие информации о досрочном погашении по усмотрению Эмитента:</w:t>
      </w:r>
    </w:p>
    <w:p w14:paraId="50C2F250" w14:textId="77777777" w:rsidR="00FC740B" w:rsidRPr="005F18A4" w:rsidRDefault="00FC740B" w:rsidP="00FC740B">
      <w:pPr>
        <w:autoSpaceDE w:val="0"/>
        <w:autoSpaceDN w:val="0"/>
        <w:adjustRightInd w:val="0"/>
        <w:spacing w:after="0" w:line="240" w:lineRule="auto"/>
        <w:ind w:firstLine="540"/>
        <w:jc w:val="both"/>
        <w:rPr>
          <w:rFonts w:ascii="Times New Roman" w:hAnsi="Times New Roman"/>
          <w:b/>
          <w:bCs/>
          <w:i/>
          <w:iCs/>
          <w:sz w:val="20"/>
          <w:szCs w:val="20"/>
        </w:rPr>
      </w:pPr>
    </w:p>
    <w:p w14:paraId="61D6D68E" w14:textId="6FDE4394" w:rsidR="00FC740B" w:rsidRPr="005F18A4" w:rsidRDefault="00FC740B" w:rsidP="00FC740B">
      <w:pPr>
        <w:widowControl w:val="0"/>
        <w:autoSpaceDE w:val="0"/>
        <w:autoSpaceDN w:val="0"/>
        <w:spacing w:after="0" w:line="240" w:lineRule="auto"/>
        <w:ind w:firstLine="540"/>
        <w:jc w:val="both"/>
        <w:rPr>
          <w:rFonts w:ascii="Times New Roman" w:hAnsi="Times New Roman"/>
          <w:b/>
          <w:i/>
          <w:sz w:val="20"/>
          <w:szCs w:val="20"/>
        </w:rPr>
      </w:pPr>
      <w:r w:rsidRPr="005F18A4">
        <w:rPr>
          <w:rFonts w:ascii="Times New Roman" w:hAnsi="Times New Roman"/>
          <w:b/>
          <w:i/>
          <w:sz w:val="20"/>
          <w:szCs w:val="20"/>
        </w:rPr>
        <w:t>(2</w:t>
      </w:r>
      <w:r w:rsidR="00B579E3" w:rsidRPr="005F18A4">
        <w:rPr>
          <w:rFonts w:ascii="Times New Roman" w:hAnsi="Times New Roman"/>
          <w:b/>
          <w:i/>
          <w:sz w:val="20"/>
          <w:szCs w:val="20"/>
        </w:rPr>
        <w:t>4</w:t>
      </w:r>
      <w:r w:rsidRPr="005F18A4">
        <w:rPr>
          <w:rFonts w:ascii="Times New Roman" w:hAnsi="Times New Roman"/>
          <w:b/>
          <w:i/>
          <w:sz w:val="20"/>
          <w:szCs w:val="20"/>
        </w:rPr>
        <w:t xml:space="preserve">.1) Информация о принятии Эмитентом решения о возможности досрочного погашения Биржевых облигаций по усмотрению Эмитента в соответствии с </w:t>
      </w:r>
      <w:proofErr w:type="spellStart"/>
      <w:r w:rsidRPr="005F18A4">
        <w:rPr>
          <w:rFonts w:ascii="Times New Roman" w:hAnsi="Times New Roman"/>
          <w:b/>
          <w:i/>
          <w:sz w:val="20"/>
          <w:szCs w:val="20"/>
        </w:rPr>
        <w:t>п.п</w:t>
      </w:r>
      <w:proofErr w:type="spellEnd"/>
      <w:r w:rsidRPr="005F18A4">
        <w:rPr>
          <w:rFonts w:ascii="Times New Roman" w:hAnsi="Times New Roman"/>
          <w:b/>
          <w:i/>
          <w:sz w:val="20"/>
          <w:szCs w:val="20"/>
        </w:rPr>
        <w:t xml:space="preserve">. А п. 9.5.2. Решения о выпуске ценных бумаг раскрывается в форме сообщения о существенном факте не позднее, чем за 1 (Один) день до даты начала размещения и в следующие сроки </w:t>
      </w:r>
      <w:proofErr w:type="gramStart"/>
      <w:r w:rsidRPr="005F18A4">
        <w:rPr>
          <w:rFonts w:ascii="Times New Roman" w:hAnsi="Times New Roman"/>
          <w:b/>
          <w:i/>
          <w:sz w:val="20"/>
          <w:szCs w:val="20"/>
        </w:rPr>
        <w:t>с даты принятия</w:t>
      </w:r>
      <w:proofErr w:type="gramEnd"/>
      <w:r w:rsidRPr="005F18A4">
        <w:rPr>
          <w:rFonts w:ascii="Times New Roman" w:hAnsi="Times New Roman"/>
          <w:b/>
          <w:i/>
          <w:sz w:val="20"/>
          <w:szCs w:val="20"/>
        </w:rPr>
        <w:t xml:space="preserve"> решения уполномоченным органом: </w:t>
      </w:r>
    </w:p>
    <w:p w14:paraId="09F20139" w14:textId="77777777" w:rsidR="00FC740B" w:rsidRPr="005F18A4" w:rsidRDefault="00FC740B" w:rsidP="00FC740B">
      <w:pPr>
        <w:widowControl w:val="0"/>
        <w:autoSpaceDE w:val="0"/>
        <w:autoSpaceDN w:val="0"/>
        <w:spacing w:after="0" w:line="240" w:lineRule="auto"/>
        <w:ind w:firstLine="540"/>
        <w:jc w:val="both"/>
        <w:rPr>
          <w:rFonts w:ascii="Times New Roman" w:hAnsi="Times New Roman"/>
          <w:b/>
          <w:i/>
          <w:sz w:val="20"/>
          <w:szCs w:val="20"/>
        </w:rPr>
      </w:pPr>
      <w:r w:rsidRPr="005F18A4">
        <w:rPr>
          <w:rFonts w:ascii="Times New Roman" w:hAnsi="Times New Roman"/>
          <w:b/>
          <w:i/>
          <w:sz w:val="20"/>
          <w:szCs w:val="20"/>
        </w:rPr>
        <w:t>- в Ленте новостей – не позднее 1 (Одного) дня;</w:t>
      </w:r>
    </w:p>
    <w:p w14:paraId="24258FF2" w14:textId="77777777" w:rsidR="00FC740B" w:rsidRPr="005F18A4" w:rsidRDefault="00FC740B" w:rsidP="00FC740B">
      <w:pPr>
        <w:widowControl w:val="0"/>
        <w:autoSpaceDE w:val="0"/>
        <w:autoSpaceDN w:val="0"/>
        <w:spacing w:after="0" w:line="240" w:lineRule="auto"/>
        <w:ind w:firstLine="540"/>
        <w:jc w:val="both"/>
        <w:rPr>
          <w:rFonts w:ascii="Times New Roman" w:hAnsi="Times New Roman"/>
          <w:b/>
          <w:i/>
          <w:sz w:val="20"/>
          <w:szCs w:val="20"/>
        </w:rPr>
      </w:pPr>
      <w:r w:rsidRPr="005F18A4">
        <w:rPr>
          <w:rFonts w:ascii="Times New Roman" w:hAnsi="Times New Roman"/>
          <w:b/>
          <w:i/>
          <w:sz w:val="20"/>
          <w:szCs w:val="20"/>
        </w:rPr>
        <w:t>- на страницах Эмитента в сети Интернет – не позднее 2 (Двух) дней.</w:t>
      </w:r>
    </w:p>
    <w:p w14:paraId="500FFF25" w14:textId="77777777" w:rsidR="00FC740B" w:rsidRPr="005F18A4" w:rsidRDefault="00FC740B" w:rsidP="00FC740B">
      <w:pPr>
        <w:widowControl w:val="0"/>
        <w:autoSpaceDE w:val="0"/>
        <w:autoSpaceDN w:val="0"/>
        <w:spacing w:after="0" w:line="240" w:lineRule="auto"/>
        <w:ind w:firstLine="540"/>
        <w:jc w:val="both"/>
        <w:rPr>
          <w:rFonts w:ascii="Times New Roman" w:hAnsi="Times New Roman"/>
          <w:b/>
          <w:i/>
          <w:sz w:val="20"/>
          <w:szCs w:val="20"/>
        </w:rPr>
      </w:pPr>
      <w:r w:rsidRPr="005F18A4">
        <w:rPr>
          <w:rFonts w:ascii="Times New Roman" w:hAnsi="Times New Roman"/>
          <w:b/>
          <w:i/>
          <w:sz w:val="20"/>
          <w:szCs w:val="20"/>
        </w:rPr>
        <w:t>Указанное сообщение помимо прочих сведений должно содержать номер (номера) купонного периода, в дату окончания которого устанавливается возможность досрочного погашения Биржевых облигаций по усмотрению Эмитента.</w:t>
      </w:r>
    </w:p>
    <w:p w14:paraId="10BC0C2E" w14:textId="77777777" w:rsidR="00FC740B" w:rsidRPr="005F18A4" w:rsidRDefault="00FC740B" w:rsidP="00FC740B">
      <w:pPr>
        <w:autoSpaceDE w:val="0"/>
        <w:autoSpaceDN w:val="0"/>
        <w:adjustRightInd w:val="0"/>
        <w:spacing w:after="0" w:line="240" w:lineRule="auto"/>
        <w:ind w:firstLine="540"/>
        <w:jc w:val="both"/>
        <w:rPr>
          <w:rFonts w:ascii="Times New Roman" w:hAnsi="Times New Roman"/>
          <w:b/>
          <w:bCs/>
          <w:i/>
          <w:iCs/>
          <w:sz w:val="20"/>
          <w:szCs w:val="20"/>
        </w:rPr>
      </w:pPr>
    </w:p>
    <w:p w14:paraId="192BFD1B" w14:textId="181FC12C" w:rsidR="00FC740B" w:rsidRPr="005F18A4" w:rsidRDefault="00FC740B" w:rsidP="00FC740B">
      <w:pPr>
        <w:autoSpaceDE w:val="0"/>
        <w:autoSpaceDN w:val="0"/>
        <w:adjustRightInd w:val="0"/>
        <w:spacing w:after="0" w:line="240" w:lineRule="auto"/>
        <w:ind w:firstLine="540"/>
        <w:jc w:val="both"/>
        <w:rPr>
          <w:rFonts w:ascii="Times New Roman" w:hAnsi="Times New Roman"/>
          <w:b/>
          <w:bCs/>
          <w:i/>
          <w:iCs/>
          <w:sz w:val="20"/>
          <w:szCs w:val="20"/>
        </w:rPr>
      </w:pPr>
      <w:r w:rsidRPr="005F18A4">
        <w:rPr>
          <w:rFonts w:ascii="Times New Roman" w:hAnsi="Times New Roman"/>
          <w:b/>
          <w:i/>
          <w:sz w:val="20"/>
          <w:szCs w:val="20"/>
        </w:rPr>
        <w:t>(2</w:t>
      </w:r>
      <w:r w:rsidR="00B579E3" w:rsidRPr="005F18A4">
        <w:rPr>
          <w:rFonts w:ascii="Times New Roman" w:hAnsi="Times New Roman"/>
          <w:b/>
          <w:i/>
          <w:sz w:val="20"/>
          <w:szCs w:val="20"/>
        </w:rPr>
        <w:t>4</w:t>
      </w:r>
      <w:r w:rsidRPr="005F18A4">
        <w:rPr>
          <w:rFonts w:ascii="Times New Roman" w:hAnsi="Times New Roman"/>
          <w:b/>
          <w:i/>
          <w:sz w:val="20"/>
          <w:szCs w:val="20"/>
        </w:rPr>
        <w:t xml:space="preserve">.2) В </w:t>
      </w:r>
      <w:proofErr w:type="gramStart"/>
      <w:r w:rsidRPr="005F18A4">
        <w:rPr>
          <w:rFonts w:ascii="Times New Roman" w:hAnsi="Times New Roman"/>
          <w:b/>
          <w:i/>
          <w:sz w:val="20"/>
          <w:szCs w:val="20"/>
        </w:rPr>
        <w:t>случае</w:t>
      </w:r>
      <w:proofErr w:type="gramEnd"/>
      <w:r w:rsidRPr="005F18A4">
        <w:rPr>
          <w:rFonts w:ascii="Times New Roman" w:hAnsi="Times New Roman"/>
          <w:b/>
          <w:i/>
          <w:sz w:val="20"/>
          <w:szCs w:val="20"/>
        </w:rPr>
        <w:t xml:space="preserve"> принятия до даты начала размещения Эмитентом решения о возможности досрочного погашения Биржевых облигаций по усмотрению Эмитента в соответствии с </w:t>
      </w:r>
      <w:proofErr w:type="spellStart"/>
      <w:r w:rsidRPr="005F18A4">
        <w:rPr>
          <w:rFonts w:ascii="Times New Roman" w:hAnsi="Times New Roman"/>
          <w:b/>
          <w:i/>
          <w:sz w:val="20"/>
          <w:szCs w:val="20"/>
        </w:rPr>
        <w:t>п.п</w:t>
      </w:r>
      <w:proofErr w:type="spellEnd"/>
      <w:r w:rsidRPr="005F18A4">
        <w:rPr>
          <w:rFonts w:ascii="Times New Roman" w:hAnsi="Times New Roman"/>
          <w:b/>
          <w:i/>
          <w:sz w:val="20"/>
          <w:szCs w:val="20"/>
        </w:rPr>
        <w:t xml:space="preserve">. А п. 9.5.2. Решения о выпуске ценных бумаг, информация о принятии Эмитентом решения о досрочном погашении Биржевых облигаций раскрывается Эмитентом в форме сообщения о существенном факте не позднее, чем за 14 (Четырнадцать) дней до даты досрочного погашения и в следующие сроки </w:t>
      </w:r>
      <w:proofErr w:type="gramStart"/>
      <w:r w:rsidRPr="005F18A4">
        <w:rPr>
          <w:rFonts w:ascii="Times New Roman" w:hAnsi="Times New Roman"/>
          <w:b/>
          <w:i/>
          <w:sz w:val="20"/>
          <w:szCs w:val="20"/>
        </w:rPr>
        <w:t>с даты принятия</w:t>
      </w:r>
      <w:proofErr w:type="gramEnd"/>
      <w:r w:rsidRPr="005F18A4">
        <w:rPr>
          <w:rFonts w:ascii="Times New Roman" w:hAnsi="Times New Roman"/>
          <w:b/>
          <w:i/>
          <w:sz w:val="20"/>
          <w:szCs w:val="20"/>
        </w:rPr>
        <w:t xml:space="preserve"> решения о досрочном погашении Биржевых облигаций: </w:t>
      </w:r>
    </w:p>
    <w:p w14:paraId="4799B7B8" w14:textId="77777777" w:rsidR="00FC740B" w:rsidRPr="005F18A4" w:rsidRDefault="00FC740B" w:rsidP="00FC740B">
      <w:pPr>
        <w:widowControl w:val="0"/>
        <w:autoSpaceDE w:val="0"/>
        <w:autoSpaceDN w:val="0"/>
        <w:spacing w:after="0" w:line="240" w:lineRule="auto"/>
        <w:ind w:firstLine="540"/>
        <w:jc w:val="both"/>
        <w:rPr>
          <w:rFonts w:ascii="Times New Roman" w:hAnsi="Times New Roman"/>
          <w:b/>
          <w:i/>
          <w:sz w:val="20"/>
          <w:szCs w:val="20"/>
        </w:rPr>
      </w:pPr>
      <w:r w:rsidRPr="005F18A4">
        <w:rPr>
          <w:rFonts w:ascii="Times New Roman" w:hAnsi="Times New Roman"/>
          <w:b/>
          <w:i/>
          <w:sz w:val="20"/>
          <w:szCs w:val="20"/>
        </w:rPr>
        <w:t>- в Ленте новостей – не позднее 1 (Одного) дня;</w:t>
      </w:r>
    </w:p>
    <w:p w14:paraId="6F29EF8C" w14:textId="77777777" w:rsidR="00FC740B" w:rsidRPr="005F18A4" w:rsidRDefault="00FC740B" w:rsidP="00FC740B">
      <w:pPr>
        <w:widowControl w:val="0"/>
        <w:autoSpaceDE w:val="0"/>
        <w:autoSpaceDN w:val="0"/>
        <w:spacing w:after="0" w:line="240" w:lineRule="auto"/>
        <w:ind w:firstLine="540"/>
        <w:jc w:val="both"/>
        <w:rPr>
          <w:rFonts w:ascii="Times New Roman" w:hAnsi="Times New Roman"/>
          <w:b/>
          <w:i/>
          <w:sz w:val="20"/>
          <w:szCs w:val="20"/>
        </w:rPr>
      </w:pPr>
      <w:r w:rsidRPr="005F18A4">
        <w:rPr>
          <w:rFonts w:ascii="Times New Roman" w:hAnsi="Times New Roman"/>
          <w:b/>
          <w:i/>
          <w:sz w:val="20"/>
          <w:szCs w:val="20"/>
        </w:rPr>
        <w:t>- на страницах Эмитента в сети Интернет – не позднее 2 (Двух) дней.</w:t>
      </w:r>
    </w:p>
    <w:p w14:paraId="36D7C8AB" w14:textId="77777777" w:rsidR="00FC740B" w:rsidRPr="005F18A4" w:rsidRDefault="00FC740B" w:rsidP="00FC740B">
      <w:pPr>
        <w:autoSpaceDE w:val="0"/>
        <w:autoSpaceDN w:val="0"/>
        <w:adjustRightInd w:val="0"/>
        <w:spacing w:after="0" w:line="240" w:lineRule="auto"/>
        <w:ind w:firstLine="540"/>
        <w:jc w:val="both"/>
        <w:rPr>
          <w:rFonts w:ascii="Times New Roman" w:hAnsi="Times New Roman"/>
          <w:b/>
          <w:bCs/>
          <w:i/>
          <w:iCs/>
          <w:sz w:val="20"/>
          <w:szCs w:val="20"/>
        </w:rPr>
      </w:pPr>
    </w:p>
    <w:p w14:paraId="0F3A16E0" w14:textId="32ED032A" w:rsidR="00FC740B" w:rsidRPr="005F18A4" w:rsidRDefault="00FC740B" w:rsidP="00FC740B">
      <w:pPr>
        <w:autoSpaceDE w:val="0"/>
        <w:autoSpaceDN w:val="0"/>
        <w:adjustRightInd w:val="0"/>
        <w:spacing w:after="0" w:line="240" w:lineRule="auto"/>
        <w:ind w:firstLine="540"/>
        <w:jc w:val="both"/>
        <w:rPr>
          <w:rFonts w:ascii="Times New Roman" w:hAnsi="Times New Roman"/>
          <w:b/>
          <w:i/>
          <w:sz w:val="20"/>
          <w:szCs w:val="20"/>
        </w:rPr>
      </w:pPr>
      <w:r w:rsidRPr="005F18A4">
        <w:rPr>
          <w:rFonts w:ascii="Times New Roman" w:hAnsi="Times New Roman"/>
          <w:b/>
          <w:i/>
          <w:sz w:val="20"/>
          <w:szCs w:val="20"/>
        </w:rPr>
        <w:t>(2</w:t>
      </w:r>
      <w:r w:rsidR="00B579E3" w:rsidRPr="005F18A4">
        <w:rPr>
          <w:rFonts w:ascii="Times New Roman" w:hAnsi="Times New Roman"/>
          <w:b/>
          <w:i/>
          <w:sz w:val="20"/>
          <w:szCs w:val="20"/>
        </w:rPr>
        <w:t>4</w:t>
      </w:r>
      <w:r w:rsidRPr="005F18A4">
        <w:rPr>
          <w:rFonts w:ascii="Times New Roman" w:hAnsi="Times New Roman"/>
          <w:b/>
          <w:i/>
          <w:sz w:val="20"/>
          <w:szCs w:val="20"/>
        </w:rPr>
        <w:t>.3) Информация о принятии Эмитентом решения о частичном досрочном погашении Биржевых облигаций в дату окончания очередног</w:t>
      </w:r>
      <w:proofErr w:type="gramStart"/>
      <w:r w:rsidRPr="005F18A4">
        <w:rPr>
          <w:rFonts w:ascii="Times New Roman" w:hAnsi="Times New Roman"/>
          <w:b/>
          <w:i/>
          <w:sz w:val="20"/>
          <w:szCs w:val="20"/>
        </w:rPr>
        <w:t>о(</w:t>
      </w:r>
      <w:proofErr w:type="spellStart"/>
      <w:proofErr w:type="gramEnd"/>
      <w:r w:rsidRPr="005F18A4">
        <w:rPr>
          <w:rFonts w:ascii="Times New Roman" w:hAnsi="Times New Roman"/>
          <w:b/>
          <w:i/>
          <w:sz w:val="20"/>
          <w:szCs w:val="20"/>
        </w:rPr>
        <w:t>ых</w:t>
      </w:r>
      <w:proofErr w:type="spellEnd"/>
      <w:r w:rsidRPr="005F18A4">
        <w:rPr>
          <w:rFonts w:ascii="Times New Roman" w:hAnsi="Times New Roman"/>
          <w:b/>
          <w:i/>
          <w:sz w:val="20"/>
          <w:szCs w:val="20"/>
        </w:rPr>
        <w:t>) купонного(</w:t>
      </w:r>
      <w:proofErr w:type="spellStart"/>
      <w:r w:rsidRPr="005F18A4">
        <w:rPr>
          <w:rFonts w:ascii="Times New Roman" w:hAnsi="Times New Roman"/>
          <w:b/>
          <w:i/>
          <w:sz w:val="20"/>
          <w:szCs w:val="20"/>
        </w:rPr>
        <w:t>ых</w:t>
      </w:r>
      <w:proofErr w:type="spellEnd"/>
      <w:r w:rsidRPr="005F18A4">
        <w:rPr>
          <w:rFonts w:ascii="Times New Roman" w:hAnsi="Times New Roman"/>
          <w:b/>
          <w:i/>
          <w:sz w:val="20"/>
          <w:szCs w:val="20"/>
        </w:rPr>
        <w:t>) периода(</w:t>
      </w:r>
      <w:proofErr w:type="spellStart"/>
      <w:r w:rsidRPr="005F18A4">
        <w:rPr>
          <w:rFonts w:ascii="Times New Roman" w:hAnsi="Times New Roman"/>
          <w:b/>
          <w:i/>
          <w:sz w:val="20"/>
          <w:szCs w:val="20"/>
        </w:rPr>
        <w:t>ов</w:t>
      </w:r>
      <w:proofErr w:type="spellEnd"/>
      <w:r w:rsidRPr="005F18A4">
        <w:rPr>
          <w:rFonts w:ascii="Times New Roman" w:hAnsi="Times New Roman"/>
          <w:b/>
          <w:i/>
          <w:sz w:val="20"/>
          <w:szCs w:val="20"/>
        </w:rPr>
        <w:t xml:space="preserve">) в соответствии с </w:t>
      </w:r>
      <w:proofErr w:type="spellStart"/>
      <w:r w:rsidRPr="005F18A4">
        <w:rPr>
          <w:rFonts w:ascii="Times New Roman" w:hAnsi="Times New Roman"/>
          <w:b/>
          <w:i/>
          <w:sz w:val="20"/>
          <w:szCs w:val="20"/>
        </w:rPr>
        <w:t>п.п</w:t>
      </w:r>
      <w:proofErr w:type="spellEnd"/>
      <w:r w:rsidRPr="005F18A4">
        <w:rPr>
          <w:rFonts w:ascii="Times New Roman" w:hAnsi="Times New Roman"/>
          <w:b/>
          <w:i/>
          <w:sz w:val="20"/>
          <w:szCs w:val="20"/>
        </w:rPr>
        <w:t xml:space="preserve">. </w:t>
      </w:r>
      <w:proofErr w:type="gramStart"/>
      <w:r w:rsidRPr="005F18A4">
        <w:rPr>
          <w:rFonts w:ascii="Times New Roman" w:hAnsi="Times New Roman"/>
          <w:b/>
          <w:i/>
          <w:sz w:val="20"/>
          <w:szCs w:val="20"/>
        </w:rPr>
        <w:t>Б</w:t>
      </w:r>
      <w:proofErr w:type="gramEnd"/>
      <w:r w:rsidRPr="005F18A4">
        <w:rPr>
          <w:rFonts w:ascii="Times New Roman" w:hAnsi="Times New Roman"/>
          <w:b/>
          <w:i/>
          <w:sz w:val="20"/>
          <w:szCs w:val="20"/>
        </w:rPr>
        <w:t xml:space="preserve"> п. 9.5.2. Решения о выпуске ценных бумаг раскрывается в форме сообщения о существенном факте не позднее, чем за 1 (Один) день до даты начала размещения и в следующие сроки </w:t>
      </w:r>
      <w:proofErr w:type="gramStart"/>
      <w:r w:rsidRPr="005F18A4">
        <w:rPr>
          <w:rFonts w:ascii="Times New Roman" w:hAnsi="Times New Roman"/>
          <w:b/>
          <w:i/>
          <w:sz w:val="20"/>
          <w:szCs w:val="20"/>
        </w:rPr>
        <w:t>с даты принятия</w:t>
      </w:r>
      <w:proofErr w:type="gramEnd"/>
      <w:r w:rsidRPr="005F18A4">
        <w:rPr>
          <w:rFonts w:ascii="Times New Roman" w:hAnsi="Times New Roman"/>
          <w:b/>
          <w:i/>
          <w:sz w:val="20"/>
          <w:szCs w:val="20"/>
        </w:rPr>
        <w:t xml:space="preserve"> решения уполномоченным органом: </w:t>
      </w:r>
    </w:p>
    <w:p w14:paraId="428C3F2E" w14:textId="77777777" w:rsidR="00FC740B" w:rsidRPr="005F18A4" w:rsidRDefault="00FC740B" w:rsidP="00FC740B">
      <w:pPr>
        <w:widowControl w:val="0"/>
        <w:autoSpaceDE w:val="0"/>
        <w:autoSpaceDN w:val="0"/>
        <w:spacing w:after="0" w:line="240" w:lineRule="auto"/>
        <w:ind w:firstLine="540"/>
        <w:jc w:val="both"/>
        <w:rPr>
          <w:rFonts w:ascii="Times New Roman" w:hAnsi="Times New Roman"/>
          <w:b/>
          <w:i/>
          <w:sz w:val="20"/>
          <w:szCs w:val="20"/>
        </w:rPr>
      </w:pPr>
      <w:r w:rsidRPr="005F18A4">
        <w:rPr>
          <w:rFonts w:ascii="Times New Roman" w:hAnsi="Times New Roman"/>
          <w:b/>
          <w:i/>
          <w:sz w:val="20"/>
          <w:szCs w:val="20"/>
        </w:rPr>
        <w:t>- в Ленте новостей – не позднее 1 (Одного) дня;</w:t>
      </w:r>
    </w:p>
    <w:p w14:paraId="19609D35" w14:textId="77777777" w:rsidR="00FC740B" w:rsidRPr="005F18A4" w:rsidRDefault="00FC740B" w:rsidP="00FC740B">
      <w:pPr>
        <w:widowControl w:val="0"/>
        <w:autoSpaceDE w:val="0"/>
        <w:autoSpaceDN w:val="0"/>
        <w:spacing w:after="0" w:line="240" w:lineRule="auto"/>
        <w:ind w:firstLine="540"/>
        <w:jc w:val="both"/>
        <w:rPr>
          <w:rFonts w:ascii="Times New Roman" w:hAnsi="Times New Roman"/>
          <w:b/>
          <w:i/>
          <w:sz w:val="20"/>
          <w:szCs w:val="20"/>
        </w:rPr>
      </w:pPr>
      <w:r w:rsidRPr="005F18A4">
        <w:rPr>
          <w:rFonts w:ascii="Times New Roman" w:hAnsi="Times New Roman"/>
          <w:b/>
          <w:i/>
          <w:sz w:val="20"/>
          <w:szCs w:val="20"/>
        </w:rPr>
        <w:t>- на страницах Эмитента в сети Интернет – не позднее 2 (Двух) дней.</w:t>
      </w:r>
    </w:p>
    <w:p w14:paraId="2A7BB766" w14:textId="77777777" w:rsidR="00FC740B" w:rsidRPr="005F18A4" w:rsidRDefault="00FC740B" w:rsidP="00FC740B">
      <w:pPr>
        <w:autoSpaceDE w:val="0"/>
        <w:autoSpaceDN w:val="0"/>
        <w:adjustRightInd w:val="0"/>
        <w:spacing w:after="0" w:line="240" w:lineRule="auto"/>
        <w:ind w:firstLine="540"/>
        <w:jc w:val="both"/>
        <w:rPr>
          <w:rFonts w:ascii="Times New Roman" w:hAnsi="Times New Roman"/>
          <w:b/>
          <w:i/>
          <w:sz w:val="20"/>
          <w:szCs w:val="20"/>
        </w:rPr>
      </w:pPr>
      <w:r w:rsidRPr="005F18A4">
        <w:rPr>
          <w:rFonts w:ascii="Times New Roman" w:hAnsi="Times New Roman"/>
          <w:b/>
          <w:i/>
          <w:sz w:val="20"/>
          <w:szCs w:val="20"/>
        </w:rPr>
        <w:t>Указанное сообщение помимо прочих сведений должно содержать номе</w:t>
      </w:r>
      <w:proofErr w:type="gramStart"/>
      <w:r w:rsidRPr="005F18A4">
        <w:rPr>
          <w:rFonts w:ascii="Times New Roman" w:hAnsi="Times New Roman"/>
          <w:b/>
          <w:i/>
          <w:sz w:val="20"/>
          <w:szCs w:val="20"/>
        </w:rPr>
        <w:t>р(</w:t>
      </w:r>
      <w:proofErr w:type="gramEnd"/>
      <w:r w:rsidRPr="005F18A4">
        <w:rPr>
          <w:rFonts w:ascii="Times New Roman" w:hAnsi="Times New Roman"/>
          <w:b/>
          <w:i/>
          <w:sz w:val="20"/>
          <w:szCs w:val="20"/>
        </w:rPr>
        <w:t>а) купонного(</w:t>
      </w:r>
      <w:proofErr w:type="spellStart"/>
      <w:r w:rsidRPr="005F18A4">
        <w:rPr>
          <w:rFonts w:ascii="Times New Roman" w:hAnsi="Times New Roman"/>
          <w:b/>
          <w:i/>
          <w:sz w:val="20"/>
          <w:szCs w:val="20"/>
        </w:rPr>
        <w:t>ых</w:t>
      </w:r>
      <w:proofErr w:type="spellEnd"/>
      <w:r w:rsidRPr="005F18A4">
        <w:rPr>
          <w:rFonts w:ascii="Times New Roman" w:hAnsi="Times New Roman"/>
          <w:b/>
          <w:i/>
          <w:sz w:val="20"/>
          <w:szCs w:val="20"/>
        </w:rPr>
        <w:t>) периода(</w:t>
      </w:r>
      <w:proofErr w:type="spellStart"/>
      <w:r w:rsidRPr="005F18A4">
        <w:rPr>
          <w:rFonts w:ascii="Times New Roman" w:hAnsi="Times New Roman"/>
          <w:b/>
          <w:i/>
          <w:sz w:val="20"/>
          <w:szCs w:val="20"/>
        </w:rPr>
        <w:t>ов</w:t>
      </w:r>
      <w:proofErr w:type="spellEnd"/>
      <w:r w:rsidRPr="005F18A4">
        <w:rPr>
          <w:rFonts w:ascii="Times New Roman" w:hAnsi="Times New Roman"/>
          <w:b/>
          <w:i/>
          <w:sz w:val="20"/>
          <w:szCs w:val="20"/>
        </w:rPr>
        <w:t>), в дату окончания которого(</w:t>
      </w:r>
      <w:proofErr w:type="spellStart"/>
      <w:r w:rsidRPr="005F18A4">
        <w:rPr>
          <w:rFonts w:ascii="Times New Roman" w:hAnsi="Times New Roman"/>
          <w:b/>
          <w:i/>
          <w:sz w:val="20"/>
          <w:szCs w:val="20"/>
        </w:rPr>
        <w:t>ых</w:t>
      </w:r>
      <w:proofErr w:type="spellEnd"/>
      <w:r w:rsidRPr="005F18A4">
        <w:rPr>
          <w:rFonts w:ascii="Times New Roman" w:hAnsi="Times New Roman"/>
          <w:b/>
          <w:i/>
          <w:sz w:val="20"/>
          <w:szCs w:val="20"/>
        </w:rPr>
        <w:t xml:space="preserve">) Эмитент осуществляет досрочное погашение определенной части номинальной стоимости Биржевых облигаций, а также процент от номинальной стоимости, подлежащий погашению в дату окончания соответствующего купонного периода. </w:t>
      </w:r>
    </w:p>
    <w:p w14:paraId="67377FEC" w14:textId="77777777" w:rsidR="00FC740B" w:rsidRPr="005F18A4" w:rsidRDefault="00FC740B" w:rsidP="00FC740B">
      <w:pPr>
        <w:autoSpaceDE w:val="0"/>
        <w:autoSpaceDN w:val="0"/>
        <w:adjustRightInd w:val="0"/>
        <w:spacing w:after="0" w:line="240" w:lineRule="auto"/>
        <w:ind w:firstLine="540"/>
        <w:jc w:val="both"/>
        <w:rPr>
          <w:rFonts w:ascii="Times New Roman" w:hAnsi="Times New Roman"/>
          <w:b/>
          <w:bCs/>
          <w:i/>
          <w:iCs/>
          <w:sz w:val="20"/>
          <w:szCs w:val="20"/>
        </w:rPr>
      </w:pPr>
    </w:p>
    <w:p w14:paraId="57335F98" w14:textId="0D470DAB" w:rsidR="00FC740B" w:rsidRPr="005F18A4" w:rsidRDefault="00FC740B" w:rsidP="00FC740B">
      <w:pPr>
        <w:autoSpaceDE w:val="0"/>
        <w:autoSpaceDN w:val="0"/>
        <w:adjustRightInd w:val="0"/>
        <w:spacing w:after="0" w:line="240" w:lineRule="auto"/>
        <w:ind w:firstLine="540"/>
        <w:jc w:val="both"/>
        <w:rPr>
          <w:rFonts w:ascii="Times New Roman" w:hAnsi="Times New Roman"/>
          <w:b/>
          <w:i/>
          <w:sz w:val="20"/>
          <w:szCs w:val="20"/>
        </w:rPr>
      </w:pPr>
      <w:r w:rsidRPr="005F18A4">
        <w:rPr>
          <w:rFonts w:ascii="Times New Roman" w:hAnsi="Times New Roman"/>
          <w:b/>
          <w:i/>
          <w:sz w:val="20"/>
          <w:szCs w:val="20"/>
        </w:rPr>
        <w:t>(2</w:t>
      </w:r>
      <w:r w:rsidR="00B579E3" w:rsidRPr="005F18A4">
        <w:rPr>
          <w:rFonts w:ascii="Times New Roman" w:hAnsi="Times New Roman"/>
          <w:b/>
          <w:i/>
          <w:sz w:val="20"/>
          <w:szCs w:val="20"/>
        </w:rPr>
        <w:t>4</w:t>
      </w:r>
      <w:r w:rsidRPr="005F18A4">
        <w:rPr>
          <w:rFonts w:ascii="Times New Roman" w:hAnsi="Times New Roman"/>
          <w:b/>
          <w:i/>
          <w:sz w:val="20"/>
          <w:szCs w:val="20"/>
        </w:rPr>
        <w:t xml:space="preserve">.4) Информация о принятии Эмитентом решения о досрочном погашении Биржевых облигаций в дату окончания купонного периода, предшествующего купонному периоду, процентная ставка по которому определяется </w:t>
      </w:r>
      <w:r w:rsidR="00CF4CE3" w:rsidRPr="00050DF9">
        <w:rPr>
          <w:rFonts w:ascii="Times New Roman" w:hAnsi="Times New Roman"/>
          <w:b/>
          <w:bCs/>
          <w:i/>
          <w:sz w:val="20"/>
          <w:szCs w:val="20"/>
        </w:rPr>
        <w:t xml:space="preserve">после раскрытия ФБ ММВБ информации об итогах выпуска Биржевых облигаций и уведомления об этом Банка России в установленном </w:t>
      </w:r>
      <w:r w:rsidR="00CF4CE3" w:rsidRPr="00CF4CE3">
        <w:rPr>
          <w:rFonts w:ascii="Times New Roman" w:hAnsi="Times New Roman"/>
          <w:b/>
          <w:bCs/>
          <w:i/>
          <w:sz w:val="20"/>
          <w:szCs w:val="20"/>
        </w:rPr>
        <w:t>порядке</w:t>
      </w:r>
      <w:r w:rsidR="00CF4CE3" w:rsidRPr="00CF4CE3" w:rsidDel="00CF4CE3">
        <w:rPr>
          <w:rFonts w:ascii="Times New Roman" w:hAnsi="Times New Roman"/>
          <w:b/>
          <w:i/>
          <w:sz w:val="20"/>
          <w:szCs w:val="20"/>
        </w:rPr>
        <w:t xml:space="preserve"> </w:t>
      </w:r>
      <w:r w:rsidRPr="00CF4CE3">
        <w:rPr>
          <w:rFonts w:ascii="Times New Roman" w:hAnsi="Times New Roman"/>
          <w:b/>
          <w:i/>
          <w:sz w:val="20"/>
          <w:szCs w:val="20"/>
        </w:rPr>
        <w:t xml:space="preserve">в соответствии с </w:t>
      </w:r>
      <w:proofErr w:type="spellStart"/>
      <w:r w:rsidRPr="00CF4CE3">
        <w:rPr>
          <w:rFonts w:ascii="Times New Roman" w:hAnsi="Times New Roman"/>
          <w:b/>
          <w:i/>
          <w:sz w:val="20"/>
          <w:szCs w:val="20"/>
        </w:rPr>
        <w:t>п.п</w:t>
      </w:r>
      <w:proofErr w:type="spellEnd"/>
      <w:r w:rsidRPr="00CF4CE3">
        <w:rPr>
          <w:rFonts w:ascii="Times New Roman" w:hAnsi="Times New Roman"/>
          <w:b/>
          <w:i/>
          <w:sz w:val="20"/>
          <w:szCs w:val="20"/>
        </w:rPr>
        <w:t xml:space="preserve">. В п. 9.5.2. Решения о выпуске ценных бумаг, раскрывается в форме сообщения о существенном факте не позднее, чем за 14 (Четырнадцать) дней до даты окончания соответствующего купонного периода – даты досрочного погашения Биржевых облигаций и в следующие сроки </w:t>
      </w:r>
      <w:proofErr w:type="gramStart"/>
      <w:r w:rsidRPr="00CF4CE3">
        <w:rPr>
          <w:rFonts w:ascii="Times New Roman" w:hAnsi="Times New Roman"/>
          <w:b/>
          <w:i/>
          <w:sz w:val="20"/>
          <w:szCs w:val="20"/>
        </w:rPr>
        <w:t>с даты принятия</w:t>
      </w:r>
      <w:proofErr w:type="gramEnd"/>
      <w:r w:rsidRPr="00CF4CE3">
        <w:rPr>
          <w:rFonts w:ascii="Times New Roman" w:hAnsi="Times New Roman"/>
          <w:b/>
          <w:i/>
          <w:sz w:val="20"/>
          <w:szCs w:val="20"/>
        </w:rPr>
        <w:t xml:space="preserve"> решения уполномоченным</w:t>
      </w:r>
      <w:r w:rsidRPr="005F18A4">
        <w:rPr>
          <w:rFonts w:ascii="Times New Roman" w:hAnsi="Times New Roman"/>
          <w:b/>
          <w:i/>
          <w:sz w:val="20"/>
          <w:szCs w:val="20"/>
        </w:rPr>
        <w:t xml:space="preserve"> органом: </w:t>
      </w:r>
    </w:p>
    <w:p w14:paraId="68E72268" w14:textId="77777777" w:rsidR="00FC740B" w:rsidRPr="005F18A4" w:rsidRDefault="00FC740B" w:rsidP="00FC740B">
      <w:pPr>
        <w:widowControl w:val="0"/>
        <w:autoSpaceDE w:val="0"/>
        <w:autoSpaceDN w:val="0"/>
        <w:spacing w:after="0" w:line="240" w:lineRule="auto"/>
        <w:ind w:firstLine="540"/>
        <w:jc w:val="both"/>
        <w:rPr>
          <w:rFonts w:ascii="Times New Roman" w:hAnsi="Times New Roman"/>
          <w:b/>
          <w:i/>
          <w:sz w:val="20"/>
          <w:szCs w:val="20"/>
        </w:rPr>
      </w:pPr>
      <w:r w:rsidRPr="005F18A4">
        <w:rPr>
          <w:rFonts w:ascii="Times New Roman" w:hAnsi="Times New Roman"/>
          <w:b/>
          <w:i/>
          <w:sz w:val="20"/>
          <w:szCs w:val="20"/>
        </w:rPr>
        <w:t>- в Ленте новостей – не позднее 1 (Одного) дня;</w:t>
      </w:r>
    </w:p>
    <w:p w14:paraId="061FE7F8" w14:textId="77777777" w:rsidR="00FC740B" w:rsidRPr="005F18A4" w:rsidRDefault="00FC740B" w:rsidP="00FC740B">
      <w:pPr>
        <w:widowControl w:val="0"/>
        <w:autoSpaceDE w:val="0"/>
        <w:autoSpaceDN w:val="0"/>
        <w:spacing w:after="0" w:line="240" w:lineRule="auto"/>
        <w:ind w:firstLine="540"/>
        <w:jc w:val="both"/>
        <w:rPr>
          <w:rFonts w:ascii="Times New Roman" w:hAnsi="Times New Roman"/>
          <w:b/>
          <w:i/>
          <w:sz w:val="20"/>
          <w:szCs w:val="20"/>
        </w:rPr>
      </w:pPr>
      <w:r w:rsidRPr="005F18A4">
        <w:rPr>
          <w:rFonts w:ascii="Times New Roman" w:hAnsi="Times New Roman"/>
          <w:b/>
          <w:i/>
          <w:sz w:val="20"/>
          <w:szCs w:val="20"/>
        </w:rPr>
        <w:t>- на страницах Эмитента в сети Интернет – не позднее 2 (Двух) дней.</w:t>
      </w:r>
    </w:p>
    <w:p w14:paraId="1112D60F" w14:textId="77777777" w:rsidR="00FC740B" w:rsidRPr="005F18A4" w:rsidRDefault="00FC740B" w:rsidP="00FC740B">
      <w:pPr>
        <w:autoSpaceDE w:val="0"/>
        <w:autoSpaceDN w:val="0"/>
        <w:adjustRightInd w:val="0"/>
        <w:spacing w:after="0" w:line="240" w:lineRule="auto"/>
        <w:ind w:firstLine="540"/>
        <w:jc w:val="both"/>
        <w:rPr>
          <w:rFonts w:ascii="Times New Roman" w:hAnsi="Times New Roman"/>
          <w:b/>
          <w:bCs/>
          <w:i/>
          <w:iCs/>
          <w:sz w:val="20"/>
          <w:szCs w:val="20"/>
        </w:rPr>
      </w:pPr>
    </w:p>
    <w:p w14:paraId="1AAAC36F" w14:textId="0232DA36" w:rsidR="00FC740B" w:rsidRPr="005F18A4" w:rsidRDefault="00FC740B" w:rsidP="00FC740B">
      <w:pPr>
        <w:autoSpaceDE w:val="0"/>
        <w:autoSpaceDN w:val="0"/>
        <w:adjustRightInd w:val="0"/>
        <w:spacing w:after="0" w:line="240" w:lineRule="auto"/>
        <w:ind w:firstLine="540"/>
        <w:jc w:val="both"/>
        <w:rPr>
          <w:rFonts w:ascii="Times New Roman" w:hAnsi="Times New Roman"/>
          <w:b/>
          <w:bCs/>
          <w:i/>
          <w:iCs/>
          <w:sz w:val="20"/>
          <w:szCs w:val="20"/>
        </w:rPr>
      </w:pPr>
      <w:proofErr w:type="gramStart"/>
      <w:r w:rsidRPr="005F18A4">
        <w:rPr>
          <w:rFonts w:ascii="Times New Roman" w:hAnsi="Times New Roman"/>
          <w:b/>
          <w:bCs/>
          <w:i/>
          <w:iCs/>
          <w:sz w:val="20"/>
          <w:szCs w:val="20"/>
        </w:rPr>
        <w:t>(2</w:t>
      </w:r>
      <w:r w:rsidR="00B579E3" w:rsidRPr="005F18A4">
        <w:rPr>
          <w:rFonts w:ascii="Times New Roman" w:hAnsi="Times New Roman"/>
          <w:b/>
          <w:bCs/>
          <w:i/>
          <w:iCs/>
          <w:sz w:val="20"/>
          <w:szCs w:val="20"/>
        </w:rPr>
        <w:t>5</w:t>
      </w:r>
      <w:r w:rsidRPr="005F18A4">
        <w:rPr>
          <w:rFonts w:ascii="Times New Roman" w:hAnsi="Times New Roman"/>
          <w:b/>
          <w:bCs/>
          <w:i/>
          <w:iCs/>
          <w:sz w:val="20"/>
          <w:szCs w:val="20"/>
        </w:rPr>
        <w:t>) В случае принятия Эмитентом решения о внесении изменений в Решение о выпуске ценных бумаг и (или) Проспект ценных бумаг информация о принятии такого решения раскрывается в форме сообщения о существенном факте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соответствующее решение:</w:t>
      </w:r>
      <w:proofErr w:type="gramEnd"/>
    </w:p>
    <w:p w14:paraId="241845D4" w14:textId="77777777" w:rsidR="00FC740B" w:rsidRPr="005F18A4" w:rsidRDefault="00FC740B" w:rsidP="00FC740B">
      <w:pPr>
        <w:widowControl w:val="0"/>
        <w:autoSpaceDE w:val="0"/>
        <w:autoSpaceDN w:val="0"/>
        <w:spacing w:after="0" w:line="240" w:lineRule="auto"/>
        <w:ind w:firstLine="540"/>
        <w:jc w:val="both"/>
        <w:rPr>
          <w:rFonts w:ascii="Times New Roman" w:hAnsi="Times New Roman"/>
          <w:b/>
          <w:i/>
          <w:sz w:val="20"/>
          <w:szCs w:val="20"/>
        </w:rPr>
      </w:pPr>
      <w:r w:rsidRPr="005F18A4">
        <w:rPr>
          <w:rFonts w:ascii="Times New Roman" w:hAnsi="Times New Roman"/>
          <w:b/>
          <w:i/>
          <w:sz w:val="20"/>
          <w:szCs w:val="20"/>
        </w:rPr>
        <w:t>- в Ленте новостей – не позднее 1 (Одного) дня;</w:t>
      </w:r>
    </w:p>
    <w:p w14:paraId="523B9AF3" w14:textId="77777777" w:rsidR="00FC740B" w:rsidRPr="005F18A4" w:rsidRDefault="00FC740B" w:rsidP="00FC740B">
      <w:pPr>
        <w:widowControl w:val="0"/>
        <w:autoSpaceDE w:val="0"/>
        <w:autoSpaceDN w:val="0"/>
        <w:spacing w:after="0" w:line="240" w:lineRule="auto"/>
        <w:ind w:firstLine="540"/>
        <w:jc w:val="both"/>
        <w:rPr>
          <w:rFonts w:ascii="Times New Roman" w:hAnsi="Times New Roman"/>
          <w:b/>
          <w:i/>
          <w:sz w:val="20"/>
          <w:szCs w:val="20"/>
        </w:rPr>
      </w:pPr>
      <w:r w:rsidRPr="005F18A4">
        <w:rPr>
          <w:rFonts w:ascii="Times New Roman" w:hAnsi="Times New Roman"/>
          <w:b/>
          <w:i/>
          <w:sz w:val="20"/>
          <w:szCs w:val="20"/>
        </w:rPr>
        <w:t>- на страницах Эмитента в сети Интернет – не позднее 2 (Двух) дней.</w:t>
      </w:r>
    </w:p>
    <w:p w14:paraId="53B43A50" w14:textId="77777777" w:rsidR="00FC740B" w:rsidRPr="005F18A4" w:rsidRDefault="00FC740B" w:rsidP="00FC740B">
      <w:pPr>
        <w:autoSpaceDE w:val="0"/>
        <w:autoSpaceDN w:val="0"/>
        <w:adjustRightInd w:val="0"/>
        <w:spacing w:after="0" w:line="240" w:lineRule="auto"/>
        <w:ind w:firstLine="540"/>
        <w:jc w:val="both"/>
        <w:rPr>
          <w:rFonts w:ascii="Times New Roman" w:hAnsi="Times New Roman"/>
          <w:b/>
          <w:bCs/>
          <w:i/>
          <w:iCs/>
          <w:sz w:val="20"/>
          <w:szCs w:val="20"/>
        </w:rPr>
      </w:pPr>
    </w:p>
    <w:p w14:paraId="442DE754" w14:textId="74515FDD" w:rsidR="00FC740B" w:rsidRPr="005F18A4" w:rsidRDefault="00FC740B" w:rsidP="00FC740B">
      <w:pPr>
        <w:autoSpaceDE w:val="0"/>
        <w:autoSpaceDN w:val="0"/>
        <w:adjustRightInd w:val="0"/>
        <w:spacing w:after="0" w:line="240" w:lineRule="auto"/>
        <w:ind w:firstLine="540"/>
        <w:jc w:val="both"/>
        <w:rPr>
          <w:rFonts w:ascii="Times New Roman" w:hAnsi="Times New Roman"/>
          <w:b/>
          <w:i/>
          <w:sz w:val="20"/>
          <w:szCs w:val="20"/>
        </w:rPr>
      </w:pPr>
      <w:r w:rsidRPr="005F18A4">
        <w:rPr>
          <w:rFonts w:ascii="Times New Roman" w:hAnsi="Times New Roman"/>
          <w:b/>
          <w:i/>
          <w:sz w:val="20"/>
          <w:szCs w:val="20"/>
        </w:rPr>
        <w:t>(2</w:t>
      </w:r>
      <w:r w:rsidR="00B579E3" w:rsidRPr="005F18A4">
        <w:rPr>
          <w:rFonts w:ascii="Times New Roman" w:hAnsi="Times New Roman"/>
          <w:b/>
          <w:i/>
          <w:sz w:val="20"/>
          <w:szCs w:val="20"/>
        </w:rPr>
        <w:t>6</w:t>
      </w:r>
      <w:r w:rsidRPr="005F18A4">
        <w:rPr>
          <w:rFonts w:ascii="Times New Roman" w:hAnsi="Times New Roman"/>
          <w:b/>
          <w:i/>
          <w:sz w:val="20"/>
          <w:szCs w:val="20"/>
        </w:rPr>
        <w:t xml:space="preserve">) Информация об утверждении Биржей изменений в Решение о выпуске ценных бумаг и (или) Проспект ценных бумаг раскрывается Эмитентом в форме сообщения о существенном факте в следующие сроки с даты раскрытия Биржей через представительство ЗАО «ФБ ММВБ» в сети Интернет информации об утверждении изменений </w:t>
      </w:r>
      <w:proofErr w:type="gramStart"/>
      <w:r w:rsidRPr="005F18A4">
        <w:rPr>
          <w:rFonts w:ascii="Times New Roman" w:hAnsi="Times New Roman"/>
          <w:b/>
          <w:i/>
          <w:sz w:val="20"/>
          <w:szCs w:val="20"/>
        </w:rPr>
        <w:t>Решение</w:t>
      </w:r>
      <w:proofErr w:type="gramEnd"/>
      <w:r w:rsidRPr="005F18A4">
        <w:rPr>
          <w:rFonts w:ascii="Times New Roman" w:hAnsi="Times New Roman"/>
          <w:b/>
          <w:i/>
          <w:sz w:val="20"/>
          <w:szCs w:val="20"/>
        </w:rPr>
        <w:t xml:space="preserve"> о выпуске ценных бумаг и (или) Проспект ценных бумаг или получения Эмитентом письменного уведомления Биржи о принятом решении посредством почтовой, факсимильной, электронной связи, вручения под </w:t>
      </w:r>
      <w:r w:rsidR="00800C3A" w:rsidRPr="005F18A4">
        <w:rPr>
          <w:rFonts w:ascii="Times New Roman" w:hAnsi="Times New Roman"/>
          <w:b/>
          <w:i/>
          <w:sz w:val="20"/>
          <w:szCs w:val="20"/>
        </w:rPr>
        <w:t>под</w:t>
      </w:r>
      <w:r w:rsidRPr="005F18A4">
        <w:rPr>
          <w:rFonts w:ascii="Times New Roman" w:hAnsi="Times New Roman"/>
          <w:b/>
          <w:i/>
          <w:sz w:val="20"/>
          <w:szCs w:val="20"/>
        </w:rPr>
        <w:t xml:space="preserve">пись в зависимости от того, какая из указанных дат наступит раньше: </w:t>
      </w:r>
    </w:p>
    <w:p w14:paraId="30105A4F" w14:textId="77777777" w:rsidR="00FC740B" w:rsidRPr="005F18A4" w:rsidRDefault="00FC740B" w:rsidP="00FC740B">
      <w:pPr>
        <w:widowControl w:val="0"/>
        <w:autoSpaceDE w:val="0"/>
        <w:autoSpaceDN w:val="0"/>
        <w:spacing w:after="0" w:line="240" w:lineRule="auto"/>
        <w:ind w:firstLine="540"/>
        <w:jc w:val="both"/>
        <w:rPr>
          <w:rFonts w:ascii="Times New Roman" w:hAnsi="Times New Roman"/>
          <w:b/>
          <w:i/>
          <w:sz w:val="20"/>
          <w:szCs w:val="20"/>
        </w:rPr>
      </w:pPr>
      <w:r w:rsidRPr="005F18A4">
        <w:rPr>
          <w:rFonts w:ascii="Times New Roman" w:hAnsi="Times New Roman"/>
          <w:b/>
          <w:i/>
          <w:sz w:val="20"/>
          <w:szCs w:val="20"/>
        </w:rPr>
        <w:t>- в Ленте новостей – не позднее 1 (Одного) дня;</w:t>
      </w:r>
    </w:p>
    <w:p w14:paraId="7E65458A" w14:textId="77777777" w:rsidR="00FC740B" w:rsidRPr="005F18A4" w:rsidRDefault="00FC740B" w:rsidP="00FC740B">
      <w:pPr>
        <w:widowControl w:val="0"/>
        <w:autoSpaceDE w:val="0"/>
        <w:autoSpaceDN w:val="0"/>
        <w:spacing w:after="0" w:line="240" w:lineRule="auto"/>
        <w:ind w:firstLine="540"/>
        <w:jc w:val="both"/>
        <w:rPr>
          <w:rFonts w:ascii="Times New Roman" w:hAnsi="Times New Roman"/>
          <w:b/>
          <w:i/>
          <w:sz w:val="20"/>
          <w:szCs w:val="20"/>
        </w:rPr>
      </w:pPr>
      <w:r w:rsidRPr="005F18A4">
        <w:rPr>
          <w:rFonts w:ascii="Times New Roman" w:hAnsi="Times New Roman"/>
          <w:b/>
          <w:i/>
          <w:sz w:val="20"/>
          <w:szCs w:val="20"/>
        </w:rPr>
        <w:t>- на страницах Эмитента в сети Интернет – не позднее 2 (Двух) дней.</w:t>
      </w:r>
    </w:p>
    <w:p w14:paraId="0E29ABDB" w14:textId="77777777" w:rsidR="00FC740B" w:rsidRPr="005F18A4" w:rsidRDefault="00FC740B" w:rsidP="00FC740B">
      <w:pPr>
        <w:autoSpaceDE w:val="0"/>
        <w:autoSpaceDN w:val="0"/>
        <w:adjustRightInd w:val="0"/>
        <w:spacing w:after="0" w:line="240" w:lineRule="auto"/>
        <w:ind w:firstLine="540"/>
        <w:jc w:val="both"/>
        <w:rPr>
          <w:rFonts w:ascii="Times New Roman" w:hAnsi="Times New Roman"/>
          <w:b/>
          <w:i/>
          <w:sz w:val="20"/>
          <w:szCs w:val="20"/>
        </w:rPr>
      </w:pPr>
    </w:p>
    <w:p w14:paraId="6FB2B99C" w14:textId="70D78935" w:rsidR="00FC740B" w:rsidRPr="005F18A4" w:rsidRDefault="00B579E3" w:rsidP="00FC740B">
      <w:pPr>
        <w:autoSpaceDE w:val="0"/>
        <w:autoSpaceDN w:val="0"/>
        <w:adjustRightInd w:val="0"/>
        <w:spacing w:after="0" w:line="240" w:lineRule="auto"/>
        <w:ind w:firstLine="540"/>
        <w:jc w:val="both"/>
        <w:rPr>
          <w:rFonts w:ascii="Times New Roman" w:hAnsi="Times New Roman"/>
          <w:b/>
          <w:i/>
          <w:sz w:val="20"/>
          <w:szCs w:val="20"/>
        </w:rPr>
      </w:pPr>
      <w:proofErr w:type="gramStart"/>
      <w:r w:rsidRPr="005F18A4">
        <w:rPr>
          <w:rFonts w:ascii="Times New Roman" w:hAnsi="Times New Roman"/>
          <w:b/>
          <w:i/>
          <w:sz w:val="20"/>
          <w:szCs w:val="20"/>
        </w:rPr>
        <w:t xml:space="preserve">(27) </w:t>
      </w:r>
      <w:r w:rsidR="00FC740B" w:rsidRPr="005F18A4">
        <w:rPr>
          <w:rFonts w:ascii="Times New Roman" w:hAnsi="Times New Roman"/>
          <w:b/>
          <w:i/>
          <w:sz w:val="20"/>
          <w:szCs w:val="20"/>
        </w:rPr>
        <w:t>Эмитент раскрывает текст изменений в Решение о выпуске ценных бумаг и (или) Проспект ценных бумаг на страницах Эмитента в сети Интернет с указанием идентификационного номера выпуска биржевых облигаций, даты его присвоения в срок не более 2 (Двух) дней с даты опубликования Биржей через представительство ЗАО «ФБ ММВБ» в сети Интернет информации об утверждении Биржей изменений Решение о выпуске ценных</w:t>
      </w:r>
      <w:proofErr w:type="gramEnd"/>
      <w:r w:rsidR="00FC740B" w:rsidRPr="005F18A4">
        <w:rPr>
          <w:rFonts w:ascii="Times New Roman" w:hAnsi="Times New Roman"/>
          <w:b/>
          <w:i/>
          <w:sz w:val="20"/>
          <w:szCs w:val="20"/>
        </w:rPr>
        <w:t xml:space="preserve"> бумаг и (или) Проспект ценных бумаг или получения Эмитентом письменного уведомления Биржи о принятом решении посредством почтовой, факсимильной, электронной связи, вручения под </w:t>
      </w:r>
      <w:r w:rsidR="00800C3A" w:rsidRPr="005F18A4">
        <w:rPr>
          <w:rFonts w:ascii="Times New Roman" w:hAnsi="Times New Roman"/>
          <w:b/>
          <w:i/>
          <w:sz w:val="20"/>
          <w:szCs w:val="20"/>
        </w:rPr>
        <w:t>под</w:t>
      </w:r>
      <w:r w:rsidR="00FC740B" w:rsidRPr="005F18A4">
        <w:rPr>
          <w:rFonts w:ascii="Times New Roman" w:hAnsi="Times New Roman"/>
          <w:b/>
          <w:i/>
          <w:sz w:val="20"/>
          <w:szCs w:val="20"/>
        </w:rPr>
        <w:t xml:space="preserve">пись в зависимости от того, какая из указанных дат наступит раньше. </w:t>
      </w:r>
    </w:p>
    <w:p w14:paraId="03BE2352" w14:textId="77777777" w:rsidR="00FC740B" w:rsidRPr="005F18A4" w:rsidRDefault="00FC740B" w:rsidP="00FC740B">
      <w:pPr>
        <w:autoSpaceDE w:val="0"/>
        <w:autoSpaceDN w:val="0"/>
        <w:adjustRightInd w:val="0"/>
        <w:spacing w:after="0" w:line="240" w:lineRule="auto"/>
        <w:ind w:firstLine="540"/>
        <w:jc w:val="both"/>
        <w:rPr>
          <w:rFonts w:ascii="Times New Roman" w:hAnsi="Times New Roman"/>
          <w:b/>
          <w:i/>
          <w:sz w:val="20"/>
          <w:szCs w:val="20"/>
        </w:rPr>
      </w:pPr>
      <w:r w:rsidRPr="005F18A4">
        <w:rPr>
          <w:rFonts w:ascii="Times New Roman" w:hAnsi="Times New Roman"/>
          <w:b/>
          <w:i/>
          <w:sz w:val="20"/>
          <w:szCs w:val="20"/>
        </w:rPr>
        <w:t>Тексты изменений в Решение о выпуске ценных бумаг и (или) Проспект ценных бумаг должны быть доступны на страницах Эмитента в сети Интернет с даты их раскрытия и до погашения (аннулирования) всех Биржевых облигаций выпуска.</w:t>
      </w:r>
    </w:p>
    <w:p w14:paraId="305DB265" w14:textId="5A5AEF0E" w:rsidR="00FC740B" w:rsidRPr="005F18A4" w:rsidRDefault="00FC740B" w:rsidP="00FC740B">
      <w:pPr>
        <w:autoSpaceDE w:val="0"/>
        <w:autoSpaceDN w:val="0"/>
        <w:adjustRightInd w:val="0"/>
        <w:spacing w:after="0" w:line="240" w:lineRule="auto"/>
        <w:ind w:firstLine="567"/>
        <w:jc w:val="both"/>
        <w:outlineLvl w:val="3"/>
        <w:rPr>
          <w:rFonts w:ascii="Times New Roman" w:hAnsi="Times New Roman"/>
          <w:b/>
          <w:i/>
          <w:sz w:val="20"/>
          <w:szCs w:val="20"/>
        </w:rPr>
      </w:pPr>
      <w:r w:rsidRPr="005F18A4">
        <w:rPr>
          <w:rFonts w:ascii="Times New Roman" w:hAnsi="Times New Roman"/>
          <w:b/>
          <w:bCs/>
          <w:i/>
          <w:iCs/>
          <w:sz w:val="20"/>
          <w:szCs w:val="20"/>
        </w:rPr>
        <w:t xml:space="preserve">Все </w:t>
      </w:r>
      <w:r w:rsidRPr="005F18A4">
        <w:rPr>
          <w:rFonts w:ascii="Times New Roman" w:hAnsi="Times New Roman"/>
          <w:b/>
          <w:i/>
          <w:sz w:val="20"/>
          <w:szCs w:val="20"/>
        </w:rPr>
        <w:t>заинтересованные лица могут ознакомиться с изменениями в Решение о выпуске ценных бумаг и (или) Проспект ценных бумаг и получить их копии за плату, не превышающую затраты на их изготовление</w:t>
      </w:r>
      <w:r w:rsidR="00345FF7" w:rsidRPr="005F18A4">
        <w:rPr>
          <w:rFonts w:ascii="Times New Roman" w:hAnsi="Times New Roman"/>
          <w:b/>
          <w:i/>
          <w:sz w:val="20"/>
          <w:szCs w:val="20"/>
        </w:rPr>
        <w:t>.</w:t>
      </w:r>
      <w:r w:rsidRPr="005F18A4">
        <w:rPr>
          <w:rFonts w:ascii="Times New Roman" w:hAnsi="Times New Roman"/>
          <w:b/>
          <w:i/>
          <w:sz w:val="20"/>
          <w:szCs w:val="20"/>
        </w:rPr>
        <w:t xml:space="preserve"> </w:t>
      </w:r>
    </w:p>
    <w:p w14:paraId="1591899C" w14:textId="77777777" w:rsidR="00FC740B" w:rsidRPr="005F18A4" w:rsidRDefault="00FC740B" w:rsidP="00FC740B">
      <w:pPr>
        <w:autoSpaceDE w:val="0"/>
        <w:autoSpaceDN w:val="0"/>
        <w:adjustRightInd w:val="0"/>
        <w:spacing w:after="0" w:line="240" w:lineRule="auto"/>
        <w:ind w:firstLine="540"/>
        <w:jc w:val="both"/>
        <w:rPr>
          <w:rFonts w:ascii="Times New Roman" w:hAnsi="Times New Roman"/>
          <w:b/>
          <w:bCs/>
          <w:i/>
          <w:iCs/>
          <w:sz w:val="20"/>
          <w:szCs w:val="20"/>
        </w:rPr>
      </w:pPr>
    </w:p>
    <w:p w14:paraId="0B58F300" w14:textId="7D837C63" w:rsidR="00FC740B" w:rsidRPr="005F18A4" w:rsidRDefault="00FC740B" w:rsidP="00FC740B">
      <w:pPr>
        <w:autoSpaceDE w:val="0"/>
        <w:autoSpaceDN w:val="0"/>
        <w:adjustRightInd w:val="0"/>
        <w:spacing w:after="0" w:line="240" w:lineRule="auto"/>
        <w:ind w:firstLine="540"/>
        <w:jc w:val="both"/>
        <w:rPr>
          <w:rFonts w:ascii="Times New Roman" w:hAnsi="Times New Roman"/>
          <w:b/>
          <w:bCs/>
          <w:i/>
          <w:iCs/>
          <w:sz w:val="20"/>
          <w:szCs w:val="20"/>
        </w:rPr>
      </w:pPr>
      <w:proofErr w:type="gramStart"/>
      <w:r w:rsidRPr="005F18A4">
        <w:rPr>
          <w:rFonts w:ascii="Times New Roman" w:hAnsi="Times New Roman"/>
          <w:b/>
          <w:bCs/>
          <w:i/>
          <w:sz w:val="20"/>
          <w:szCs w:val="20"/>
        </w:rPr>
        <w:t>(2</w:t>
      </w:r>
      <w:r w:rsidR="00B579E3" w:rsidRPr="005F18A4">
        <w:rPr>
          <w:rFonts w:ascii="Times New Roman" w:hAnsi="Times New Roman"/>
          <w:b/>
          <w:bCs/>
          <w:i/>
          <w:sz w:val="20"/>
          <w:szCs w:val="20"/>
        </w:rPr>
        <w:t>8</w:t>
      </w:r>
      <w:r w:rsidRPr="005F18A4">
        <w:rPr>
          <w:rFonts w:ascii="Times New Roman" w:hAnsi="Times New Roman"/>
          <w:b/>
          <w:bCs/>
          <w:i/>
          <w:sz w:val="20"/>
          <w:szCs w:val="20"/>
        </w:rPr>
        <w:t xml:space="preserve">) </w:t>
      </w:r>
      <w:r w:rsidRPr="005F18A4">
        <w:rPr>
          <w:rFonts w:ascii="Times New Roman" w:hAnsi="Times New Roman"/>
          <w:b/>
          <w:bCs/>
          <w:i/>
          <w:iCs/>
          <w:sz w:val="20"/>
          <w:szCs w:val="20"/>
        </w:rPr>
        <w:t>При смене организатора торговли на рынке ценных бумаг, через которого будут заключаться сделки по приобретению Биржевых облигаций, Эмитент раскрывает информацию о новом организаторе торговли на рынке ценных бумаг, через которого будут заключаться сделки по приобретению Биржевых облигаций в форме сообщения о существенном факте в следующие сроки, с даты принятия решения об изменении организатора торговли на рынке ценных бумаг, через</w:t>
      </w:r>
      <w:proofErr w:type="gramEnd"/>
      <w:r w:rsidRPr="005F18A4">
        <w:rPr>
          <w:rFonts w:ascii="Times New Roman" w:hAnsi="Times New Roman"/>
          <w:b/>
          <w:bCs/>
          <w:i/>
          <w:iCs/>
          <w:sz w:val="20"/>
          <w:szCs w:val="20"/>
        </w:rPr>
        <w:t xml:space="preserve"> </w:t>
      </w:r>
      <w:proofErr w:type="gramStart"/>
      <w:r w:rsidRPr="005F18A4">
        <w:rPr>
          <w:rFonts w:ascii="Times New Roman" w:hAnsi="Times New Roman"/>
          <w:b/>
          <w:bCs/>
          <w:i/>
          <w:iCs/>
          <w:sz w:val="20"/>
          <w:szCs w:val="20"/>
        </w:rPr>
        <w:t>которого</w:t>
      </w:r>
      <w:proofErr w:type="gramEnd"/>
      <w:r w:rsidRPr="005F18A4">
        <w:rPr>
          <w:rFonts w:ascii="Times New Roman" w:hAnsi="Times New Roman"/>
          <w:b/>
          <w:bCs/>
          <w:i/>
          <w:iCs/>
          <w:sz w:val="20"/>
          <w:szCs w:val="20"/>
        </w:rPr>
        <w:t xml:space="preserve"> будут заключаться сделки по приобретению Биржевых облигаций:</w:t>
      </w:r>
    </w:p>
    <w:p w14:paraId="6E6F0BDB" w14:textId="77777777" w:rsidR="00FC740B" w:rsidRPr="005F18A4" w:rsidRDefault="00FC740B" w:rsidP="00FC740B">
      <w:pPr>
        <w:autoSpaceDE w:val="0"/>
        <w:autoSpaceDN w:val="0"/>
        <w:adjustRightInd w:val="0"/>
        <w:spacing w:after="0" w:line="240" w:lineRule="auto"/>
        <w:ind w:left="540"/>
        <w:jc w:val="both"/>
        <w:rPr>
          <w:rFonts w:ascii="Times New Roman" w:hAnsi="Times New Roman"/>
          <w:b/>
          <w:bCs/>
          <w:i/>
          <w:iCs/>
          <w:sz w:val="20"/>
          <w:szCs w:val="20"/>
        </w:rPr>
      </w:pPr>
      <w:r w:rsidRPr="005F18A4">
        <w:rPr>
          <w:rFonts w:ascii="Times New Roman" w:hAnsi="Times New Roman"/>
          <w:b/>
          <w:bCs/>
          <w:i/>
          <w:iCs/>
          <w:sz w:val="20"/>
          <w:szCs w:val="20"/>
        </w:rPr>
        <w:t>- в Ленте новостей - не позднее 1 (Одного) дня;</w:t>
      </w:r>
    </w:p>
    <w:p w14:paraId="3526CDFD" w14:textId="77777777" w:rsidR="00FC740B" w:rsidRPr="005F18A4" w:rsidRDefault="00FC740B" w:rsidP="00FC740B">
      <w:pPr>
        <w:autoSpaceDE w:val="0"/>
        <w:autoSpaceDN w:val="0"/>
        <w:adjustRightInd w:val="0"/>
        <w:spacing w:after="0" w:line="240" w:lineRule="auto"/>
        <w:ind w:left="540"/>
        <w:jc w:val="both"/>
        <w:rPr>
          <w:rFonts w:ascii="Times New Roman" w:hAnsi="Times New Roman"/>
          <w:b/>
          <w:bCs/>
          <w:i/>
          <w:iCs/>
          <w:sz w:val="20"/>
          <w:szCs w:val="20"/>
        </w:rPr>
      </w:pPr>
      <w:r w:rsidRPr="005F18A4">
        <w:rPr>
          <w:rFonts w:ascii="Times New Roman" w:hAnsi="Times New Roman"/>
          <w:b/>
          <w:bCs/>
          <w:i/>
          <w:iCs/>
          <w:sz w:val="20"/>
          <w:szCs w:val="20"/>
        </w:rPr>
        <w:t>- на страницах Эмитента в сети Интернет - не позднее 2 (Двух) дней.</w:t>
      </w:r>
    </w:p>
    <w:p w14:paraId="2CB93F4C" w14:textId="77777777" w:rsidR="00FC740B" w:rsidRPr="005F18A4" w:rsidRDefault="00FC740B" w:rsidP="00FC740B">
      <w:pPr>
        <w:autoSpaceDE w:val="0"/>
        <w:autoSpaceDN w:val="0"/>
        <w:adjustRightInd w:val="0"/>
        <w:spacing w:after="0" w:line="240" w:lineRule="auto"/>
        <w:ind w:firstLine="540"/>
        <w:jc w:val="both"/>
        <w:rPr>
          <w:rFonts w:ascii="Times New Roman" w:hAnsi="Times New Roman"/>
          <w:b/>
          <w:bCs/>
          <w:i/>
          <w:iCs/>
          <w:sz w:val="20"/>
          <w:szCs w:val="20"/>
        </w:rPr>
      </w:pPr>
      <w:r w:rsidRPr="005F18A4">
        <w:rPr>
          <w:rFonts w:ascii="Times New Roman" w:hAnsi="Times New Roman"/>
          <w:b/>
          <w:bCs/>
          <w:i/>
          <w:iCs/>
          <w:sz w:val="20"/>
          <w:szCs w:val="20"/>
        </w:rPr>
        <w:t>Указанная информация помимо прочего должна содержать:</w:t>
      </w:r>
    </w:p>
    <w:p w14:paraId="59BE1F06" w14:textId="77777777" w:rsidR="00FC740B" w:rsidRPr="005F18A4" w:rsidRDefault="00FC740B" w:rsidP="00FC740B">
      <w:pPr>
        <w:autoSpaceDE w:val="0"/>
        <w:autoSpaceDN w:val="0"/>
        <w:adjustRightInd w:val="0"/>
        <w:spacing w:after="0" w:line="240" w:lineRule="auto"/>
        <w:ind w:firstLine="540"/>
        <w:jc w:val="both"/>
        <w:rPr>
          <w:rFonts w:ascii="Times New Roman" w:hAnsi="Times New Roman"/>
          <w:b/>
          <w:bCs/>
          <w:i/>
          <w:iCs/>
          <w:sz w:val="20"/>
          <w:szCs w:val="20"/>
        </w:rPr>
      </w:pPr>
      <w:r w:rsidRPr="005F18A4">
        <w:rPr>
          <w:rFonts w:ascii="Times New Roman" w:hAnsi="Times New Roman"/>
          <w:b/>
          <w:bCs/>
          <w:i/>
          <w:iCs/>
          <w:sz w:val="20"/>
          <w:szCs w:val="20"/>
        </w:rPr>
        <w:t>- полное и сокращенное наименования организатора торговли на рынке ценных бумаг;</w:t>
      </w:r>
    </w:p>
    <w:p w14:paraId="6DB90FE7" w14:textId="77777777" w:rsidR="00FC740B" w:rsidRPr="005F18A4" w:rsidRDefault="00FC740B" w:rsidP="00FC740B">
      <w:pPr>
        <w:autoSpaceDE w:val="0"/>
        <w:autoSpaceDN w:val="0"/>
        <w:adjustRightInd w:val="0"/>
        <w:spacing w:after="0" w:line="240" w:lineRule="auto"/>
        <w:ind w:firstLine="540"/>
        <w:jc w:val="both"/>
        <w:rPr>
          <w:rFonts w:ascii="Times New Roman" w:hAnsi="Times New Roman"/>
          <w:b/>
          <w:bCs/>
          <w:i/>
          <w:iCs/>
          <w:sz w:val="20"/>
          <w:szCs w:val="20"/>
        </w:rPr>
      </w:pPr>
      <w:r w:rsidRPr="005F18A4">
        <w:rPr>
          <w:rFonts w:ascii="Times New Roman" w:hAnsi="Times New Roman"/>
          <w:b/>
          <w:bCs/>
          <w:i/>
          <w:iCs/>
          <w:sz w:val="20"/>
          <w:szCs w:val="20"/>
        </w:rPr>
        <w:t>- его место нахождения, номер телефона;</w:t>
      </w:r>
    </w:p>
    <w:p w14:paraId="6FA4123E" w14:textId="77777777" w:rsidR="00FC740B" w:rsidRPr="005F18A4" w:rsidRDefault="00FC740B" w:rsidP="00FC740B">
      <w:pPr>
        <w:autoSpaceDE w:val="0"/>
        <w:autoSpaceDN w:val="0"/>
        <w:adjustRightInd w:val="0"/>
        <w:spacing w:after="0" w:line="240" w:lineRule="auto"/>
        <w:ind w:firstLine="540"/>
        <w:jc w:val="both"/>
        <w:rPr>
          <w:rFonts w:ascii="Times New Roman" w:hAnsi="Times New Roman"/>
          <w:b/>
          <w:bCs/>
          <w:i/>
          <w:iCs/>
          <w:sz w:val="20"/>
          <w:szCs w:val="20"/>
        </w:rPr>
      </w:pPr>
      <w:r w:rsidRPr="005F18A4">
        <w:rPr>
          <w:rFonts w:ascii="Times New Roman" w:hAnsi="Times New Roman"/>
          <w:b/>
          <w:bCs/>
          <w:i/>
          <w:iCs/>
          <w:sz w:val="20"/>
          <w:szCs w:val="20"/>
        </w:rPr>
        <w:t>- сведения о лицензии: номер, дата выдачи, срок действия, орган, выдавший лицензию;</w:t>
      </w:r>
    </w:p>
    <w:p w14:paraId="045CC1FF" w14:textId="77777777" w:rsidR="00FC740B" w:rsidRPr="005F18A4" w:rsidRDefault="00FC740B" w:rsidP="00FC740B">
      <w:pPr>
        <w:autoSpaceDE w:val="0"/>
        <w:autoSpaceDN w:val="0"/>
        <w:adjustRightInd w:val="0"/>
        <w:spacing w:after="0" w:line="240" w:lineRule="auto"/>
        <w:ind w:firstLine="540"/>
        <w:jc w:val="both"/>
        <w:rPr>
          <w:rFonts w:ascii="Times New Roman" w:hAnsi="Times New Roman"/>
          <w:b/>
          <w:bCs/>
          <w:i/>
          <w:iCs/>
          <w:sz w:val="20"/>
          <w:szCs w:val="20"/>
        </w:rPr>
      </w:pPr>
      <w:r w:rsidRPr="005F18A4">
        <w:rPr>
          <w:rFonts w:ascii="Times New Roman" w:hAnsi="Times New Roman"/>
          <w:b/>
          <w:bCs/>
          <w:i/>
          <w:iCs/>
          <w:sz w:val="20"/>
          <w:szCs w:val="20"/>
        </w:rPr>
        <w:t>- порядок осуществления приобретения Биржевых облигаций в соответствии с правилами организатора торговли.</w:t>
      </w:r>
    </w:p>
    <w:p w14:paraId="7A684469" w14:textId="77777777" w:rsidR="00D8212F" w:rsidRDefault="00D8212F" w:rsidP="002E50CC">
      <w:pPr>
        <w:autoSpaceDE w:val="0"/>
        <w:autoSpaceDN w:val="0"/>
        <w:adjustRightInd w:val="0"/>
        <w:spacing w:after="0" w:line="240" w:lineRule="auto"/>
        <w:ind w:firstLine="540"/>
        <w:jc w:val="both"/>
        <w:rPr>
          <w:rFonts w:ascii="Times New Roman" w:hAnsi="Times New Roman"/>
          <w:b/>
          <w:bCs/>
          <w:sz w:val="20"/>
          <w:szCs w:val="20"/>
        </w:rPr>
      </w:pPr>
    </w:p>
    <w:p w14:paraId="460E4DF1" w14:textId="5E99022B" w:rsidR="00AA4989" w:rsidRPr="009F74BC" w:rsidRDefault="00AA4989" w:rsidP="00AA4989">
      <w:pPr>
        <w:autoSpaceDE w:val="0"/>
        <w:autoSpaceDN w:val="0"/>
        <w:adjustRightInd w:val="0"/>
        <w:spacing w:after="0" w:line="240" w:lineRule="auto"/>
        <w:ind w:firstLine="540"/>
        <w:jc w:val="both"/>
        <w:rPr>
          <w:rFonts w:ascii="Times New Roman" w:hAnsi="Times New Roman"/>
          <w:b/>
          <w:i/>
          <w:sz w:val="20"/>
          <w:szCs w:val="20"/>
        </w:rPr>
      </w:pPr>
      <w:proofErr w:type="gramStart"/>
      <w:r>
        <w:rPr>
          <w:rFonts w:ascii="Times New Roman" w:hAnsi="Times New Roman"/>
          <w:b/>
          <w:i/>
          <w:sz w:val="20"/>
          <w:szCs w:val="20"/>
        </w:rPr>
        <w:t>(29) И</w:t>
      </w:r>
      <w:r w:rsidRPr="009F74BC">
        <w:rPr>
          <w:rFonts w:ascii="Times New Roman" w:hAnsi="Times New Roman"/>
          <w:b/>
          <w:i/>
          <w:sz w:val="20"/>
          <w:szCs w:val="20"/>
        </w:rPr>
        <w:t>нформация о назначении</w:t>
      </w:r>
      <w:r>
        <w:rPr>
          <w:rFonts w:ascii="Times New Roman" w:hAnsi="Times New Roman"/>
          <w:b/>
          <w:i/>
          <w:sz w:val="20"/>
          <w:szCs w:val="20"/>
        </w:rPr>
        <w:t xml:space="preserve"> Андеррайтера</w:t>
      </w:r>
      <w:r w:rsidRPr="009F74BC">
        <w:rPr>
          <w:rFonts w:ascii="Times New Roman" w:hAnsi="Times New Roman"/>
          <w:b/>
          <w:i/>
          <w:sz w:val="20"/>
          <w:szCs w:val="20"/>
        </w:rPr>
        <w:t xml:space="preserve"> раскрывается в форме сообщения о существенном факте «Сведения о привлечении или замене организаций, оказывающих эмитенту услуги посредника при исполнении эмитентом обязательств по облигациям или иным эмиссионным ценным бумагам эмитента» </w:t>
      </w:r>
      <w:r>
        <w:rPr>
          <w:rFonts w:ascii="Times New Roman" w:hAnsi="Times New Roman"/>
          <w:b/>
          <w:i/>
          <w:sz w:val="20"/>
          <w:szCs w:val="20"/>
        </w:rPr>
        <w:t>д</w:t>
      </w:r>
      <w:r w:rsidRPr="006F76C9">
        <w:rPr>
          <w:rFonts w:ascii="Times New Roman" w:hAnsi="Times New Roman"/>
          <w:b/>
          <w:bCs/>
          <w:i/>
          <w:iCs/>
          <w:sz w:val="20"/>
          <w:szCs w:val="20"/>
        </w:rPr>
        <w:t>о даты начала размещения</w:t>
      </w:r>
      <w:r w:rsidRPr="009F74BC">
        <w:rPr>
          <w:rFonts w:ascii="Times New Roman" w:hAnsi="Times New Roman"/>
          <w:b/>
          <w:i/>
          <w:sz w:val="20"/>
          <w:szCs w:val="20"/>
        </w:rPr>
        <w:t xml:space="preserve"> </w:t>
      </w:r>
      <w:r>
        <w:rPr>
          <w:rFonts w:ascii="Times New Roman" w:hAnsi="Times New Roman"/>
          <w:b/>
          <w:i/>
          <w:sz w:val="20"/>
          <w:szCs w:val="20"/>
        </w:rPr>
        <w:t xml:space="preserve">Биржевых облигаций </w:t>
      </w:r>
      <w:r w:rsidRPr="009F74BC">
        <w:rPr>
          <w:rFonts w:ascii="Times New Roman" w:hAnsi="Times New Roman"/>
          <w:b/>
          <w:i/>
          <w:sz w:val="20"/>
          <w:szCs w:val="20"/>
        </w:rPr>
        <w:t>и в следующие сроки с даты заключения договора, на основании которого Эмитентом привлекается Андеррайтер, оказывающий ему услуги посредника при исполнении</w:t>
      </w:r>
      <w:proofErr w:type="gramEnd"/>
      <w:r w:rsidRPr="009F74BC">
        <w:rPr>
          <w:rFonts w:ascii="Times New Roman" w:hAnsi="Times New Roman"/>
          <w:b/>
          <w:i/>
          <w:sz w:val="20"/>
          <w:szCs w:val="20"/>
        </w:rPr>
        <w:t xml:space="preserve"> обязательств по Биржевым облигациям, а если такой договор вступает в силу не </w:t>
      </w:r>
      <w:proofErr w:type="gramStart"/>
      <w:r w:rsidRPr="009F74BC">
        <w:rPr>
          <w:rFonts w:ascii="Times New Roman" w:hAnsi="Times New Roman"/>
          <w:b/>
          <w:i/>
          <w:sz w:val="20"/>
          <w:szCs w:val="20"/>
        </w:rPr>
        <w:t>с даты</w:t>
      </w:r>
      <w:proofErr w:type="gramEnd"/>
      <w:r w:rsidRPr="009F74BC">
        <w:rPr>
          <w:rFonts w:ascii="Times New Roman" w:hAnsi="Times New Roman"/>
          <w:b/>
          <w:i/>
          <w:sz w:val="20"/>
          <w:szCs w:val="20"/>
        </w:rPr>
        <w:t xml:space="preserve"> его заключения, - даты вступления его в силу:</w:t>
      </w:r>
    </w:p>
    <w:p w14:paraId="2DD103A6" w14:textId="77777777" w:rsidR="00AA4989" w:rsidRPr="009F74BC" w:rsidRDefault="00AA4989" w:rsidP="00AA4989">
      <w:pPr>
        <w:autoSpaceDE w:val="0"/>
        <w:autoSpaceDN w:val="0"/>
        <w:adjustRightInd w:val="0"/>
        <w:spacing w:after="0" w:line="240" w:lineRule="auto"/>
        <w:ind w:firstLine="540"/>
        <w:jc w:val="both"/>
        <w:rPr>
          <w:rFonts w:ascii="Times New Roman" w:hAnsi="Times New Roman"/>
          <w:b/>
          <w:i/>
          <w:sz w:val="20"/>
          <w:szCs w:val="20"/>
        </w:rPr>
      </w:pPr>
      <w:r w:rsidRPr="009F74BC">
        <w:rPr>
          <w:rFonts w:ascii="Times New Roman" w:hAnsi="Times New Roman"/>
          <w:b/>
          <w:i/>
          <w:sz w:val="20"/>
          <w:szCs w:val="20"/>
        </w:rPr>
        <w:t>-</w:t>
      </w:r>
      <w:r w:rsidRPr="009F74BC">
        <w:rPr>
          <w:rFonts w:ascii="Times New Roman" w:hAnsi="Times New Roman"/>
          <w:b/>
          <w:i/>
          <w:sz w:val="20"/>
          <w:szCs w:val="20"/>
        </w:rPr>
        <w:tab/>
        <w:t>в Ленте новостей - не позднее 1 (Одного) дня;</w:t>
      </w:r>
    </w:p>
    <w:p w14:paraId="4685BCC3" w14:textId="77777777" w:rsidR="00AA4989" w:rsidRPr="009F74BC" w:rsidRDefault="00AA4989" w:rsidP="00AA4989">
      <w:pPr>
        <w:autoSpaceDE w:val="0"/>
        <w:autoSpaceDN w:val="0"/>
        <w:adjustRightInd w:val="0"/>
        <w:spacing w:after="0" w:line="240" w:lineRule="auto"/>
        <w:ind w:firstLine="540"/>
        <w:jc w:val="both"/>
        <w:rPr>
          <w:rFonts w:ascii="Times New Roman" w:hAnsi="Times New Roman"/>
          <w:b/>
          <w:i/>
          <w:sz w:val="20"/>
          <w:szCs w:val="20"/>
        </w:rPr>
      </w:pPr>
      <w:r w:rsidRPr="009F74BC">
        <w:rPr>
          <w:rFonts w:ascii="Times New Roman" w:hAnsi="Times New Roman"/>
          <w:b/>
          <w:i/>
          <w:sz w:val="20"/>
          <w:szCs w:val="20"/>
        </w:rPr>
        <w:t>-</w:t>
      </w:r>
      <w:r w:rsidRPr="009F74BC">
        <w:rPr>
          <w:rFonts w:ascii="Times New Roman" w:hAnsi="Times New Roman"/>
          <w:b/>
          <w:i/>
          <w:sz w:val="20"/>
          <w:szCs w:val="20"/>
        </w:rPr>
        <w:tab/>
        <w:t>на страницах Эмитента в сети Интернет - не позднее 2 (Двух) дней.</w:t>
      </w:r>
    </w:p>
    <w:p w14:paraId="13A76D4B" w14:textId="77777777" w:rsidR="00AA4989" w:rsidRDefault="00AA4989" w:rsidP="00AA4989">
      <w:pPr>
        <w:autoSpaceDE w:val="0"/>
        <w:autoSpaceDN w:val="0"/>
        <w:adjustRightInd w:val="0"/>
        <w:spacing w:after="0" w:line="240" w:lineRule="auto"/>
        <w:ind w:firstLine="540"/>
        <w:jc w:val="both"/>
        <w:rPr>
          <w:rFonts w:ascii="Times New Roman" w:hAnsi="Times New Roman"/>
          <w:b/>
          <w:i/>
          <w:sz w:val="20"/>
          <w:szCs w:val="20"/>
        </w:rPr>
      </w:pPr>
      <w:r w:rsidRPr="009F74BC">
        <w:rPr>
          <w:rFonts w:ascii="Times New Roman" w:hAnsi="Times New Roman"/>
          <w:b/>
          <w:i/>
          <w:sz w:val="20"/>
          <w:szCs w:val="20"/>
        </w:rPr>
        <w:t xml:space="preserve">Указанное сообщение должно содержать также </w:t>
      </w:r>
      <w:r>
        <w:rPr>
          <w:rFonts w:ascii="Times New Roman" w:hAnsi="Times New Roman"/>
          <w:b/>
          <w:i/>
          <w:sz w:val="20"/>
          <w:szCs w:val="20"/>
        </w:rPr>
        <w:t xml:space="preserve">банковские </w:t>
      </w:r>
      <w:r w:rsidRPr="009F74BC">
        <w:rPr>
          <w:rFonts w:ascii="Times New Roman" w:hAnsi="Times New Roman"/>
          <w:b/>
          <w:i/>
          <w:sz w:val="20"/>
          <w:szCs w:val="20"/>
        </w:rPr>
        <w:t>реквизиты счета, на который должны перечисляться денежные средства, поступающие в оплату Биржевых облигаций</w:t>
      </w:r>
      <w:r>
        <w:rPr>
          <w:rFonts w:ascii="Times New Roman" w:hAnsi="Times New Roman"/>
          <w:b/>
          <w:i/>
          <w:sz w:val="20"/>
          <w:szCs w:val="20"/>
        </w:rPr>
        <w:t>,</w:t>
      </w:r>
      <w:r w:rsidRPr="007171E3">
        <w:rPr>
          <w:rFonts w:ascii="Times New Roman" w:hAnsi="Times New Roman"/>
          <w:b/>
          <w:bCs/>
          <w:i/>
          <w:iCs/>
          <w:sz w:val="20"/>
          <w:szCs w:val="20"/>
        </w:rPr>
        <w:t xml:space="preserve"> </w:t>
      </w:r>
      <w:r>
        <w:rPr>
          <w:rFonts w:ascii="Times New Roman" w:hAnsi="Times New Roman"/>
          <w:b/>
          <w:bCs/>
          <w:i/>
          <w:iCs/>
          <w:sz w:val="20"/>
          <w:szCs w:val="20"/>
        </w:rPr>
        <w:t>в том числе полное и сокращенное фирменное наименование кредитной организации, ее место нахождения</w:t>
      </w:r>
      <w:r w:rsidRPr="009F74BC">
        <w:rPr>
          <w:rFonts w:ascii="Times New Roman" w:hAnsi="Times New Roman"/>
          <w:b/>
          <w:i/>
          <w:sz w:val="20"/>
          <w:szCs w:val="20"/>
        </w:rPr>
        <w:t xml:space="preserve">. </w:t>
      </w:r>
    </w:p>
    <w:p w14:paraId="4CA93179" w14:textId="77777777" w:rsidR="006B52A6" w:rsidRPr="005F18A4" w:rsidRDefault="006B52A6" w:rsidP="002E50CC">
      <w:pPr>
        <w:autoSpaceDE w:val="0"/>
        <w:autoSpaceDN w:val="0"/>
        <w:adjustRightInd w:val="0"/>
        <w:spacing w:after="0" w:line="240" w:lineRule="auto"/>
        <w:ind w:firstLine="540"/>
        <w:jc w:val="both"/>
        <w:rPr>
          <w:rFonts w:ascii="Times New Roman" w:hAnsi="Times New Roman"/>
          <w:b/>
          <w:bCs/>
          <w:sz w:val="20"/>
          <w:szCs w:val="20"/>
        </w:rPr>
      </w:pPr>
    </w:p>
    <w:p w14:paraId="0D15584C" w14:textId="77777777" w:rsidR="003A54FB" w:rsidRPr="005F18A4" w:rsidRDefault="003A54FB" w:rsidP="002E50CC">
      <w:pPr>
        <w:autoSpaceDE w:val="0"/>
        <w:autoSpaceDN w:val="0"/>
        <w:adjustRightInd w:val="0"/>
        <w:spacing w:after="0" w:line="240" w:lineRule="auto"/>
        <w:ind w:firstLine="540"/>
        <w:jc w:val="both"/>
        <w:rPr>
          <w:rFonts w:ascii="Times New Roman" w:hAnsi="Times New Roman"/>
          <w:b/>
          <w:bCs/>
        </w:rPr>
      </w:pPr>
      <w:r w:rsidRPr="005F18A4">
        <w:rPr>
          <w:rFonts w:ascii="Times New Roman" w:hAnsi="Times New Roman"/>
          <w:b/>
          <w:bCs/>
        </w:rPr>
        <w:t>12. Сведения об обеспечении исполнения обязательств по облигациям выпуска</w:t>
      </w:r>
    </w:p>
    <w:p w14:paraId="7A08643F" w14:textId="77777777" w:rsidR="000059B3" w:rsidRPr="005F18A4" w:rsidRDefault="000059B3" w:rsidP="002E50CC">
      <w:pPr>
        <w:autoSpaceDE w:val="0"/>
        <w:autoSpaceDN w:val="0"/>
        <w:adjustRightInd w:val="0"/>
        <w:spacing w:after="0" w:line="240" w:lineRule="auto"/>
        <w:ind w:firstLine="540"/>
        <w:jc w:val="both"/>
        <w:rPr>
          <w:rFonts w:ascii="Times New Roman" w:hAnsi="Times New Roman"/>
          <w:b/>
          <w:bCs/>
          <w:i/>
          <w:iCs/>
          <w:sz w:val="20"/>
          <w:szCs w:val="20"/>
        </w:rPr>
      </w:pPr>
    </w:p>
    <w:p w14:paraId="3532E9B4" w14:textId="77777777" w:rsidR="00F340F4" w:rsidRPr="005F18A4" w:rsidRDefault="00F340F4" w:rsidP="00F340F4">
      <w:pPr>
        <w:autoSpaceDE w:val="0"/>
        <w:autoSpaceDN w:val="0"/>
        <w:adjustRightInd w:val="0"/>
        <w:spacing w:after="0" w:line="240" w:lineRule="auto"/>
        <w:ind w:firstLine="540"/>
        <w:jc w:val="both"/>
        <w:rPr>
          <w:rFonts w:ascii="Times New Roman" w:hAnsi="Times New Roman"/>
          <w:b/>
          <w:bCs/>
        </w:rPr>
      </w:pPr>
      <w:r w:rsidRPr="005F18A4">
        <w:rPr>
          <w:rFonts w:ascii="Times New Roman" w:hAnsi="Times New Roman"/>
          <w:b/>
          <w:bCs/>
        </w:rPr>
        <w:t>12.1. Сведения о лице, предоставляющем обеспечение исполнения обязательств по облигациям</w:t>
      </w:r>
    </w:p>
    <w:p w14:paraId="0244D5E7" w14:textId="77777777" w:rsidR="00F340F4" w:rsidRPr="005F18A4" w:rsidRDefault="00F340F4" w:rsidP="00F340F4">
      <w:pPr>
        <w:autoSpaceDE w:val="0"/>
        <w:autoSpaceDN w:val="0"/>
        <w:adjustRightInd w:val="0"/>
        <w:spacing w:after="0" w:line="240" w:lineRule="auto"/>
        <w:ind w:firstLine="540"/>
        <w:jc w:val="both"/>
        <w:rPr>
          <w:rFonts w:ascii="Times New Roman" w:hAnsi="Times New Roman"/>
          <w:sz w:val="20"/>
          <w:szCs w:val="20"/>
        </w:rPr>
      </w:pPr>
    </w:p>
    <w:p w14:paraId="09A95A5B" w14:textId="5402E951" w:rsidR="00F340F4" w:rsidRPr="005F18A4" w:rsidRDefault="00F340F4" w:rsidP="00F340F4">
      <w:pPr>
        <w:autoSpaceDE w:val="0"/>
        <w:autoSpaceDN w:val="0"/>
        <w:adjustRightInd w:val="0"/>
        <w:spacing w:after="0" w:line="240" w:lineRule="auto"/>
        <w:ind w:firstLine="540"/>
        <w:jc w:val="both"/>
        <w:rPr>
          <w:rFonts w:ascii="Times New Roman" w:hAnsi="Times New Roman"/>
          <w:sz w:val="20"/>
          <w:szCs w:val="20"/>
        </w:rPr>
      </w:pPr>
      <w:r w:rsidRPr="005F18A4">
        <w:rPr>
          <w:rFonts w:ascii="Times New Roman" w:hAnsi="Times New Roman"/>
          <w:sz w:val="20"/>
          <w:szCs w:val="20"/>
        </w:rPr>
        <w:t>Лицо, предоставляющее обеспечение по биржевым облигациям</w:t>
      </w:r>
      <w:r w:rsidR="00352D90" w:rsidRPr="005F18A4">
        <w:rPr>
          <w:rFonts w:ascii="Times New Roman" w:hAnsi="Times New Roman"/>
          <w:sz w:val="20"/>
          <w:szCs w:val="20"/>
        </w:rPr>
        <w:t xml:space="preserve"> (далее также – Поручитель)</w:t>
      </w:r>
      <w:r w:rsidRPr="005F18A4">
        <w:rPr>
          <w:rFonts w:ascii="Times New Roman" w:hAnsi="Times New Roman"/>
          <w:sz w:val="20"/>
          <w:szCs w:val="20"/>
        </w:rPr>
        <w:t>:</w:t>
      </w:r>
    </w:p>
    <w:p w14:paraId="42833D7C" w14:textId="3FDAA047" w:rsidR="00352D90" w:rsidRPr="005F18A4" w:rsidRDefault="00F340F4" w:rsidP="00352D90">
      <w:pPr>
        <w:autoSpaceDE w:val="0"/>
        <w:autoSpaceDN w:val="0"/>
        <w:adjustRightInd w:val="0"/>
        <w:spacing w:after="0" w:line="240" w:lineRule="auto"/>
        <w:ind w:firstLine="540"/>
        <w:jc w:val="both"/>
        <w:rPr>
          <w:rFonts w:ascii="Times New Roman" w:hAnsi="Times New Roman"/>
          <w:sz w:val="20"/>
          <w:szCs w:val="20"/>
        </w:rPr>
      </w:pPr>
      <w:r w:rsidRPr="005F18A4">
        <w:rPr>
          <w:rFonts w:ascii="Times New Roman" w:hAnsi="Times New Roman"/>
          <w:sz w:val="20"/>
          <w:szCs w:val="20"/>
        </w:rPr>
        <w:t>Полное фирменное наименование:</w:t>
      </w:r>
      <w:r w:rsidR="00352D90" w:rsidRPr="005F18A4">
        <w:rPr>
          <w:rFonts w:ascii="Times New Roman" w:hAnsi="Times New Roman"/>
          <w:b/>
          <w:bCs/>
          <w:i/>
          <w:iCs/>
          <w:sz w:val="20"/>
          <w:szCs w:val="20"/>
        </w:rPr>
        <w:t xml:space="preserve"> Частная акционерная компания с ограниченной ответственностью О</w:t>
      </w:r>
      <w:proofErr w:type="gramStart"/>
      <w:r w:rsidR="00352D90" w:rsidRPr="005F18A4">
        <w:rPr>
          <w:rFonts w:ascii="Times New Roman" w:hAnsi="Times New Roman"/>
          <w:b/>
          <w:bCs/>
          <w:i/>
          <w:iCs/>
          <w:sz w:val="20"/>
          <w:szCs w:val="20"/>
        </w:rPr>
        <w:t>1</w:t>
      </w:r>
      <w:proofErr w:type="gramEnd"/>
      <w:r w:rsidR="00352D90" w:rsidRPr="005F18A4">
        <w:rPr>
          <w:rFonts w:ascii="Times New Roman" w:hAnsi="Times New Roman"/>
          <w:b/>
          <w:bCs/>
          <w:i/>
          <w:iCs/>
          <w:sz w:val="20"/>
          <w:szCs w:val="20"/>
        </w:rPr>
        <w:t xml:space="preserve"> ПРОПЕРТИЗ ЛИМИТЕД (</w:t>
      </w:r>
      <w:r w:rsidR="00352D90" w:rsidRPr="005F18A4">
        <w:rPr>
          <w:rFonts w:ascii="Times New Roman" w:hAnsi="Times New Roman"/>
          <w:b/>
          <w:bCs/>
          <w:i/>
          <w:iCs/>
          <w:sz w:val="20"/>
          <w:szCs w:val="20"/>
          <w:lang w:val="en-US"/>
        </w:rPr>
        <w:t>O</w:t>
      </w:r>
      <w:r w:rsidR="00352D90" w:rsidRPr="005F18A4">
        <w:rPr>
          <w:rFonts w:ascii="Times New Roman" w:hAnsi="Times New Roman"/>
          <w:b/>
          <w:bCs/>
          <w:i/>
          <w:iCs/>
          <w:sz w:val="20"/>
          <w:szCs w:val="20"/>
        </w:rPr>
        <w:t xml:space="preserve">1 </w:t>
      </w:r>
      <w:r w:rsidR="00352D90" w:rsidRPr="005F18A4">
        <w:rPr>
          <w:rFonts w:ascii="Times New Roman" w:hAnsi="Times New Roman"/>
          <w:b/>
          <w:bCs/>
          <w:i/>
          <w:iCs/>
          <w:sz w:val="20"/>
          <w:szCs w:val="20"/>
          <w:lang w:val="en-US"/>
        </w:rPr>
        <w:t>PROPERTIES</w:t>
      </w:r>
      <w:r w:rsidR="00352D90" w:rsidRPr="005F18A4">
        <w:rPr>
          <w:rFonts w:ascii="Times New Roman" w:hAnsi="Times New Roman"/>
          <w:b/>
          <w:bCs/>
          <w:i/>
          <w:iCs/>
          <w:sz w:val="20"/>
          <w:szCs w:val="20"/>
        </w:rPr>
        <w:t xml:space="preserve"> </w:t>
      </w:r>
      <w:r w:rsidR="00352D90" w:rsidRPr="005F18A4">
        <w:rPr>
          <w:rFonts w:ascii="Times New Roman" w:hAnsi="Times New Roman"/>
          <w:b/>
          <w:bCs/>
          <w:i/>
          <w:iCs/>
          <w:sz w:val="20"/>
          <w:szCs w:val="20"/>
          <w:lang w:val="en-US"/>
        </w:rPr>
        <w:t>LIMITED</w:t>
      </w:r>
      <w:r w:rsidR="00352D90" w:rsidRPr="005F18A4">
        <w:rPr>
          <w:rFonts w:ascii="Times New Roman" w:hAnsi="Times New Roman"/>
          <w:b/>
          <w:bCs/>
          <w:i/>
          <w:iCs/>
          <w:sz w:val="20"/>
          <w:szCs w:val="20"/>
        </w:rPr>
        <w:t>)</w:t>
      </w:r>
    </w:p>
    <w:p w14:paraId="17D83019" w14:textId="2F19576A" w:rsidR="00F340F4" w:rsidRPr="005F18A4" w:rsidRDefault="00F340F4" w:rsidP="00F340F4">
      <w:pPr>
        <w:autoSpaceDE w:val="0"/>
        <w:autoSpaceDN w:val="0"/>
        <w:adjustRightInd w:val="0"/>
        <w:spacing w:after="0" w:line="240" w:lineRule="auto"/>
        <w:ind w:firstLine="540"/>
        <w:jc w:val="both"/>
        <w:rPr>
          <w:rFonts w:ascii="Times New Roman" w:hAnsi="Times New Roman"/>
          <w:sz w:val="20"/>
          <w:szCs w:val="20"/>
        </w:rPr>
      </w:pPr>
      <w:r w:rsidRPr="005F18A4">
        <w:rPr>
          <w:rFonts w:ascii="Times New Roman" w:hAnsi="Times New Roman"/>
          <w:sz w:val="20"/>
          <w:szCs w:val="20"/>
        </w:rPr>
        <w:t>Сокращенное фирменное наименование:</w:t>
      </w:r>
      <w:r w:rsidR="00352D90" w:rsidRPr="005F18A4">
        <w:rPr>
          <w:b/>
          <w:bCs/>
          <w:i/>
          <w:iCs/>
        </w:rPr>
        <w:t xml:space="preserve"> </w:t>
      </w:r>
      <w:r w:rsidR="00352D90" w:rsidRPr="005F18A4">
        <w:rPr>
          <w:rFonts w:ascii="Times New Roman" w:hAnsi="Times New Roman"/>
          <w:b/>
          <w:bCs/>
          <w:i/>
          <w:iCs/>
          <w:sz w:val="20"/>
          <w:szCs w:val="20"/>
        </w:rPr>
        <w:t>отсутствует</w:t>
      </w:r>
    </w:p>
    <w:p w14:paraId="7D3C6E7C" w14:textId="20433B57" w:rsidR="00F340F4" w:rsidRPr="005F18A4" w:rsidRDefault="00F340F4" w:rsidP="00F340F4">
      <w:pPr>
        <w:autoSpaceDE w:val="0"/>
        <w:autoSpaceDN w:val="0"/>
        <w:adjustRightInd w:val="0"/>
        <w:spacing w:after="0" w:line="240" w:lineRule="auto"/>
        <w:ind w:firstLine="540"/>
        <w:jc w:val="both"/>
        <w:rPr>
          <w:rFonts w:ascii="Times New Roman" w:hAnsi="Times New Roman"/>
          <w:sz w:val="20"/>
          <w:szCs w:val="20"/>
        </w:rPr>
      </w:pPr>
      <w:r w:rsidRPr="005F18A4">
        <w:rPr>
          <w:rFonts w:ascii="Times New Roman" w:hAnsi="Times New Roman"/>
          <w:sz w:val="20"/>
          <w:szCs w:val="20"/>
        </w:rPr>
        <w:t xml:space="preserve">Место нахождения: </w:t>
      </w:r>
      <w:r w:rsidR="00352D90" w:rsidRPr="005F18A4">
        <w:rPr>
          <w:rFonts w:ascii="Times New Roman" w:hAnsi="Times New Roman"/>
          <w:b/>
          <w:bCs/>
          <w:i/>
          <w:iCs/>
          <w:sz w:val="20"/>
          <w:szCs w:val="20"/>
        </w:rPr>
        <w:t xml:space="preserve">18 </w:t>
      </w:r>
      <w:proofErr w:type="spellStart"/>
      <w:r w:rsidR="00352D90" w:rsidRPr="005F18A4">
        <w:rPr>
          <w:rFonts w:ascii="Times New Roman" w:hAnsi="Times New Roman"/>
          <w:b/>
          <w:bCs/>
          <w:i/>
          <w:iCs/>
          <w:sz w:val="20"/>
          <w:szCs w:val="20"/>
          <w:lang w:val="en-US"/>
        </w:rPr>
        <w:t>Spyrou</w:t>
      </w:r>
      <w:proofErr w:type="spellEnd"/>
      <w:r w:rsidR="00352D90" w:rsidRPr="005F18A4">
        <w:rPr>
          <w:rFonts w:ascii="Times New Roman" w:hAnsi="Times New Roman"/>
          <w:b/>
          <w:bCs/>
          <w:i/>
          <w:iCs/>
          <w:sz w:val="20"/>
          <w:szCs w:val="20"/>
        </w:rPr>
        <w:t xml:space="preserve"> </w:t>
      </w:r>
      <w:proofErr w:type="spellStart"/>
      <w:r w:rsidR="00352D90" w:rsidRPr="005F18A4">
        <w:rPr>
          <w:rFonts w:ascii="Times New Roman" w:hAnsi="Times New Roman"/>
          <w:b/>
          <w:bCs/>
          <w:i/>
          <w:iCs/>
          <w:sz w:val="20"/>
          <w:szCs w:val="20"/>
          <w:lang w:val="en-US"/>
        </w:rPr>
        <w:t>Kyprianou</w:t>
      </w:r>
      <w:proofErr w:type="spellEnd"/>
      <w:r w:rsidR="00352D90" w:rsidRPr="005F18A4">
        <w:rPr>
          <w:rFonts w:ascii="Times New Roman" w:hAnsi="Times New Roman"/>
          <w:b/>
          <w:bCs/>
          <w:i/>
          <w:iCs/>
          <w:sz w:val="20"/>
          <w:szCs w:val="20"/>
        </w:rPr>
        <w:t xml:space="preserve">, </w:t>
      </w:r>
      <w:r w:rsidR="000935F2" w:rsidRPr="00050DF9">
        <w:rPr>
          <w:rFonts w:ascii="Times New Roman" w:hAnsi="Times New Roman"/>
          <w:b/>
          <w:bCs/>
          <w:i/>
          <w:iCs/>
          <w:sz w:val="20"/>
          <w:szCs w:val="20"/>
        </w:rPr>
        <w:t>2</w:t>
      </w:r>
      <w:proofErr w:type="spellStart"/>
      <w:r w:rsidR="000935F2" w:rsidRPr="005F18A4">
        <w:rPr>
          <w:rFonts w:ascii="Times New Roman" w:hAnsi="Times New Roman"/>
          <w:b/>
          <w:bCs/>
          <w:i/>
          <w:iCs/>
          <w:sz w:val="20"/>
          <w:szCs w:val="20"/>
          <w:lang w:val="en-US"/>
        </w:rPr>
        <w:t>nd</w:t>
      </w:r>
      <w:proofErr w:type="spellEnd"/>
      <w:r w:rsidR="000935F2" w:rsidRPr="00050DF9">
        <w:rPr>
          <w:rFonts w:ascii="Times New Roman" w:hAnsi="Times New Roman"/>
          <w:b/>
          <w:bCs/>
          <w:i/>
          <w:iCs/>
          <w:sz w:val="20"/>
          <w:szCs w:val="20"/>
        </w:rPr>
        <w:t xml:space="preserve"> </w:t>
      </w:r>
      <w:r w:rsidR="000935F2" w:rsidRPr="005F18A4">
        <w:rPr>
          <w:rFonts w:ascii="Times New Roman" w:hAnsi="Times New Roman"/>
          <w:b/>
          <w:bCs/>
          <w:i/>
          <w:iCs/>
          <w:sz w:val="20"/>
          <w:szCs w:val="20"/>
          <w:lang w:val="en-US"/>
        </w:rPr>
        <w:t>floor</w:t>
      </w:r>
      <w:r w:rsidR="00352D90" w:rsidRPr="005F18A4">
        <w:rPr>
          <w:rFonts w:ascii="Times New Roman" w:hAnsi="Times New Roman"/>
          <w:b/>
          <w:bCs/>
          <w:i/>
          <w:iCs/>
          <w:sz w:val="20"/>
          <w:szCs w:val="20"/>
        </w:rPr>
        <w:t xml:space="preserve">, 1075, </w:t>
      </w:r>
      <w:r w:rsidR="00352D90" w:rsidRPr="005F18A4">
        <w:rPr>
          <w:rFonts w:ascii="Times New Roman" w:hAnsi="Times New Roman"/>
          <w:b/>
          <w:bCs/>
          <w:i/>
          <w:iCs/>
          <w:sz w:val="20"/>
          <w:szCs w:val="20"/>
          <w:lang w:val="en-US"/>
        </w:rPr>
        <w:t>Nicosia</w:t>
      </w:r>
      <w:r w:rsidR="00352D90" w:rsidRPr="005F18A4">
        <w:rPr>
          <w:rFonts w:ascii="Times New Roman" w:hAnsi="Times New Roman"/>
          <w:b/>
          <w:bCs/>
          <w:i/>
          <w:iCs/>
          <w:sz w:val="20"/>
          <w:szCs w:val="20"/>
        </w:rPr>
        <w:t xml:space="preserve">, </w:t>
      </w:r>
      <w:r w:rsidR="00352D90" w:rsidRPr="005F18A4">
        <w:rPr>
          <w:rFonts w:ascii="Times New Roman" w:hAnsi="Times New Roman"/>
          <w:b/>
          <w:bCs/>
          <w:i/>
          <w:iCs/>
          <w:sz w:val="20"/>
          <w:szCs w:val="20"/>
          <w:lang w:val="en-US"/>
        </w:rPr>
        <w:t>Cyprus</w:t>
      </w:r>
      <w:r w:rsidR="00352D90" w:rsidRPr="005F18A4">
        <w:rPr>
          <w:rFonts w:ascii="Times New Roman" w:hAnsi="Times New Roman"/>
          <w:b/>
          <w:bCs/>
          <w:i/>
          <w:iCs/>
          <w:sz w:val="20"/>
          <w:szCs w:val="20"/>
        </w:rPr>
        <w:t>/</w:t>
      </w:r>
      <w:proofErr w:type="spellStart"/>
      <w:r w:rsidR="00352D90" w:rsidRPr="005F18A4">
        <w:rPr>
          <w:rFonts w:ascii="Times New Roman" w:hAnsi="Times New Roman"/>
          <w:b/>
          <w:bCs/>
          <w:i/>
          <w:iCs/>
          <w:sz w:val="20"/>
          <w:szCs w:val="20"/>
        </w:rPr>
        <w:t>Спиру</w:t>
      </w:r>
      <w:proofErr w:type="spellEnd"/>
      <w:r w:rsidR="00352D90" w:rsidRPr="005F18A4">
        <w:rPr>
          <w:rFonts w:ascii="Times New Roman" w:hAnsi="Times New Roman"/>
          <w:b/>
          <w:bCs/>
          <w:i/>
          <w:iCs/>
          <w:sz w:val="20"/>
          <w:szCs w:val="20"/>
        </w:rPr>
        <w:t xml:space="preserve"> </w:t>
      </w:r>
      <w:proofErr w:type="spellStart"/>
      <w:r w:rsidR="00352D90" w:rsidRPr="005F18A4">
        <w:rPr>
          <w:rFonts w:ascii="Times New Roman" w:hAnsi="Times New Roman"/>
          <w:b/>
          <w:bCs/>
          <w:i/>
          <w:iCs/>
          <w:sz w:val="20"/>
          <w:szCs w:val="20"/>
        </w:rPr>
        <w:t>Киприану</w:t>
      </w:r>
      <w:proofErr w:type="spellEnd"/>
      <w:r w:rsidR="00352D90" w:rsidRPr="005F18A4">
        <w:rPr>
          <w:rFonts w:ascii="Times New Roman" w:hAnsi="Times New Roman"/>
          <w:b/>
          <w:bCs/>
          <w:i/>
          <w:iCs/>
          <w:sz w:val="20"/>
          <w:szCs w:val="20"/>
        </w:rPr>
        <w:t xml:space="preserve">, 18, </w:t>
      </w:r>
      <w:r w:rsidR="000935F2" w:rsidRPr="00050DF9">
        <w:rPr>
          <w:rFonts w:ascii="Times New Roman" w:hAnsi="Times New Roman"/>
          <w:b/>
          <w:bCs/>
          <w:i/>
          <w:iCs/>
          <w:sz w:val="20"/>
          <w:szCs w:val="20"/>
        </w:rPr>
        <w:t xml:space="preserve">2 </w:t>
      </w:r>
      <w:r w:rsidR="000935F2" w:rsidRPr="005F18A4">
        <w:rPr>
          <w:rFonts w:ascii="Times New Roman" w:hAnsi="Times New Roman"/>
          <w:b/>
          <w:bCs/>
          <w:i/>
          <w:iCs/>
          <w:sz w:val="20"/>
          <w:szCs w:val="20"/>
        </w:rPr>
        <w:t>этаж</w:t>
      </w:r>
      <w:r w:rsidR="00352D90" w:rsidRPr="005F18A4">
        <w:rPr>
          <w:rFonts w:ascii="Times New Roman" w:hAnsi="Times New Roman"/>
          <w:b/>
          <w:bCs/>
          <w:i/>
          <w:iCs/>
          <w:sz w:val="20"/>
          <w:szCs w:val="20"/>
        </w:rPr>
        <w:t>, 1075, Никосия, Кипр</w:t>
      </w:r>
    </w:p>
    <w:p w14:paraId="126791EC" w14:textId="1C663C84" w:rsidR="00F340F4" w:rsidRPr="005F18A4" w:rsidRDefault="00F340F4" w:rsidP="00F340F4">
      <w:pPr>
        <w:autoSpaceDE w:val="0"/>
        <w:autoSpaceDN w:val="0"/>
        <w:adjustRightInd w:val="0"/>
        <w:spacing w:after="0" w:line="240" w:lineRule="auto"/>
        <w:ind w:firstLine="540"/>
        <w:jc w:val="both"/>
        <w:rPr>
          <w:rFonts w:ascii="Times New Roman" w:hAnsi="Times New Roman"/>
          <w:sz w:val="20"/>
          <w:szCs w:val="20"/>
        </w:rPr>
      </w:pPr>
      <w:r w:rsidRPr="005F18A4">
        <w:rPr>
          <w:rFonts w:ascii="Times New Roman" w:hAnsi="Times New Roman"/>
          <w:sz w:val="20"/>
          <w:szCs w:val="20"/>
        </w:rPr>
        <w:t xml:space="preserve">ОГРН: </w:t>
      </w:r>
      <w:r w:rsidRPr="005F18A4">
        <w:rPr>
          <w:rFonts w:ascii="Times New Roman" w:hAnsi="Times New Roman"/>
          <w:b/>
          <w:i/>
          <w:sz w:val="20"/>
          <w:szCs w:val="20"/>
        </w:rPr>
        <w:t>не применимо</w:t>
      </w:r>
      <w:r w:rsidR="00352D90" w:rsidRPr="005F18A4">
        <w:rPr>
          <w:rFonts w:ascii="Times New Roman" w:hAnsi="Times New Roman"/>
          <w:b/>
          <w:i/>
          <w:sz w:val="20"/>
          <w:szCs w:val="20"/>
        </w:rPr>
        <w:t>.</w:t>
      </w:r>
      <w:r w:rsidR="00352D90" w:rsidRPr="005F18A4">
        <w:rPr>
          <w:b/>
          <w:i/>
        </w:rPr>
        <w:t xml:space="preserve"> </w:t>
      </w:r>
      <w:r w:rsidR="00352D90" w:rsidRPr="005F18A4">
        <w:rPr>
          <w:rFonts w:ascii="Times New Roman" w:hAnsi="Times New Roman"/>
          <w:b/>
          <w:i/>
          <w:sz w:val="20"/>
          <w:szCs w:val="20"/>
        </w:rPr>
        <w:t xml:space="preserve">Компания зарегистрирована Регистратором компаний Республики Кипр 24 августа </w:t>
      </w:r>
      <w:smartTag w:uri="urn:schemas-microsoft-com:office:smarttags" w:element="metricconverter">
        <w:smartTagPr>
          <w:attr w:name="ProductID" w:val="2010 г"/>
        </w:smartTagPr>
        <w:r w:rsidR="00352D90" w:rsidRPr="005F18A4">
          <w:rPr>
            <w:rFonts w:ascii="Times New Roman" w:hAnsi="Times New Roman"/>
            <w:b/>
            <w:i/>
            <w:sz w:val="20"/>
            <w:szCs w:val="20"/>
          </w:rPr>
          <w:t>2010 г</w:t>
        </w:r>
      </w:smartTag>
      <w:r w:rsidR="00352D90" w:rsidRPr="005F18A4">
        <w:rPr>
          <w:rFonts w:ascii="Times New Roman" w:hAnsi="Times New Roman"/>
          <w:b/>
          <w:i/>
          <w:sz w:val="20"/>
          <w:szCs w:val="20"/>
        </w:rPr>
        <w:t xml:space="preserve">. за номером </w:t>
      </w:r>
      <w:r w:rsidR="002031F4" w:rsidRPr="005F18A4">
        <w:rPr>
          <w:rFonts w:ascii="Times New Roman" w:hAnsi="Times New Roman"/>
          <w:b/>
          <w:i/>
          <w:sz w:val="20"/>
          <w:szCs w:val="20"/>
        </w:rPr>
        <w:t xml:space="preserve">НЕ </w:t>
      </w:r>
      <w:r w:rsidR="00352D90" w:rsidRPr="005F18A4">
        <w:rPr>
          <w:rFonts w:ascii="Times New Roman" w:hAnsi="Times New Roman"/>
          <w:b/>
          <w:i/>
          <w:sz w:val="20"/>
          <w:szCs w:val="20"/>
        </w:rPr>
        <w:t>272334</w:t>
      </w:r>
      <w:r w:rsidRPr="005F18A4">
        <w:rPr>
          <w:rFonts w:ascii="Times New Roman" w:hAnsi="Times New Roman"/>
          <w:sz w:val="20"/>
          <w:szCs w:val="20"/>
        </w:rPr>
        <w:t xml:space="preserve"> </w:t>
      </w:r>
    </w:p>
    <w:p w14:paraId="375B52DD" w14:textId="28A2626C" w:rsidR="00F340F4" w:rsidRPr="005F18A4" w:rsidRDefault="00F340F4" w:rsidP="00F340F4">
      <w:pPr>
        <w:autoSpaceDE w:val="0"/>
        <w:autoSpaceDN w:val="0"/>
        <w:adjustRightInd w:val="0"/>
        <w:spacing w:after="0" w:line="240" w:lineRule="auto"/>
        <w:ind w:firstLine="540"/>
        <w:jc w:val="both"/>
        <w:rPr>
          <w:rFonts w:ascii="Times New Roman" w:hAnsi="Times New Roman"/>
          <w:sz w:val="20"/>
          <w:szCs w:val="20"/>
        </w:rPr>
      </w:pPr>
      <w:r w:rsidRPr="005F18A4">
        <w:rPr>
          <w:rFonts w:ascii="Times New Roman" w:hAnsi="Times New Roman"/>
          <w:sz w:val="20"/>
          <w:szCs w:val="20"/>
        </w:rPr>
        <w:t xml:space="preserve">ИНН: </w:t>
      </w:r>
      <w:r w:rsidR="00DC21B3" w:rsidRPr="005F18A4">
        <w:rPr>
          <w:rFonts w:ascii="Times New Roman" w:hAnsi="Times New Roman"/>
          <w:b/>
          <w:i/>
          <w:sz w:val="20"/>
          <w:szCs w:val="20"/>
        </w:rPr>
        <w:t xml:space="preserve">не применимо </w:t>
      </w:r>
    </w:p>
    <w:p w14:paraId="3C5E32D5" w14:textId="77777777" w:rsidR="00F340F4" w:rsidRPr="005F18A4" w:rsidRDefault="00F340F4" w:rsidP="00F340F4">
      <w:pPr>
        <w:autoSpaceDE w:val="0"/>
        <w:autoSpaceDN w:val="0"/>
        <w:adjustRightInd w:val="0"/>
        <w:spacing w:after="0" w:line="240" w:lineRule="auto"/>
        <w:ind w:firstLine="540"/>
        <w:jc w:val="both"/>
        <w:rPr>
          <w:rFonts w:ascii="Times New Roman" w:hAnsi="Times New Roman"/>
          <w:sz w:val="20"/>
          <w:szCs w:val="20"/>
        </w:rPr>
      </w:pPr>
    </w:p>
    <w:p w14:paraId="2A55BC6A" w14:textId="4F959D76" w:rsidR="00F340F4" w:rsidRPr="005F18A4" w:rsidRDefault="00F340F4" w:rsidP="00F340F4">
      <w:pPr>
        <w:autoSpaceDE w:val="0"/>
        <w:autoSpaceDN w:val="0"/>
        <w:adjustRightInd w:val="0"/>
        <w:spacing w:after="0" w:line="240" w:lineRule="auto"/>
        <w:ind w:firstLine="540"/>
        <w:jc w:val="both"/>
        <w:rPr>
          <w:rFonts w:ascii="Times New Roman" w:hAnsi="Times New Roman"/>
          <w:b/>
          <w:i/>
          <w:sz w:val="20"/>
          <w:szCs w:val="20"/>
        </w:rPr>
      </w:pPr>
      <w:r w:rsidRPr="005F18A4">
        <w:rPr>
          <w:rFonts w:ascii="Times New Roman" w:hAnsi="Times New Roman"/>
          <w:b/>
          <w:i/>
          <w:sz w:val="20"/>
          <w:szCs w:val="20"/>
        </w:rPr>
        <w:t>У лица, предоставляющего обеспечение по облигациям, отсутствует обязанность по раскрытию информац</w:t>
      </w:r>
      <w:proofErr w:type="gramStart"/>
      <w:r w:rsidRPr="005F18A4">
        <w:rPr>
          <w:rFonts w:ascii="Times New Roman" w:hAnsi="Times New Roman"/>
          <w:b/>
          <w:i/>
          <w:sz w:val="20"/>
          <w:szCs w:val="20"/>
        </w:rPr>
        <w:t>ии о е</w:t>
      </w:r>
      <w:proofErr w:type="gramEnd"/>
      <w:r w:rsidRPr="005F18A4">
        <w:rPr>
          <w:rFonts w:ascii="Times New Roman" w:hAnsi="Times New Roman"/>
          <w:b/>
          <w:i/>
          <w:sz w:val="20"/>
          <w:szCs w:val="20"/>
        </w:rPr>
        <w:t>го финансово-хозяйственной деятельности, в том числе в форме ежеквартального отчета и сообщений о существенных фактах.</w:t>
      </w:r>
    </w:p>
    <w:p w14:paraId="70B04423" w14:textId="77777777" w:rsidR="00F340F4" w:rsidRPr="005F18A4" w:rsidRDefault="00F340F4" w:rsidP="002E50CC">
      <w:pPr>
        <w:autoSpaceDE w:val="0"/>
        <w:autoSpaceDN w:val="0"/>
        <w:adjustRightInd w:val="0"/>
        <w:spacing w:after="0" w:line="240" w:lineRule="auto"/>
        <w:ind w:firstLine="540"/>
        <w:jc w:val="both"/>
        <w:rPr>
          <w:rFonts w:ascii="Times New Roman" w:hAnsi="Times New Roman"/>
          <w:bCs/>
          <w:sz w:val="20"/>
          <w:szCs w:val="20"/>
        </w:rPr>
      </w:pPr>
    </w:p>
    <w:p w14:paraId="58B0EDAD" w14:textId="77777777" w:rsidR="00F340F4" w:rsidRPr="005F18A4" w:rsidRDefault="00F340F4" w:rsidP="00F340F4">
      <w:pPr>
        <w:autoSpaceDE w:val="0"/>
        <w:autoSpaceDN w:val="0"/>
        <w:adjustRightInd w:val="0"/>
        <w:spacing w:after="0" w:line="240" w:lineRule="auto"/>
        <w:ind w:firstLine="540"/>
        <w:jc w:val="both"/>
        <w:rPr>
          <w:rFonts w:ascii="Times New Roman" w:hAnsi="Times New Roman"/>
          <w:b/>
          <w:bCs/>
        </w:rPr>
      </w:pPr>
      <w:r w:rsidRPr="005F18A4">
        <w:rPr>
          <w:rFonts w:ascii="Times New Roman" w:hAnsi="Times New Roman"/>
          <w:b/>
          <w:bCs/>
        </w:rPr>
        <w:t>12.2. Условия обеспечения исполнения обязательств по облигациям</w:t>
      </w:r>
    </w:p>
    <w:p w14:paraId="52050C42" w14:textId="77777777" w:rsidR="00F340F4" w:rsidRPr="005F18A4" w:rsidRDefault="00F340F4" w:rsidP="00F340F4">
      <w:pPr>
        <w:autoSpaceDE w:val="0"/>
        <w:autoSpaceDN w:val="0"/>
        <w:adjustRightInd w:val="0"/>
        <w:spacing w:after="0" w:line="240" w:lineRule="auto"/>
        <w:ind w:firstLine="540"/>
        <w:jc w:val="both"/>
        <w:rPr>
          <w:rFonts w:ascii="Times New Roman" w:hAnsi="Times New Roman"/>
          <w:sz w:val="20"/>
          <w:szCs w:val="20"/>
        </w:rPr>
      </w:pPr>
    </w:p>
    <w:p w14:paraId="3EB3EEF4" w14:textId="77777777" w:rsidR="00352D90" w:rsidRPr="005F18A4" w:rsidRDefault="00352D90" w:rsidP="00352D90">
      <w:pPr>
        <w:widowControl w:val="0"/>
        <w:autoSpaceDE w:val="0"/>
        <w:autoSpaceDN w:val="0"/>
        <w:adjustRightInd w:val="0"/>
        <w:spacing w:after="0" w:line="240" w:lineRule="auto"/>
        <w:ind w:firstLine="540"/>
        <w:jc w:val="both"/>
        <w:rPr>
          <w:rFonts w:ascii="Times New Roman" w:hAnsi="Times New Roman"/>
          <w:sz w:val="20"/>
          <w:szCs w:val="20"/>
        </w:rPr>
      </w:pPr>
      <w:r w:rsidRPr="005F18A4">
        <w:rPr>
          <w:rFonts w:ascii="Times New Roman" w:hAnsi="Times New Roman"/>
          <w:sz w:val="20"/>
          <w:szCs w:val="20"/>
        </w:rPr>
        <w:t xml:space="preserve">Вид обеспечения (способ предоставляемого обеспечения): </w:t>
      </w:r>
      <w:r w:rsidRPr="005F18A4">
        <w:rPr>
          <w:rFonts w:ascii="Times New Roman" w:hAnsi="Times New Roman"/>
          <w:b/>
          <w:bCs/>
          <w:i/>
          <w:iCs/>
          <w:sz w:val="20"/>
          <w:szCs w:val="20"/>
        </w:rPr>
        <w:t>поручительство</w:t>
      </w:r>
    </w:p>
    <w:p w14:paraId="7FCDF3AB" w14:textId="77777777" w:rsidR="00A40D86" w:rsidRPr="005F18A4" w:rsidRDefault="00A40D86" w:rsidP="00352D90">
      <w:pPr>
        <w:pStyle w:val="afd"/>
        <w:spacing w:before="0" w:after="0"/>
        <w:ind w:firstLine="567"/>
        <w:jc w:val="both"/>
        <w:rPr>
          <w:b/>
          <w:bCs/>
          <w:i/>
          <w:iCs/>
          <w:sz w:val="20"/>
          <w:szCs w:val="20"/>
        </w:rPr>
      </w:pPr>
    </w:p>
    <w:p w14:paraId="17E2E042" w14:textId="77777777" w:rsidR="00352D90" w:rsidRPr="005F18A4" w:rsidRDefault="00352D90" w:rsidP="00352D90">
      <w:pPr>
        <w:pStyle w:val="afd"/>
        <w:spacing w:before="0" w:after="0"/>
        <w:ind w:firstLine="567"/>
        <w:jc w:val="both"/>
        <w:rPr>
          <w:b/>
          <w:bCs/>
          <w:i/>
          <w:iCs/>
          <w:sz w:val="20"/>
          <w:szCs w:val="20"/>
        </w:rPr>
      </w:pPr>
      <w:r w:rsidRPr="005F18A4">
        <w:rPr>
          <w:b/>
          <w:bCs/>
          <w:i/>
          <w:iCs/>
          <w:sz w:val="20"/>
          <w:szCs w:val="20"/>
        </w:rPr>
        <w:t>Договор поручительства, которым обеспечивается исполнение обязательств по Биржевым облигациям, считается заключенным с момента возникновения у их первого владельца прав на такие Биржевые облигации, при этом письменная форма договора поручительства считается соблюденной.</w:t>
      </w:r>
    </w:p>
    <w:p w14:paraId="75C200BE" w14:textId="77777777" w:rsidR="00352D90" w:rsidRPr="005F18A4" w:rsidRDefault="00352D90" w:rsidP="00352D90">
      <w:pPr>
        <w:widowControl w:val="0"/>
        <w:autoSpaceDE w:val="0"/>
        <w:autoSpaceDN w:val="0"/>
        <w:adjustRightInd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 xml:space="preserve">Биржевая облигация с обеспечением предоставляет ее владельцу все права, вытекающие из такого обеспечения. </w:t>
      </w:r>
    </w:p>
    <w:p w14:paraId="2EA35EC7" w14:textId="77777777" w:rsidR="00352D90" w:rsidRPr="005F18A4" w:rsidRDefault="00352D90" w:rsidP="00352D90">
      <w:pPr>
        <w:autoSpaceDE w:val="0"/>
        <w:autoSpaceDN w:val="0"/>
        <w:adjustRightInd w:val="0"/>
        <w:spacing w:after="0" w:line="240" w:lineRule="auto"/>
        <w:ind w:firstLine="540"/>
        <w:jc w:val="both"/>
        <w:rPr>
          <w:rFonts w:ascii="Times New Roman" w:hAnsi="Times New Roman"/>
          <w:b/>
          <w:bCs/>
          <w:i/>
          <w:iCs/>
          <w:sz w:val="20"/>
          <w:szCs w:val="20"/>
        </w:rPr>
      </w:pPr>
      <w:r w:rsidRPr="005F18A4">
        <w:rPr>
          <w:rFonts w:ascii="Times New Roman" w:hAnsi="Times New Roman"/>
          <w:b/>
          <w:bCs/>
          <w:i/>
          <w:iCs/>
          <w:sz w:val="20"/>
          <w:szCs w:val="20"/>
        </w:rPr>
        <w:t xml:space="preserve">С переходом прав на Биржевую облигацию с обеспечением к новому владельцу (приобретателю) переходят права, вытекающие из такого обеспечения.  </w:t>
      </w:r>
    </w:p>
    <w:p w14:paraId="4C77C565" w14:textId="77777777" w:rsidR="00352D90" w:rsidRPr="005F18A4" w:rsidRDefault="00352D90" w:rsidP="00352D90">
      <w:pPr>
        <w:autoSpaceDE w:val="0"/>
        <w:autoSpaceDN w:val="0"/>
        <w:adjustRightInd w:val="0"/>
        <w:spacing w:after="0" w:line="240" w:lineRule="auto"/>
        <w:ind w:firstLine="540"/>
        <w:jc w:val="both"/>
        <w:rPr>
          <w:rFonts w:ascii="Times New Roman" w:hAnsi="Times New Roman"/>
          <w:b/>
          <w:bCs/>
          <w:i/>
          <w:iCs/>
          <w:sz w:val="20"/>
          <w:szCs w:val="20"/>
        </w:rPr>
      </w:pPr>
      <w:r w:rsidRPr="005F18A4">
        <w:rPr>
          <w:rFonts w:ascii="Times New Roman" w:hAnsi="Times New Roman"/>
          <w:b/>
          <w:bCs/>
          <w:i/>
          <w:iCs/>
          <w:sz w:val="20"/>
          <w:szCs w:val="20"/>
        </w:rPr>
        <w:t>Передача прав, возникших из предоставленного обеспечения, без передачи прав на Биржевую облигацию, является недействительной.</w:t>
      </w:r>
    </w:p>
    <w:p w14:paraId="29DC8A03" w14:textId="77777777" w:rsidR="00352D90" w:rsidRPr="005F18A4" w:rsidRDefault="00352D90" w:rsidP="00352D90">
      <w:pPr>
        <w:autoSpaceDE w:val="0"/>
        <w:autoSpaceDN w:val="0"/>
        <w:adjustRightInd w:val="0"/>
        <w:spacing w:after="0" w:line="240" w:lineRule="auto"/>
        <w:ind w:firstLine="540"/>
        <w:jc w:val="both"/>
        <w:rPr>
          <w:rFonts w:ascii="Times New Roman" w:hAnsi="Times New Roman"/>
          <w:b/>
          <w:bCs/>
          <w:i/>
          <w:iCs/>
          <w:sz w:val="20"/>
          <w:szCs w:val="20"/>
        </w:rPr>
      </w:pPr>
      <w:proofErr w:type="gramStart"/>
      <w:r w:rsidRPr="005F18A4">
        <w:rPr>
          <w:rFonts w:ascii="Times New Roman" w:hAnsi="Times New Roman"/>
          <w:b/>
          <w:bCs/>
          <w:i/>
          <w:iCs/>
          <w:sz w:val="20"/>
          <w:szCs w:val="20"/>
        </w:rPr>
        <w:t xml:space="preserve">В случае неисполнения или ненадлежащего исполнения Эмитентом обязательств по Биржевым облигациям, исполнение которых обеспечивается предоставляемым поручительством на условиях, установленных Решением о выпуске ценных бумаг и Проспектом ценных бумаг, Поручитель и Эмитент несут солидарную ответственность. </w:t>
      </w:r>
      <w:proofErr w:type="gramEnd"/>
    </w:p>
    <w:p w14:paraId="0CA75229" w14:textId="77777777" w:rsidR="00352D90" w:rsidRPr="005F18A4" w:rsidRDefault="00352D90" w:rsidP="00352D90">
      <w:pPr>
        <w:shd w:val="clear" w:color="auto" w:fill="FFFFFF"/>
        <w:autoSpaceDE w:val="0"/>
        <w:autoSpaceDN w:val="0"/>
        <w:adjustRightInd w:val="0"/>
        <w:spacing w:after="0" w:line="240" w:lineRule="auto"/>
        <w:ind w:firstLine="540"/>
        <w:jc w:val="both"/>
        <w:rPr>
          <w:rFonts w:ascii="Times New Roman" w:hAnsi="Times New Roman"/>
          <w:b/>
          <w:bCs/>
          <w:i/>
          <w:iCs/>
          <w:sz w:val="20"/>
          <w:szCs w:val="20"/>
        </w:rPr>
      </w:pPr>
      <w:proofErr w:type="gramStart"/>
      <w:r w:rsidRPr="005F18A4">
        <w:rPr>
          <w:rFonts w:ascii="Times New Roman" w:hAnsi="Times New Roman"/>
          <w:b/>
          <w:bCs/>
          <w:i/>
          <w:iCs/>
          <w:sz w:val="20"/>
          <w:szCs w:val="20"/>
        </w:rPr>
        <w:t>В случае невозможности получения владельцами Биржевых облигаций, обеспеченных поручительством, удовлетворения требований по принадлежащим им Биржевым облигациям, предъявленных Эмитенту и (или) Поручителю, владельцы облигаций вправе обратиться в суд или арбитражный суд с иском к Эмитенту и (или) Поручителю.</w:t>
      </w:r>
      <w:proofErr w:type="gramEnd"/>
    </w:p>
    <w:p w14:paraId="0A07A3CC" w14:textId="77777777" w:rsidR="00352D90" w:rsidRPr="005F18A4" w:rsidRDefault="00352D90" w:rsidP="00352D90">
      <w:pPr>
        <w:shd w:val="clear" w:color="auto" w:fill="FFFFFF"/>
        <w:autoSpaceDE w:val="0"/>
        <w:autoSpaceDN w:val="0"/>
        <w:adjustRightInd w:val="0"/>
        <w:spacing w:after="0" w:line="240" w:lineRule="auto"/>
        <w:ind w:firstLine="540"/>
        <w:jc w:val="both"/>
        <w:rPr>
          <w:rFonts w:ascii="Times New Roman" w:hAnsi="Times New Roman"/>
          <w:sz w:val="20"/>
          <w:szCs w:val="20"/>
        </w:rPr>
      </w:pPr>
    </w:p>
    <w:p w14:paraId="622385B9" w14:textId="1D8DB20C" w:rsidR="00352D90" w:rsidRPr="005F18A4" w:rsidRDefault="00352D90" w:rsidP="00352D90">
      <w:pPr>
        <w:shd w:val="clear" w:color="auto" w:fill="FFFFFF"/>
        <w:autoSpaceDE w:val="0"/>
        <w:autoSpaceDN w:val="0"/>
        <w:adjustRightInd w:val="0"/>
        <w:spacing w:after="0" w:line="240" w:lineRule="auto"/>
        <w:ind w:firstLine="540"/>
        <w:jc w:val="both"/>
        <w:rPr>
          <w:rFonts w:ascii="Times New Roman" w:hAnsi="Times New Roman"/>
          <w:b/>
          <w:sz w:val="20"/>
          <w:szCs w:val="20"/>
        </w:rPr>
      </w:pPr>
      <w:r w:rsidRPr="005F18A4">
        <w:rPr>
          <w:rFonts w:ascii="Times New Roman" w:hAnsi="Times New Roman"/>
          <w:sz w:val="20"/>
          <w:szCs w:val="20"/>
        </w:rPr>
        <w:t>Размер (сумма) предоставляемого поручительства:</w:t>
      </w:r>
      <w:r w:rsidRPr="005F18A4">
        <w:rPr>
          <w:rFonts w:ascii="Times New Roman" w:hAnsi="Times New Roman"/>
          <w:i/>
          <w:sz w:val="20"/>
          <w:szCs w:val="20"/>
        </w:rPr>
        <w:t xml:space="preserve"> </w:t>
      </w:r>
      <w:r w:rsidRPr="005F18A4">
        <w:rPr>
          <w:rFonts w:ascii="Times New Roman" w:hAnsi="Times New Roman"/>
          <w:b/>
          <w:i/>
          <w:sz w:val="20"/>
          <w:szCs w:val="20"/>
        </w:rPr>
        <w:t xml:space="preserve">размер предоставляемого обеспечения в виде поручительства равен общей номинальной стоимости Биржевых облигаций выпуска, составляющей 15 000 000 000 (Пятнадцать миллиардов) рублей и совокупного купонного дохода по Биржевым облигациям. </w:t>
      </w:r>
    </w:p>
    <w:p w14:paraId="07CE0864" w14:textId="77777777" w:rsidR="00352D90" w:rsidRPr="005F18A4" w:rsidRDefault="00352D90" w:rsidP="00352D90">
      <w:pPr>
        <w:autoSpaceDE w:val="0"/>
        <w:autoSpaceDN w:val="0"/>
        <w:adjustRightInd w:val="0"/>
        <w:spacing w:after="0" w:line="240" w:lineRule="auto"/>
        <w:ind w:firstLine="540"/>
        <w:jc w:val="both"/>
        <w:rPr>
          <w:rFonts w:ascii="Times New Roman" w:hAnsi="Times New Roman"/>
          <w:sz w:val="20"/>
          <w:szCs w:val="20"/>
        </w:rPr>
      </w:pPr>
      <w:r w:rsidRPr="005F18A4">
        <w:rPr>
          <w:rFonts w:ascii="Times New Roman" w:hAnsi="Times New Roman"/>
          <w:sz w:val="20"/>
          <w:szCs w:val="20"/>
        </w:rPr>
        <w:t xml:space="preserve">Обязательства по Биржевым облигациям, исполнение которых обеспечивается предоставляемым поручительством: </w:t>
      </w:r>
    </w:p>
    <w:p w14:paraId="06249350" w14:textId="5FF44AE0" w:rsidR="00352D90" w:rsidRPr="005F18A4" w:rsidRDefault="00352D90" w:rsidP="00352D90">
      <w:pPr>
        <w:autoSpaceDE w:val="0"/>
        <w:autoSpaceDN w:val="0"/>
        <w:adjustRightInd w:val="0"/>
        <w:spacing w:after="0" w:line="240" w:lineRule="auto"/>
        <w:ind w:firstLine="540"/>
        <w:jc w:val="both"/>
        <w:rPr>
          <w:rFonts w:ascii="Times New Roman" w:hAnsi="Times New Roman"/>
          <w:b/>
          <w:i/>
          <w:sz w:val="20"/>
          <w:szCs w:val="20"/>
        </w:rPr>
      </w:pPr>
      <w:r w:rsidRPr="005F18A4">
        <w:rPr>
          <w:rFonts w:ascii="Times New Roman" w:hAnsi="Times New Roman"/>
          <w:b/>
          <w:i/>
          <w:sz w:val="20"/>
          <w:szCs w:val="20"/>
        </w:rPr>
        <w:t>- выплата номинальной стоимости (части номинальной стоимости, если погашение номинальной стоимости осуществляется по частям) при погашении Биржевых облигаций;</w:t>
      </w:r>
    </w:p>
    <w:p w14:paraId="44341344" w14:textId="4B62CDAE" w:rsidR="00352D90" w:rsidRPr="005F18A4" w:rsidRDefault="00352D90" w:rsidP="00352D90">
      <w:pPr>
        <w:autoSpaceDE w:val="0"/>
        <w:autoSpaceDN w:val="0"/>
        <w:adjustRightInd w:val="0"/>
        <w:spacing w:after="0" w:line="240" w:lineRule="auto"/>
        <w:ind w:firstLine="540"/>
        <w:jc w:val="both"/>
        <w:rPr>
          <w:rFonts w:ascii="Times New Roman" w:hAnsi="Times New Roman"/>
          <w:b/>
          <w:i/>
          <w:sz w:val="20"/>
          <w:szCs w:val="20"/>
        </w:rPr>
      </w:pPr>
      <w:r w:rsidRPr="005F18A4">
        <w:rPr>
          <w:rFonts w:ascii="Times New Roman" w:hAnsi="Times New Roman"/>
          <w:b/>
          <w:i/>
          <w:sz w:val="20"/>
          <w:szCs w:val="20"/>
        </w:rPr>
        <w:t>- обязательства по досрочному погашению Биржевых облигаций по требованию их владельцев или по усмотрению Эмитента, в том числе выплата непогашенной части номинальной стоимости и накопленного купонного дохода при досрочном погашении Биржевых облигаций;</w:t>
      </w:r>
    </w:p>
    <w:p w14:paraId="1CD4022E" w14:textId="77777777" w:rsidR="00352D90" w:rsidRPr="005F18A4" w:rsidRDefault="00352D90" w:rsidP="00352D90">
      <w:pPr>
        <w:autoSpaceDE w:val="0"/>
        <w:autoSpaceDN w:val="0"/>
        <w:adjustRightInd w:val="0"/>
        <w:spacing w:after="0" w:line="240" w:lineRule="auto"/>
        <w:ind w:firstLine="540"/>
        <w:jc w:val="both"/>
        <w:rPr>
          <w:rFonts w:ascii="Times New Roman" w:hAnsi="Times New Roman"/>
          <w:b/>
          <w:i/>
          <w:sz w:val="20"/>
          <w:szCs w:val="20"/>
        </w:rPr>
      </w:pPr>
      <w:r w:rsidRPr="005F18A4">
        <w:rPr>
          <w:rFonts w:ascii="Times New Roman" w:hAnsi="Times New Roman"/>
          <w:b/>
          <w:i/>
          <w:sz w:val="20"/>
          <w:szCs w:val="20"/>
        </w:rPr>
        <w:t>- выплата процентного (купонного) дохода по Биржевым облигациям;</w:t>
      </w:r>
    </w:p>
    <w:p w14:paraId="0C645676" w14:textId="77777777" w:rsidR="00352D90" w:rsidRPr="005F18A4" w:rsidRDefault="00352D90" w:rsidP="00352D90">
      <w:pPr>
        <w:autoSpaceDE w:val="0"/>
        <w:autoSpaceDN w:val="0"/>
        <w:adjustRightInd w:val="0"/>
        <w:spacing w:after="0" w:line="240" w:lineRule="auto"/>
        <w:ind w:firstLine="540"/>
        <w:jc w:val="both"/>
        <w:rPr>
          <w:rFonts w:ascii="Times New Roman" w:hAnsi="Times New Roman"/>
          <w:b/>
          <w:i/>
          <w:sz w:val="20"/>
          <w:szCs w:val="20"/>
        </w:rPr>
      </w:pPr>
      <w:r w:rsidRPr="005F18A4">
        <w:rPr>
          <w:rFonts w:ascii="Times New Roman" w:hAnsi="Times New Roman"/>
          <w:b/>
          <w:i/>
          <w:sz w:val="20"/>
          <w:szCs w:val="20"/>
        </w:rPr>
        <w:t xml:space="preserve">- обязательства по приобретению Биржевых облигаций по требованию их владельцев или по соглашению с их владельцами.  </w:t>
      </w:r>
    </w:p>
    <w:p w14:paraId="0055A5BE" w14:textId="77777777" w:rsidR="00352D90" w:rsidRPr="005F18A4" w:rsidRDefault="00352D90" w:rsidP="00352D90">
      <w:pPr>
        <w:autoSpaceDE w:val="0"/>
        <w:autoSpaceDN w:val="0"/>
        <w:adjustRightInd w:val="0"/>
        <w:spacing w:after="0" w:line="240" w:lineRule="auto"/>
        <w:ind w:firstLine="540"/>
        <w:jc w:val="both"/>
        <w:rPr>
          <w:rFonts w:ascii="Times New Roman" w:hAnsi="Times New Roman"/>
          <w:sz w:val="20"/>
          <w:szCs w:val="20"/>
        </w:rPr>
      </w:pPr>
    </w:p>
    <w:p w14:paraId="70C41854" w14:textId="77777777" w:rsidR="00352D90" w:rsidRPr="005F18A4" w:rsidRDefault="00352D90" w:rsidP="00352D90">
      <w:pPr>
        <w:autoSpaceDE w:val="0"/>
        <w:autoSpaceDN w:val="0"/>
        <w:adjustRightInd w:val="0"/>
        <w:spacing w:after="0" w:line="240" w:lineRule="auto"/>
        <w:ind w:firstLine="540"/>
        <w:jc w:val="both"/>
        <w:rPr>
          <w:rFonts w:ascii="Times New Roman" w:hAnsi="Times New Roman"/>
          <w:sz w:val="20"/>
          <w:szCs w:val="20"/>
        </w:rPr>
      </w:pPr>
      <w:r w:rsidRPr="005F18A4">
        <w:rPr>
          <w:rFonts w:ascii="Times New Roman" w:hAnsi="Times New Roman"/>
          <w:sz w:val="20"/>
          <w:szCs w:val="20"/>
        </w:rPr>
        <w:t xml:space="preserve">Порядок предъявления требований к поручителю в случае неисполнения или ненадлежащего исполнения эмитентом обязательств перед владельцами облигаций: </w:t>
      </w:r>
    </w:p>
    <w:p w14:paraId="2DE63219" w14:textId="77777777" w:rsidR="00352D90" w:rsidRPr="005F18A4" w:rsidRDefault="00352D90" w:rsidP="00352D90">
      <w:pPr>
        <w:widowControl w:val="0"/>
        <w:autoSpaceDE w:val="0"/>
        <w:autoSpaceDN w:val="0"/>
        <w:adjustRightInd w:val="0"/>
        <w:spacing w:after="0" w:line="240" w:lineRule="auto"/>
        <w:ind w:firstLine="567"/>
        <w:jc w:val="both"/>
        <w:rPr>
          <w:rFonts w:ascii="Times New Roman" w:hAnsi="Times New Roman"/>
          <w:b/>
          <w:i/>
          <w:sz w:val="20"/>
          <w:szCs w:val="20"/>
        </w:rPr>
      </w:pPr>
      <w:r w:rsidRPr="005F18A4">
        <w:rPr>
          <w:rFonts w:ascii="Times New Roman" w:hAnsi="Times New Roman"/>
          <w:b/>
          <w:i/>
          <w:sz w:val="20"/>
          <w:szCs w:val="20"/>
        </w:rPr>
        <w:t xml:space="preserve">Поручительство является безусловным и безотзывным обязательством Поручителя перед каждым физическим или юридическим лицом, владеющим Биржевыми облигациями на праве собственности на соответствующий момент времени (действующим самостоятельно или через уполномоченное лицо), отвечать за неисполнение/ненадлежащее исполнение Эмитентом обязательств по Биржевым облигациям, исполнение которых обеспечивается предоставленным поручительством. </w:t>
      </w:r>
    </w:p>
    <w:p w14:paraId="731CBA3A" w14:textId="77777777" w:rsidR="00352D90" w:rsidRPr="005F18A4" w:rsidRDefault="00352D90" w:rsidP="00352D90">
      <w:pPr>
        <w:widowControl w:val="0"/>
        <w:autoSpaceDE w:val="0"/>
        <w:autoSpaceDN w:val="0"/>
        <w:adjustRightInd w:val="0"/>
        <w:spacing w:after="0" w:line="240" w:lineRule="auto"/>
        <w:ind w:firstLine="567"/>
        <w:jc w:val="both"/>
        <w:rPr>
          <w:rFonts w:ascii="Times New Roman" w:hAnsi="Times New Roman"/>
          <w:b/>
          <w:i/>
          <w:sz w:val="20"/>
          <w:szCs w:val="20"/>
        </w:rPr>
      </w:pPr>
      <w:proofErr w:type="gramStart"/>
      <w:r w:rsidRPr="005F18A4">
        <w:rPr>
          <w:rFonts w:ascii="Times New Roman" w:hAnsi="Times New Roman"/>
          <w:b/>
          <w:i/>
          <w:sz w:val="20"/>
          <w:szCs w:val="20"/>
        </w:rPr>
        <w:t>В случае неисполнения или ненадлежащего исполнения Эмитентом обязательств по Биржевым облигациям, Поручитель обязуется в соответствии с условиями, установленными Решением о выпуске ценных бумаг и Проспектом ценных бумаг, отвечать за неисполнение или ненадлежащее исполнение Эмитентом обязательств по Биржевым облигациям, по которым Поручитель предоставил обеспечение, если владельцами Биржевых облигаций будут предъявлены к Поручителю требования, соответствующие условиям, установленным Решением о выпуске ценных бумаг</w:t>
      </w:r>
      <w:proofErr w:type="gramEnd"/>
      <w:r w:rsidRPr="005F18A4">
        <w:rPr>
          <w:rFonts w:ascii="Times New Roman" w:hAnsi="Times New Roman"/>
          <w:b/>
          <w:i/>
          <w:sz w:val="20"/>
          <w:szCs w:val="20"/>
        </w:rPr>
        <w:t xml:space="preserve"> и Проспектом ценных бумаг (далее – «Требование»).</w:t>
      </w:r>
    </w:p>
    <w:p w14:paraId="30213869" w14:textId="77777777" w:rsidR="00352D90" w:rsidRPr="005F18A4" w:rsidRDefault="00352D90" w:rsidP="00352D90">
      <w:pPr>
        <w:widowControl w:val="0"/>
        <w:shd w:val="clear" w:color="auto" w:fill="FFFFFF"/>
        <w:autoSpaceDE w:val="0"/>
        <w:autoSpaceDN w:val="0"/>
        <w:adjustRightInd w:val="0"/>
        <w:spacing w:after="0" w:line="240" w:lineRule="auto"/>
        <w:ind w:firstLine="567"/>
        <w:jc w:val="both"/>
        <w:rPr>
          <w:rFonts w:ascii="Times New Roman" w:hAnsi="Times New Roman"/>
          <w:b/>
          <w:i/>
          <w:sz w:val="20"/>
          <w:szCs w:val="20"/>
        </w:rPr>
      </w:pPr>
      <w:proofErr w:type="gramStart"/>
      <w:r w:rsidRPr="005F18A4">
        <w:rPr>
          <w:rFonts w:ascii="Times New Roman" w:hAnsi="Times New Roman"/>
          <w:b/>
          <w:i/>
          <w:sz w:val="20"/>
          <w:szCs w:val="20"/>
        </w:rPr>
        <w:t>В случае если Эмитент не выплатил или выплатил не в полном объеме суммы купонного дохода в сроки, установленные Решением о выпуске ценных бумаг и Проспектом ценных бумаг, исполнение Поручителем обязательств Эмитента по такому купонному доходу осуществляется в порядке выплаты дохода по Биржевым облигациям, предусмотренном Решением о выпуске ценных бумаг и Проспектом ценных бумаг (п.9.4.</w:t>
      </w:r>
      <w:proofErr w:type="gramEnd"/>
      <w:r w:rsidRPr="005F18A4">
        <w:rPr>
          <w:rFonts w:ascii="Times New Roman" w:hAnsi="Times New Roman"/>
          <w:b/>
          <w:i/>
          <w:sz w:val="20"/>
          <w:szCs w:val="20"/>
        </w:rPr>
        <w:t xml:space="preserve"> </w:t>
      </w:r>
      <w:proofErr w:type="gramStart"/>
      <w:r w:rsidRPr="005F18A4">
        <w:rPr>
          <w:rFonts w:ascii="Times New Roman" w:hAnsi="Times New Roman"/>
          <w:b/>
          <w:i/>
          <w:sz w:val="20"/>
          <w:szCs w:val="20"/>
        </w:rPr>
        <w:t>Решения о выпуске ценных бумаг).</w:t>
      </w:r>
      <w:proofErr w:type="gramEnd"/>
      <w:r w:rsidRPr="005F18A4">
        <w:rPr>
          <w:rFonts w:ascii="Times New Roman" w:hAnsi="Times New Roman"/>
          <w:b/>
          <w:i/>
          <w:sz w:val="20"/>
          <w:szCs w:val="20"/>
        </w:rPr>
        <w:t xml:space="preserve"> </w:t>
      </w:r>
      <w:proofErr w:type="gramStart"/>
      <w:r w:rsidRPr="005F18A4">
        <w:rPr>
          <w:rFonts w:ascii="Times New Roman" w:hAnsi="Times New Roman"/>
          <w:b/>
          <w:i/>
          <w:sz w:val="20"/>
          <w:szCs w:val="20"/>
        </w:rPr>
        <w:t>В данном случае Поручитель обязан открыть в НРД банковский счет для исполнения обязательств по Биржевым облигациям в соответствии с условиями, установленными Решением о выпуске ценных бумаг и Проспектом ценных бумаг, либо назначить для осуществления указанных выплат уполномоченное лицо, у которого открыт банковский счет в НРД.</w:t>
      </w:r>
      <w:proofErr w:type="gramEnd"/>
    </w:p>
    <w:p w14:paraId="057DD8DC" w14:textId="77777777" w:rsidR="00352D90" w:rsidRPr="005F18A4" w:rsidRDefault="00352D90" w:rsidP="00352D90">
      <w:pPr>
        <w:widowControl w:val="0"/>
        <w:shd w:val="clear" w:color="auto" w:fill="FFFFFF"/>
        <w:autoSpaceDE w:val="0"/>
        <w:autoSpaceDN w:val="0"/>
        <w:adjustRightInd w:val="0"/>
        <w:spacing w:after="0" w:line="240" w:lineRule="auto"/>
        <w:ind w:firstLine="567"/>
        <w:jc w:val="both"/>
        <w:rPr>
          <w:rFonts w:ascii="Times New Roman" w:hAnsi="Times New Roman"/>
          <w:b/>
          <w:i/>
          <w:sz w:val="20"/>
          <w:szCs w:val="20"/>
        </w:rPr>
      </w:pPr>
      <w:proofErr w:type="gramStart"/>
      <w:r w:rsidRPr="005F18A4">
        <w:rPr>
          <w:rFonts w:ascii="Times New Roman" w:hAnsi="Times New Roman"/>
          <w:b/>
          <w:i/>
          <w:sz w:val="20"/>
          <w:szCs w:val="20"/>
        </w:rPr>
        <w:t>В том случае, если Эмитентом будет удовлетворено хотя бы одно Требование, в результате которого будет выплачена сумма купонного дохода за законченный купонный период, то выплата сумм остальным владельцам, которые не предъявляли Требований к Эмитенту, не может быть осуществлена Поручителем в порядке выплаты дохода по Биржевым облигациям, предусмотренным Решением о выпуске ценных бумаг и Проспектом ценных бумаг.</w:t>
      </w:r>
      <w:proofErr w:type="gramEnd"/>
    </w:p>
    <w:p w14:paraId="47F512B0" w14:textId="77777777" w:rsidR="00352D90" w:rsidRPr="005F18A4" w:rsidRDefault="00352D90" w:rsidP="00352D90">
      <w:pPr>
        <w:widowControl w:val="0"/>
        <w:autoSpaceDE w:val="0"/>
        <w:autoSpaceDN w:val="0"/>
        <w:adjustRightInd w:val="0"/>
        <w:spacing w:after="0" w:line="240" w:lineRule="auto"/>
        <w:ind w:firstLine="567"/>
        <w:jc w:val="both"/>
        <w:rPr>
          <w:rFonts w:ascii="Times New Roman" w:hAnsi="Times New Roman"/>
          <w:b/>
          <w:i/>
          <w:sz w:val="20"/>
          <w:szCs w:val="20"/>
        </w:rPr>
      </w:pPr>
      <w:r w:rsidRPr="005F18A4">
        <w:rPr>
          <w:rFonts w:ascii="Times New Roman" w:hAnsi="Times New Roman"/>
          <w:b/>
          <w:i/>
          <w:sz w:val="20"/>
          <w:szCs w:val="20"/>
        </w:rPr>
        <w:t xml:space="preserve">В </w:t>
      </w:r>
      <w:proofErr w:type="gramStart"/>
      <w:r w:rsidRPr="005F18A4">
        <w:rPr>
          <w:rFonts w:ascii="Times New Roman" w:hAnsi="Times New Roman"/>
          <w:b/>
          <w:i/>
          <w:sz w:val="20"/>
          <w:szCs w:val="20"/>
        </w:rPr>
        <w:t>таком</w:t>
      </w:r>
      <w:proofErr w:type="gramEnd"/>
      <w:r w:rsidRPr="005F18A4">
        <w:rPr>
          <w:rFonts w:ascii="Times New Roman" w:hAnsi="Times New Roman"/>
          <w:b/>
          <w:i/>
          <w:sz w:val="20"/>
          <w:szCs w:val="20"/>
        </w:rPr>
        <w:t xml:space="preserve"> случае Эмитент должен запросить у НРД список лиц, являющихся владельцами Биржевых облигаций на соответствующие даты (далее – Список) и передать его Поручителю. Для осуществления указанных в настоящем абзаце выплат владельцам Биржевых облигаций указанным в Списке, которые не предъявляли Требования к Эмитенту, Поручитель должен обеспечить перечисление соответствующих сумм купонного дохода за законченный купонный период.</w:t>
      </w:r>
    </w:p>
    <w:p w14:paraId="1FDACE92" w14:textId="77777777" w:rsidR="00352D90" w:rsidRPr="005F18A4" w:rsidRDefault="00352D90" w:rsidP="00352D90">
      <w:pPr>
        <w:widowControl w:val="0"/>
        <w:autoSpaceDE w:val="0"/>
        <w:autoSpaceDN w:val="0"/>
        <w:adjustRightInd w:val="0"/>
        <w:spacing w:after="0" w:line="240" w:lineRule="auto"/>
        <w:ind w:firstLine="567"/>
        <w:jc w:val="both"/>
        <w:rPr>
          <w:rFonts w:ascii="Times New Roman" w:hAnsi="Times New Roman"/>
          <w:b/>
          <w:i/>
          <w:sz w:val="20"/>
          <w:szCs w:val="20"/>
        </w:rPr>
      </w:pPr>
    </w:p>
    <w:p w14:paraId="28336858" w14:textId="31AF4251" w:rsidR="00352D90" w:rsidRPr="005F18A4" w:rsidRDefault="00352D90" w:rsidP="00352D90">
      <w:pPr>
        <w:widowControl w:val="0"/>
        <w:autoSpaceDE w:val="0"/>
        <w:autoSpaceDN w:val="0"/>
        <w:adjustRightInd w:val="0"/>
        <w:spacing w:after="0" w:line="240" w:lineRule="auto"/>
        <w:ind w:firstLine="567"/>
        <w:jc w:val="both"/>
        <w:rPr>
          <w:rFonts w:ascii="Times New Roman" w:hAnsi="Times New Roman"/>
          <w:b/>
          <w:i/>
          <w:sz w:val="20"/>
          <w:szCs w:val="20"/>
        </w:rPr>
      </w:pPr>
      <w:proofErr w:type="gramStart"/>
      <w:r w:rsidRPr="005F18A4">
        <w:rPr>
          <w:rFonts w:ascii="Times New Roman" w:hAnsi="Times New Roman"/>
          <w:b/>
          <w:i/>
          <w:sz w:val="20"/>
          <w:szCs w:val="20"/>
        </w:rPr>
        <w:t xml:space="preserve">При исполнении Поручителем обязательств Эмитента по выплате </w:t>
      </w:r>
      <w:r w:rsidR="009846E3">
        <w:rPr>
          <w:rFonts w:ascii="Times New Roman" w:hAnsi="Times New Roman"/>
          <w:b/>
          <w:i/>
          <w:sz w:val="20"/>
          <w:szCs w:val="20"/>
        </w:rPr>
        <w:t xml:space="preserve">сумм </w:t>
      </w:r>
      <w:r w:rsidRPr="005F18A4">
        <w:rPr>
          <w:rFonts w:ascii="Times New Roman" w:hAnsi="Times New Roman"/>
          <w:b/>
          <w:i/>
          <w:sz w:val="20"/>
          <w:szCs w:val="20"/>
        </w:rPr>
        <w:t>номинальной стоимости Биржевых облигаций (в том числе по обязательствам Эмитента по погашению, досрочному погашению, приобретению Биржевых облигаций), а также купонного дохода за неоконченный купонный период, перевод Биржевых облигаций со счета депо, открытого в НРД Владельцу или его уполномоченному лицу на счет депо, открытый в НРД Поручителю или его уполномоченному лицу и перевод</w:t>
      </w:r>
      <w:proofErr w:type="gramEnd"/>
      <w:r w:rsidRPr="005F18A4">
        <w:rPr>
          <w:rFonts w:ascii="Times New Roman" w:hAnsi="Times New Roman"/>
          <w:b/>
          <w:i/>
          <w:sz w:val="20"/>
          <w:szCs w:val="20"/>
        </w:rPr>
        <w:t xml:space="preserve"> </w:t>
      </w:r>
      <w:proofErr w:type="gramStart"/>
      <w:r w:rsidRPr="005F18A4">
        <w:rPr>
          <w:rFonts w:ascii="Times New Roman" w:hAnsi="Times New Roman"/>
          <w:b/>
          <w:i/>
          <w:sz w:val="20"/>
          <w:szCs w:val="20"/>
        </w:rPr>
        <w:t xml:space="preserve">соответствующей суммы денежных средств с банковского счета, открытого в НРД Поручителю или его уполномоченному лицу на банковский счет, открытый в НРД Владельцу или лицу, уполномоченному Владельцем Биржевых облигаций получать выплаты </w:t>
      </w:r>
      <w:r w:rsidR="009846E3">
        <w:rPr>
          <w:rFonts w:ascii="Times New Roman" w:hAnsi="Times New Roman"/>
          <w:b/>
          <w:i/>
          <w:sz w:val="20"/>
          <w:szCs w:val="20"/>
        </w:rPr>
        <w:t xml:space="preserve">сумм </w:t>
      </w:r>
      <w:r w:rsidRPr="005F18A4">
        <w:rPr>
          <w:rFonts w:ascii="Times New Roman" w:hAnsi="Times New Roman"/>
          <w:b/>
          <w:i/>
          <w:sz w:val="20"/>
          <w:szCs w:val="20"/>
        </w:rPr>
        <w:t>номинальной стоимости Биржевым облигаций, а также купонного дохода за неоконченный купонный период, осуществляется по правилам, установленным НРД для осуществления переводов ценных бумаг по встречным поручениям отправителя и получателя с</w:t>
      </w:r>
      <w:proofErr w:type="gramEnd"/>
      <w:r w:rsidRPr="005F18A4">
        <w:rPr>
          <w:rFonts w:ascii="Times New Roman" w:hAnsi="Times New Roman"/>
          <w:b/>
          <w:i/>
          <w:sz w:val="20"/>
          <w:szCs w:val="20"/>
        </w:rPr>
        <w:t xml:space="preserve"> контролем расчетов по денежным средствам.</w:t>
      </w:r>
    </w:p>
    <w:p w14:paraId="5736BF60" w14:textId="2B8FEE5A" w:rsidR="00352D90" w:rsidRPr="005F18A4" w:rsidRDefault="00352D90" w:rsidP="00352D90">
      <w:pPr>
        <w:widowControl w:val="0"/>
        <w:autoSpaceDE w:val="0"/>
        <w:autoSpaceDN w:val="0"/>
        <w:adjustRightInd w:val="0"/>
        <w:spacing w:after="0" w:line="240" w:lineRule="auto"/>
        <w:ind w:firstLine="567"/>
        <w:jc w:val="both"/>
        <w:rPr>
          <w:rFonts w:ascii="Times New Roman" w:hAnsi="Times New Roman"/>
          <w:b/>
          <w:i/>
          <w:sz w:val="20"/>
          <w:szCs w:val="20"/>
        </w:rPr>
      </w:pPr>
      <w:r w:rsidRPr="005F18A4">
        <w:rPr>
          <w:rFonts w:ascii="Times New Roman" w:hAnsi="Times New Roman"/>
          <w:b/>
          <w:i/>
          <w:sz w:val="20"/>
          <w:szCs w:val="20"/>
        </w:rPr>
        <w:t xml:space="preserve">Владельцы Биржевых облигаций соглашаются с тем, что взаиморасчеты с Поручителем при выплате </w:t>
      </w:r>
      <w:r w:rsidR="009846E3">
        <w:rPr>
          <w:rFonts w:ascii="Times New Roman" w:hAnsi="Times New Roman"/>
          <w:b/>
          <w:i/>
          <w:sz w:val="20"/>
          <w:szCs w:val="20"/>
        </w:rPr>
        <w:t xml:space="preserve">сумм </w:t>
      </w:r>
      <w:r w:rsidRPr="005F18A4">
        <w:rPr>
          <w:rFonts w:ascii="Times New Roman" w:hAnsi="Times New Roman"/>
          <w:b/>
          <w:i/>
          <w:sz w:val="20"/>
          <w:szCs w:val="20"/>
        </w:rPr>
        <w:t xml:space="preserve">номинальной стоимости, а также купонного дохода за неоконченный купонный период, осуществляются по правилам НРД для переводов ценных бумаг по встречным поручениям отправителя и получателя с контролем расчетов по денежным средствам. </w:t>
      </w:r>
    </w:p>
    <w:p w14:paraId="6A58A3AF" w14:textId="4BB7ACC4" w:rsidR="00352D90" w:rsidRPr="005F18A4" w:rsidRDefault="00352D90" w:rsidP="00352D90">
      <w:pPr>
        <w:widowControl w:val="0"/>
        <w:autoSpaceDE w:val="0"/>
        <w:autoSpaceDN w:val="0"/>
        <w:adjustRightInd w:val="0"/>
        <w:spacing w:after="0" w:line="240" w:lineRule="auto"/>
        <w:ind w:firstLine="567"/>
        <w:jc w:val="both"/>
        <w:rPr>
          <w:rFonts w:ascii="Times New Roman" w:hAnsi="Times New Roman"/>
          <w:b/>
          <w:i/>
          <w:sz w:val="20"/>
          <w:szCs w:val="20"/>
        </w:rPr>
      </w:pPr>
      <w:r w:rsidRPr="005F18A4">
        <w:rPr>
          <w:rFonts w:ascii="Times New Roman" w:hAnsi="Times New Roman"/>
          <w:b/>
          <w:i/>
          <w:sz w:val="20"/>
          <w:szCs w:val="20"/>
        </w:rPr>
        <w:t xml:space="preserve">Для этих целей у Владельца Биржевых облигаций, либо у лица, уполномоченного Владельцем Биржевых облигаций получать выплаты </w:t>
      </w:r>
      <w:r w:rsidR="009846E3">
        <w:rPr>
          <w:rFonts w:ascii="Times New Roman" w:hAnsi="Times New Roman"/>
          <w:b/>
          <w:i/>
          <w:sz w:val="20"/>
          <w:szCs w:val="20"/>
        </w:rPr>
        <w:t xml:space="preserve">сумм </w:t>
      </w:r>
      <w:r w:rsidRPr="005F18A4">
        <w:rPr>
          <w:rFonts w:ascii="Times New Roman" w:hAnsi="Times New Roman"/>
          <w:b/>
          <w:i/>
          <w:sz w:val="20"/>
          <w:szCs w:val="20"/>
        </w:rPr>
        <w:t xml:space="preserve">номинальной стоимости Биржевых облигаций, а также купонного дохода за неоконченный купонный период, должен быть открыт банковский счет в НРД. </w:t>
      </w:r>
    </w:p>
    <w:p w14:paraId="658C5A4C" w14:textId="77777777" w:rsidR="00352D90" w:rsidRPr="005F18A4" w:rsidRDefault="00352D90" w:rsidP="00352D90">
      <w:pPr>
        <w:widowControl w:val="0"/>
        <w:autoSpaceDE w:val="0"/>
        <w:autoSpaceDN w:val="0"/>
        <w:adjustRightInd w:val="0"/>
        <w:spacing w:after="0" w:line="240" w:lineRule="auto"/>
        <w:ind w:firstLine="567"/>
        <w:jc w:val="both"/>
        <w:rPr>
          <w:rFonts w:ascii="Times New Roman" w:hAnsi="Times New Roman"/>
          <w:b/>
          <w:i/>
          <w:sz w:val="20"/>
          <w:szCs w:val="20"/>
        </w:rPr>
      </w:pPr>
      <w:r w:rsidRPr="005F18A4">
        <w:rPr>
          <w:rFonts w:ascii="Times New Roman" w:hAnsi="Times New Roman"/>
          <w:b/>
          <w:i/>
          <w:sz w:val="20"/>
          <w:szCs w:val="20"/>
        </w:rPr>
        <w:t>Порядок и сроки открытия банковского счета в НРД регулируются законодательством Российской Федерации, нормативными актами Банка России, а также условиями договора, заключенного с НРД.</w:t>
      </w:r>
    </w:p>
    <w:p w14:paraId="5470FAC3" w14:textId="1DBCE7CD" w:rsidR="00352D90" w:rsidRPr="005F18A4" w:rsidRDefault="00352D90" w:rsidP="00352D90">
      <w:pPr>
        <w:widowControl w:val="0"/>
        <w:autoSpaceDE w:val="0"/>
        <w:autoSpaceDN w:val="0"/>
        <w:adjustRightInd w:val="0"/>
        <w:spacing w:after="0" w:line="240" w:lineRule="auto"/>
        <w:ind w:firstLine="567"/>
        <w:jc w:val="both"/>
        <w:rPr>
          <w:rFonts w:ascii="Times New Roman" w:hAnsi="Times New Roman"/>
          <w:b/>
          <w:i/>
          <w:sz w:val="20"/>
          <w:szCs w:val="20"/>
        </w:rPr>
      </w:pPr>
      <w:proofErr w:type="gramStart"/>
      <w:r w:rsidRPr="005F18A4">
        <w:rPr>
          <w:rFonts w:ascii="Times New Roman" w:hAnsi="Times New Roman"/>
          <w:b/>
          <w:i/>
          <w:sz w:val="20"/>
          <w:szCs w:val="20"/>
        </w:rPr>
        <w:t xml:space="preserve">При этом Владельцы Биржевых облигаций - физические лица соглашаются с тем, что взаиморасчеты с Поручителем при выплате </w:t>
      </w:r>
      <w:r w:rsidR="009846E3">
        <w:rPr>
          <w:rFonts w:ascii="Times New Roman" w:hAnsi="Times New Roman"/>
          <w:b/>
          <w:i/>
          <w:sz w:val="20"/>
          <w:szCs w:val="20"/>
        </w:rPr>
        <w:t xml:space="preserve">сумм </w:t>
      </w:r>
      <w:r w:rsidRPr="005F18A4">
        <w:rPr>
          <w:rFonts w:ascii="Times New Roman" w:hAnsi="Times New Roman"/>
          <w:b/>
          <w:i/>
          <w:sz w:val="20"/>
          <w:szCs w:val="20"/>
        </w:rPr>
        <w:t xml:space="preserve">номинальной стоимости Биржевых облигаций, а также купонного дохода за неоконченный купонный период, осуществляются исключительно через банковский счет юридического лица, уполномоченного Владельцем Биржевых облигаций - физическим лицом получать суммы выплат </w:t>
      </w:r>
      <w:r w:rsidR="009846E3">
        <w:rPr>
          <w:rFonts w:ascii="Times New Roman" w:hAnsi="Times New Roman"/>
          <w:b/>
          <w:i/>
          <w:sz w:val="20"/>
          <w:szCs w:val="20"/>
        </w:rPr>
        <w:t xml:space="preserve">сумм </w:t>
      </w:r>
      <w:r w:rsidRPr="005F18A4">
        <w:rPr>
          <w:rFonts w:ascii="Times New Roman" w:hAnsi="Times New Roman"/>
          <w:b/>
          <w:i/>
          <w:sz w:val="20"/>
          <w:szCs w:val="20"/>
        </w:rPr>
        <w:t>номинальной стоимости Биржевых облигаций, а также купонного дохода за неоконченный купонный период.</w:t>
      </w:r>
      <w:proofErr w:type="gramEnd"/>
    </w:p>
    <w:p w14:paraId="0D50ECED" w14:textId="17E8B518" w:rsidR="00352D90" w:rsidRPr="005F18A4" w:rsidRDefault="00352D90" w:rsidP="00352D90">
      <w:pPr>
        <w:widowControl w:val="0"/>
        <w:autoSpaceDE w:val="0"/>
        <w:autoSpaceDN w:val="0"/>
        <w:adjustRightInd w:val="0"/>
        <w:spacing w:after="0" w:line="240" w:lineRule="auto"/>
        <w:ind w:firstLine="567"/>
        <w:jc w:val="both"/>
        <w:rPr>
          <w:rFonts w:ascii="Times New Roman" w:hAnsi="Times New Roman"/>
          <w:b/>
          <w:i/>
          <w:sz w:val="20"/>
          <w:szCs w:val="20"/>
        </w:rPr>
      </w:pPr>
      <w:r w:rsidRPr="005F18A4">
        <w:rPr>
          <w:rFonts w:ascii="Times New Roman" w:hAnsi="Times New Roman"/>
          <w:b/>
          <w:i/>
          <w:sz w:val="20"/>
          <w:szCs w:val="20"/>
        </w:rPr>
        <w:t xml:space="preserve">При осуществлении Поручителем перевода ценных бумаг по встречным поручениям отправителя и получателя с контролем расчетов по денежным средствам Поручитель выплачивает владельцу Биржевых облигаций </w:t>
      </w:r>
      <w:r w:rsidR="009846E3">
        <w:rPr>
          <w:rFonts w:ascii="Times New Roman" w:hAnsi="Times New Roman"/>
          <w:b/>
          <w:i/>
          <w:sz w:val="20"/>
          <w:szCs w:val="20"/>
        </w:rPr>
        <w:t xml:space="preserve">сумму </w:t>
      </w:r>
      <w:r w:rsidRPr="005F18A4">
        <w:rPr>
          <w:rFonts w:ascii="Times New Roman" w:hAnsi="Times New Roman"/>
          <w:b/>
          <w:i/>
          <w:sz w:val="20"/>
          <w:szCs w:val="20"/>
        </w:rPr>
        <w:t>номинальн</w:t>
      </w:r>
      <w:r w:rsidR="009846E3">
        <w:rPr>
          <w:rFonts w:ascii="Times New Roman" w:hAnsi="Times New Roman"/>
          <w:b/>
          <w:i/>
          <w:sz w:val="20"/>
          <w:szCs w:val="20"/>
        </w:rPr>
        <w:t>ой</w:t>
      </w:r>
      <w:r w:rsidRPr="005F18A4">
        <w:rPr>
          <w:rFonts w:ascii="Times New Roman" w:hAnsi="Times New Roman"/>
          <w:b/>
          <w:i/>
          <w:sz w:val="20"/>
          <w:szCs w:val="20"/>
        </w:rPr>
        <w:t xml:space="preserve"> стоимост</w:t>
      </w:r>
      <w:r w:rsidR="009846E3">
        <w:rPr>
          <w:rFonts w:ascii="Times New Roman" w:hAnsi="Times New Roman"/>
          <w:b/>
          <w:i/>
          <w:sz w:val="20"/>
          <w:szCs w:val="20"/>
        </w:rPr>
        <w:t>и</w:t>
      </w:r>
      <w:r w:rsidRPr="005F18A4">
        <w:rPr>
          <w:rFonts w:ascii="Times New Roman" w:hAnsi="Times New Roman"/>
          <w:b/>
          <w:i/>
          <w:sz w:val="20"/>
          <w:szCs w:val="20"/>
        </w:rPr>
        <w:t xml:space="preserve">, а также купонный доход за неоконченный купонный период. </w:t>
      </w:r>
    </w:p>
    <w:p w14:paraId="749DEAA7" w14:textId="77777777" w:rsidR="00352D90" w:rsidRPr="005F18A4" w:rsidRDefault="00352D90" w:rsidP="00352D90">
      <w:pPr>
        <w:widowControl w:val="0"/>
        <w:autoSpaceDE w:val="0"/>
        <w:autoSpaceDN w:val="0"/>
        <w:adjustRightInd w:val="0"/>
        <w:spacing w:after="0" w:line="240" w:lineRule="auto"/>
        <w:ind w:firstLine="567"/>
        <w:jc w:val="both"/>
        <w:rPr>
          <w:rFonts w:ascii="Times New Roman" w:hAnsi="Times New Roman"/>
          <w:b/>
          <w:i/>
          <w:sz w:val="20"/>
          <w:szCs w:val="20"/>
        </w:rPr>
      </w:pPr>
      <w:proofErr w:type="gramStart"/>
      <w:r w:rsidRPr="005F18A4">
        <w:rPr>
          <w:rFonts w:ascii="Times New Roman" w:hAnsi="Times New Roman"/>
          <w:b/>
          <w:i/>
          <w:sz w:val="20"/>
          <w:szCs w:val="20"/>
        </w:rPr>
        <w:t>Владельцы (или их уполномоченные лица) Биржевых облигаций в случае неисполнения или ненадлежащего исполнения Эмитентом указанных выше обязательств по принадлежащим им Биржевым облигациям, на условиях и в сроки, определенные Решением о выпуске ценных бумаг и Проспектом ценных бумаг, вправе предъявить письменное требование об исполнении обязательств по Биржевым облигациям непосредственно к Поручителю.</w:t>
      </w:r>
      <w:proofErr w:type="gramEnd"/>
    </w:p>
    <w:p w14:paraId="69400F76" w14:textId="77777777" w:rsidR="00352D90" w:rsidRPr="005F18A4" w:rsidRDefault="00352D90" w:rsidP="00352D90">
      <w:pPr>
        <w:widowControl w:val="0"/>
        <w:autoSpaceDE w:val="0"/>
        <w:autoSpaceDN w:val="0"/>
        <w:adjustRightInd w:val="0"/>
        <w:spacing w:after="0" w:line="240" w:lineRule="auto"/>
        <w:ind w:firstLine="567"/>
        <w:jc w:val="both"/>
        <w:rPr>
          <w:rFonts w:ascii="Times New Roman" w:hAnsi="Times New Roman"/>
          <w:b/>
          <w:i/>
          <w:sz w:val="20"/>
          <w:szCs w:val="20"/>
        </w:rPr>
      </w:pPr>
      <w:r w:rsidRPr="005F18A4">
        <w:rPr>
          <w:rFonts w:ascii="Times New Roman" w:hAnsi="Times New Roman"/>
          <w:b/>
          <w:i/>
          <w:sz w:val="20"/>
          <w:szCs w:val="20"/>
        </w:rPr>
        <w:t xml:space="preserve">В </w:t>
      </w:r>
      <w:proofErr w:type="gramStart"/>
      <w:r w:rsidRPr="005F18A4">
        <w:rPr>
          <w:rFonts w:ascii="Times New Roman" w:hAnsi="Times New Roman"/>
          <w:b/>
          <w:i/>
          <w:sz w:val="20"/>
          <w:szCs w:val="20"/>
        </w:rPr>
        <w:t>Требовании</w:t>
      </w:r>
      <w:proofErr w:type="gramEnd"/>
      <w:r w:rsidRPr="005F18A4">
        <w:rPr>
          <w:rFonts w:ascii="Times New Roman" w:hAnsi="Times New Roman"/>
          <w:b/>
          <w:i/>
          <w:sz w:val="20"/>
          <w:szCs w:val="20"/>
        </w:rPr>
        <w:t xml:space="preserve"> должна быть указана следующая информация: </w:t>
      </w:r>
    </w:p>
    <w:p w14:paraId="599E1960" w14:textId="77777777" w:rsidR="00352D90" w:rsidRPr="005F18A4" w:rsidRDefault="00352D90" w:rsidP="00352D90">
      <w:pPr>
        <w:widowControl w:val="0"/>
        <w:autoSpaceDE w:val="0"/>
        <w:autoSpaceDN w:val="0"/>
        <w:adjustRightInd w:val="0"/>
        <w:spacing w:after="0" w:line="240" w:lineRule="auto"/>
        <w:ind w:firstLine="567"/>
        <w:jc w:val="both"/>
        <w:rPr>
          <w:rFonts w:ascii="Times New Roman" w:hAnsi="Times New Roman"/>
          <w:b/>
          <w:i/>
          <w:sz w:val="20"/>
          <w:szCs w:val="20"/>
        </w:rPr>
      </w:pPr>
      <w:r w:rsidRPr="005F18A4">
        <w:rPr>
          <w:rFonts w:ascii="Times New Roman" w:hAnsi="Times New Roman"/>
          <w:b/>
          <w:i/>
          <w:sz w:val="20"/>
          <w:szCs w:val="20"/>
        </w:rPr>
        <w:t xml:space="preserve">(а) идентификационные признаки Биржевых облигаций (форма, серия, тип, идентификационный номер выпуска и дата его присвоения) и количество Биржевых облигаций, принадлежащих соответствующему владельцу Биржевых облигаций; </w:t>
      </w:r>
    </w:p>
    <w:p w14:paraId="21406D37" w14:textId="77777777" w:rsidR="00352D90" w:rsidRPr="005F18A4" w:rsidRDefault="00352D90" w:rsidP="00352D90">
      <w:pPr>
        <w:widowControl w:val="0"/>
        <w:autoSpaceDE w:val="0"/>
        <w:autoSpaceDN w:val="0"/>
        <w:adjustRightInd w:val="0"/>
        <w:spacing w:after="0" w:line="240" w:lineRule="auto"/>
        <w:ind w:firstLine="567"/>
        <w:jc w:val="both"/>
        <w:rPr>
          <w:rFonts w:ascii="Times New Roman" w:hAnsi="Times New Roman"/>
          <w:b/>
          <w:i/>
          <w:sz w:val="20"/>
          <w:szCs w:val="20"/>
        </w:rPr>
      </w:pPr>
      <w:r w:rsidRPr="005F18A4">
        <w:rPr>
          <w:rFonts w:ascii="Times New Roman" w:hAnsi="Times New Roman"/>
          <w:b/>
          <w:i/>
          <w:sz w:val="20"/>
          <w:szCs w:val="20"/>
        </w:rPr>
        <w:t>(б) суть неисполнения/ненадлежащего исполнения Эмитентом его обязательств по Биржевым облигациям;</w:t>
      </w:r>
    </w:p>
    <w:p w14:paraId="3FAA9BB1" w14:textId="77777777" w:rsidR="00352D90" w:rsidRPr="005F18A4" w:rsidRDefault="00352D90" w:rsidP="00352D90">
      <w:pPr>
        <w:widowControl w:val="0"/>
        <w:autoSpaceDE w:val="0"/>
        <w:autoSpaceDN w:val="0"/>
        <w:adjustRightInd w:val="0"/>
        <w:spacing w:after="0" w:line="240" w:lineRule="auto"/>
        <w:ind w:firstLine="567"/>
        <w:jc w:val="both"/>
        <w:rPr>
          <w:rFonts w:ascii="Times New Roman" w:hAnsi="Times New Roman"/>
          <w:b/>
          <w:i/>
          <w:sz w:val="20"/>
          <w:szCs w:val="20"/>
        </w:rPr>
      </w:pPr>
      <w:r w:rsidRPr="005F18A4">
        <w:rPr>
          <w:rFonts w:ascii="Times New Roman" w:hAnsi="Times New Roman"/>
          <w:b/>
          <w:i/>
          <w:sz w:val="20"/>
          <w:szCs w:val="20"/>
        </w:rPr>
        <w:t xml:space="preserve">(в) сумма неисполненных или </w:t>
      </w:r>
      <w:proofErr w:type="spellStart"/>
      <w:r w:rsidRPr="005F18A4">
        <w:rPr>
          <w:rFonts w:ascii="Times New Roman" w:hAnsi="Times New Roman"/>
          <w:b/>
          <w:i/>
          <w:sz w:val="20"/>
          <w:szCs w:val="20"/>
        </w:rPr>
        <w:t>ненадлежаще</w:t>
      </w:r>
      <w:proofErr w:type="spellEnd"/>
      <w:r w:rsidRPr="005F18A4">
        <w:rPr>
          <w:rFonts w:ascii="Times New Roman" w:hAnsi="Times New Roman"/>
          <w:b/>
          <w:i/>
          <w:sz w:val="20"/>
          <w:szCs w:val="20"/>
        </w:rPr>
        <w:t xml:space="preserve"> исполненных обязательств Эмитента перед владельцем Биржевых облигаций, которая причитается и не была уплачена Эмитентом;</w:t>
      </w:r>
    </w:p>
    <w:p w14:paraId="0F239E6F" w14:textId="77777777" w:rsidR="00352D90" w:rsidRPr="005F18A4" w:rsidRDefault="00352D90" w:rsidP="00352D90">
      <w:pPr>
        <w:widowControl w:val="0"/>
        <w:autoSpaceDE w:val="0"/>
        <w:autoSpaceDN w:val="0"/>
        <w:adjustRightInd w:val="0"/>
        <w:spacing w:after="0" w:line="240" w:lineRule="auto"/>
        <w:ind w:firstLine="567"/>
        <w:jc w:val="both"/>
        <w:rPr>
          <w:rFonts w:ascii="Times New Roman" w:hAnsi="Times New Roman"/>
          <w:b/>
          <w:i/>
          <w:sz w:val="20"/>
          <w:szCs w:val="20"/>
        </w:rPr>
      </w:pPr>
      <w:r w:rsidRPr="005F18A4">
        <w:rPr>
          <w:rFonts w:ascii="Times New Roman" w:hAnsi="Times New Roman"/>
          <w:b/>
          <w:i/>
          <w:sz w:val="20"/>
          <w:szCs w:val="20"/>
        </w:rPr>
        <w:t>(г) полное наименование (Ф.И.О. - для физического лица) владельца Биржевых облигаций и лица, уполномоченного владельцем Биржевых облигаций получать суммы номинальной стоимости Биржевых облигаций, а также купонного дохода за неоконченный купонный период (в случае назначения такового);</w:t>
      </w:r>
    </w:p>
    <w:p w14:paraId="6481C696" w14:textId="77777777" w:rsidR="00352D90" w:rsidRPr="005F18A4" w:rsidRDefault="00352D90" w:rsidP="00352D90">
      <w:pPr>
        <w:widowControl w:val="0"/>
        <w:autoSpaceDE w:val="0"/>
        <w:autoSpaceDN w:val="0"/>
        <w:adjustRightInd w:val="0"/>
        <w:spacing w:after="0" w:line="240" w:lineRule="auto"/>
        <w:ind w:firstLine="567"/>
        <w:jc w:val="both"/>
        <w:rPr>
          <w:rFonts w:ascii="Times New Roman" w:hAnsi="Times New Roman"/>
          <w:b/>
          <w:i/>
          <w:sz w:val="20"/>
          <w:szCs w:val="20"/>
        </w:rPr>
      </w:pPr>
      <w:r w:rsidRPr="005F18A4">
        <w:rPr>
          <w:rFonts w:ascii="Times New Roman" w:hAnsi="Times New Roman"/>
          <w:b/>
          <w:i/>
          <w:sz w:val="20"/>
          <w:szCs w:val="20"/>
        </w:rPr>
        <w:t>(д) место нахождения и почтовый адрес (место жительства), контактные телефоны владельца Биржевых облигаций и лица, направившего Требование;</w:t>
      </w:r>
    </w:p>
    <w:p w14:paraId="61AC6685" w14:textId="23575472" w:rsidR="00352D90" w:rsidRPr="005F18A4" w:rsidRDefault="00352D90" w:rsidP="00352D90">
      <w:pPr>
        <w:widowControl w:val="0"/>
        <w:autoSpaceDE w:val="0"/>
        <w:autoSpaceDN w:val="0"/>
        <w:adjustRightInd w:val="0"/>
        <w:spacing w:after="0" w:line="240" w:lineRule="auto"/>
        <w:ind w:firstLine="567"/>
        <w:jc w:val="both"/>
        <w:rPr>
          <w:rFonts w:ascii="Times New Roman" w:hAnsi="Times New Roman"/>
          <w:b/>
          <w:i/>
          <w:sz w:val="20"/>
          <w:szCs w:val="20"/>
        </w:rPr>
      </w:pPr>
      <w:proofErr w:type="gramStart"/>
      <w:r w:rsidRPr="005F18A4">
        <w:rPr>
          <w:rFonts w:ascii="Times New Roman" w:hAnsi="Times New Roman"/>
          <w:b/>
          <w:i/>
          <w:sz w:val="20"/>
          <w:szCs w:val="20"/>
        </w:rPr>
        <w:t>(е) реквизиты банковского счета владельца Биржевых облигаций или лица, уполномоченного получать выплаты</w:t>
      </w:r>
      <w:r w:rsidR="009846E3">
        <w:rPr>
          <w:rFonts w:ascii="Times New Roman" w:hAnsi="Times New Roman"/>
          <w:b/>
          <w:i/>
          <w:sz w:val="20"/>
          <w:szCs w:val="20"/>
        </w:rPr>
        <w:t xml:space="preserve"> сумм</w:t>
      </w:r>
      <w:r w:rsidRPr="005F18A4">
        <w:rPr>
          <w:rFonts w:ascii="Times New Roman" w:hAnsi="Times New Roman"/>
          <w:b/>
          <w:i/>
          <w:sz w:val="20"/>
          <w:szCs w:val="20"/>
        </w:rPr>
        <w:t xml:space="preserve"> номинальной стоимости Биржевых облигаций, а также купонного дохода за неоконченный купонный период (в случае назначения такового) и иные данные, необходимые для осуществления перевода денежных средств (наименование для юридического лица или фамилия, имя, отчество для физического лица; адрес места нахождения (места жительства);</w:t>
      </w:r>
      <w:proofErr w:type="gramEnd"/>
      <w:r w:rsidRPr="005F18A4">
        <w:rPr>
          <w:rFonts w:ascii="Times New Roman" w:hAnsi="Times New Roman"/>
          <w:b/>
          <w:i/>
          <w:sz w:val="20"/>
          <w:szCs w:val="20"/>
        </w:rPr>
        <w:t xml:space="preserve"> ИНН (при наличии); </w:t>
      </w:r>
      <w:proofErr w:type="gramStart"/>
      <w:r w:rsidRPr="005F18A4">
        <w:rPr>
          <w:rFonts w:ascii="Times New Roman" w:hAnsi="Times New Roman"/>
          <w:b/>
          <w:i/>
          <w:sz w:val="20"/>
          <w:szCs w:val="20"/>
        </w:rPr>
        <w:t xml:space="preserve">для физических лиц - серия и номер документа, удостоверяющего личность, дата выдачи и наименование органа, выдавшего данный документ, для юридических лиц - коды ОКПО и ОКВЭД (для банковских организаций – БИК) (при предъявлении Требования об исполнении обязательства по выплате </w:t>
      </w:r>
      <w:r w:rsidR="009846E3">
        <w:rPr>
          <w:rFonts w:ascii="Times New Roman" w:hAnsi="Times New Roman"/>
          <w:b/>
          <w:i/>
          <w:sz w:val="20"/>
          <w:szCs w:val="20"/>
        </w:rPr>
        <w:t xml:space="preserve">сумм </w:t>
      </w:r>
      <w:r w:rsidRPr="005F18A4">
        <w:rPr>
          <w:rFonts w:ascii="Times New Roman" w:hAnsi="Times New Roman"/>
          <w:b/>
          <w:i/>
          <w:sz w:val="20"/>
          <w:szCs w:val="20"/>
        </w:rPr>
        <w:t>номинальной стоимости Биржевых облигаций, а также купонного дохода за неоконченный купонный период, реквизиты банковского счета указываются по правилам НРД для переводов ценных бумаг</w:t>
      </w:r>
      <w:proofErr w:type="gramEnd"/>
      <w:r w:rsidRPr="005F18A4">
        <w:rPr>
          <w:rFonts w:ascii="Times New Roman" w:hAnsi="Times New Roman"/>
          <w:b/>
          <w:i/>
          <w:sz w:val="20"/>
          <w:szCs w:val="20"/>
        </w:rPr>
        <w:t xml:space="preserve"> по встречным поручениям отправителя и получателя с контролем расчетов по денежным средствам);</w:t>
      </w:r>
    </w:p>
    <w:p w14:paraId="2DE5EA16" w14:textId="684F63F7" w:rsidR="00352D90" w:rsidRPr="005F18A4" w:rsidRDefault="00352D90" w:rsidP="00352D90">
      <w:pPr>
        <w:widowControl w:val="0"/>
        <w:autoSpaceDE w:val="0"/>
        <w:autoSpaceDN w:val="0"/>
        <w:adjustRightInd w:val="0"/>
        <w:spacing w:after="0" w:line="240" w:lineRule="auto"/>
        <w:ind w:firstLine="567"/>
        <w:jc w:val="both"/>
        <w:rPr>
          <w:rFonts w:ascii="Times New Roman" w:hAnsi="Times New Roman"/>
          <w:b/>
          <w:i/>
          <w:sz w:val="20"/>
          <w:szCs w:val="20"/>
        </w:rPr>
      </w:pPr>
      <w:proofErr w:type="gramStart"/>
      <w:r w:rsidRPr="005F18A4">
        <w:rPr>
          <w:rFonts w:ascii="Times New Roman" w:hAnsi="Times New Roman"/>
          <w:b/>
          <w:i/>
          <w:sz w:val="20"/>
          <w:szCs w:val="20"/>
        </w:rPr>
        <w:t xml:space="preserve">(ж) при предъявлении Требования об исполнении обязательства по выплате </w:t>
      </w:r>
      <w:r w:rsidR="009846E3">
        <w:rPr>
          <w:rFonts w:ascii="Times New Roman" w:hAnsi="Times New Roman"/>
          <w:b/>
          <w:i/>
          <w:sz w:val="20"/>
          <w:szCs w:val="20"/>
        </w:rPr>
        <w:t xml:space="preserve">сумм </w:t>
      </w:r>
      <w:r w:rsidRPr="005F18A4">
        <w:rPr>
          <w:rFonts w:ascii="Times New Roman" w:hAnsi="Times New Roman"/>
          <w:b/>
          <w:i/>
          <w:sz w:val="20"/>
          <w:szCs w:val="20"/>
        </w:rPr>
        <w:t>номинальной стоимости Биржевых облигаций, а также купонного дохода за неоконченный купонный период в Требовании указываются налоговый статус владельца Биржевых облигаций и лица, уполномоченного получать выплаты по Биржевым облигациям (резидент, нерезидент с постоянным представительством, нерезидент без постоянного представительства), указание страны, в которой данное лицо является налоговым резидентом;</w:t>
      </w:r>
      <w:proofErr w:type="gramEnd"/>
    </w:p>
    <w:p w14:paraId="68522BCD" w14:textId="48BAF0AB" w:rsidR="00352D90" w:rsidRPr="005F18A4" w:rsidRDefault="00352D90" w:rsidP="00352D90">
      <w:pPr>
        <w:widowControl w:val="0"/>
        <w:autoSpaceDE w:val="0"/>
        <w:autoSpaceDN w:val="0"/>
        <w:adjustRightInd w:val="0"/>
        <w:spacing w:after="0" w:line="240" w:lineRule="auto"/>
        <w:ind w:firstLine="567"/>
        <w:jc w:val="both"/>
        <w:rPr>
          <w:rFonts w:ascii="Times New Roman" w:hAnsi="Times New Roman"/>
          <w:b/>
          <w:i/>
          <w:sz w:val="20"/>
          <w:szCs w:val="20"/>
        </w:rPr>
      </w:pPr>
      <w:proofErr w:type="gramStart"/>
      <w:r w:rsidRPr="005F18A4">
        <w:rPr>
          <w:rFonts w:ascii="Times New Roman" w:hAnsi="Times New Roman"/>
          <w:b/>
          <w:i/>
          <w:sz w:val="20"/>
          <w:szCs w:val="20"/>
        </w:rPr>
        <w:t>(з) при предъявлении Требования об исполнении обязательства по выплате</w:t>
      </w:r>
      <w:r w:rsidR="009846E3">
        <w:rPr>
          <w:rFonts w:ascii="Times New Roman" w:hAnsi="Times New Roman"/>
          <w:b/>
          <w:i/>
          <w:sz w:val="20"/>
          <w:szCs w:val="20"/>
        </w:rPr>
        <w:t xml:space="preserve"> сумм</w:t>
      </w:r>
      <w:r w:rsidRPr="005F18A4">
        <w:rPr>
          <w:rFonts w:ascii="Times New Roman" w:hAnsi="Times New Roman"/>
          <w:b/>
          <w:i/>
          <w:sz w:val="20"/>
          <w:szCs w:val="20"/>
        </w:rPr>
        <w:t xml:space="preserve"> номинальной стоимости Биржевых облигаций, а также купонного дохода за неоконченный купонный период в Требовании указываются реквизиты счета депо, открытого в НРД владельцу Биржевых облигаций или его уполномоченному лицу, необходимые для перевода Биржевых облигаций по встречным поручениям отправителя и получателя с контролем расчетов по денежным средствам, по правилам, установленным НРД.</w:t>
      </w:r>
      <w:proofErr w:type="gramEnd"/>
    </w:p>
    <w:p w14:paraId="33674133" w14:textId="77777777" w:rsidR="00352D90" w:rsidRPr="005F18A4" w:rsidRDefault="00352D90" w:rsidP="00352D90">
      <w:pPr>
        <w:widowControl w:val="0"/>
        <w:autoSpaceDE w:val="0"/>
        <w:autoSpaceDN w:val="0"/>
        <w:adjustRightInd w:val="0"/>
        <w:spacing w:after="0" w:line="240" w:lineRule="auto"/>
        <w:ind w:firstLine="567"/>
        <w:jc w:val="both"/>
        <w:rPr>
          <w:rFonts w:ascii="Times New Roman" w:hAnsi="Times New Roman"/>
          <w:b/>
          <w:i/>
          <w:sz w:val="20"/>
          <w:szCs w:val="20"/>
        </w:rPr>
      </w:pPr>
      <w:r w:rsidRPr="005F18A4">
        <w:rPr>
          <w:rFonts w:ascii="Times New Roman" w:hAnsi="Times New Roman"/>
          <w:b/>
          <w:i/>
          <w:sz w:val="20"/>
          <w:szCs w:val="20"/>
        </w:rPr>
        <w:t xml:space="preserve">Требование подписывается владельцем или его уполномоченным лицом. В </w:t>
      </w:r>
      <w:proofErr w:type="gramStart"/>
      <w:r w:rsidRPr="005F18A4">
        <w:rPr>
          <w:rFonts w:ascii="Times New Roman" w:hAnsi="Times New Roman"/>
          <w:b/>
          <w:i/>
          <w:sz w:val="20"/>
          <w:szCs w:val="20"/>
        </w:rPr>
        <w:t>случае</w:t>
      </w:r>
      <w:proofErr w:type="gramEnd"/>
      <w:r w:rsidRPr="005F18A4">
        <w:rPr>
          <w:rFonts w:ascii="Times New Roman" w:hAnsi="Times New Roman"/>
          <w:b/>
          <w:i/>
          <w:sz w:val="20"/>
          <w:szCs w:val="20"/>
        </w:rPr>
        <w:t xml:space="preserve"> если лицо, предоставляющее требование, является юридическим лицом, требование подписывается его руководителем и скрепляется печатью.</w:t>
      </w:r>
    </w:p>
    <w:p w14:paraId="1B3D0052" w14:textId="60DAFDBC" w:rsidR="00352D90" w:rsidRPr="005F18A4" w:rsidRDefault="00352D90" w:rsidP="00352D90">
      <w:pPr>
        <w:pStyle w:val="afd"/>
        <w:spacing w:before="0" w:after="0"/>
        <w:ind w:firstLine="567"/>
        <w:jc w:val="both"/>
        <w:rPr>
          <w:b/>
          <w:i/>
          <w:sz w:val="20"/>
          <w:szCs w:val="20"/>
        </w:rPr>
      </w:pPr>
      <w:r w:rsidRPr="005F18A4">
        <w:rPr>
          <w:b/>
          <w:i/>
          <w:sz w:val="20"/>
          <w:szCs w:val="20"/>
        </w:rPr>
        <w:t xml:space="preserve">Требование представляется Поручителю по адресу: </w:t>
      </w:r>
      <w:r w:rsidRPr="005F18A4">
        <w:rPr>
          <w:bCs/>
          <w:i/>
          <w:iCs/>
          <w:sz w:val="20"/>
          <w:szCs w:val="20"/>
        </w:rPr>
        <w:t xml:space="preserve">18 </w:t>
      </w:r>
      <w:proofErr w:type="spellStart"/>
      <w:r w:rsidRPr="005F18A4">
        <w:rPr>
          <w:bCs/>
          <w:i/>
          <w:iCs/>
          <w:sz w:val="20"/>
          <w:szCs w:val="20"/>
          <w:lang w:val="en-US"/>
        </w:rPr>
        <w:t>Spyrou</w:t>
      </w:r>
      <w:proofErr w:type="spellEnd"/>
      <w:r w:rsidRPr="005F18A4">
        <w:rPr>
          <w:bCs/>
          <w:i/>
          <w:iCs/>
          <w:sz w:val="20"/>
          <w:szCs w:val="20"/>
        </w:rPr>
        <w:t xml:space="preserve"> </w:t>
      </w:r>
      <w:proofErr w:type="spellStart"/>
      <w:r w:rsidRPr="005F18A4">
        <w:rPr>
          <w:bCs/>
          <w:i/>
          <w:iCs/>
          <w:sz w:val="20"/>
          <w:szCs w:val="20"/>
          <w:lang w:val="en-US"/>
        </w:rPr>
        <w:t>Kyprianou</w:t>
      </w:r>
      <w:proofErr w:type="spellEnd"/>
      <w:r w:rsidRPr="005F18A4">
        <w:rPr>
          <w:bCs/>
          <w:i/>
          <w:iCs/>
          <w:sz w:val="20"/>
          <w:szCs w:val="20"/>
        </w:rPr>
        <w:t xml:space="preserve">, </w:t>
      </w:r>
      <w:r w:rsidR="00CC2004" w:rsidRPr="00050DF9">
        <w:rPr>
          <w:bCs/>
          <w:i/>
          <w:iCs/>
          <w:sz w:val="20"/>
          <w:szCs w:val="20"/>
        </w:rPr>
        <w:t>2</w:t>
      </w:r>
      <w:proofErr w:type="spellStart"/>
      <w:r w:rsidR="00CC2004" w:rsidRPr="00050DF9">
        <w:rPr>
          <w:bCs/>
          <w:i/>
          <w:iCs/>
          <w:sz w:val="20"/>
          <w:szCs w:val="20"/>
          <w:vertAlign w:val="superscript"/>
          <w:lang w:val="en-US"/>
        </w:rPr>
        <w:t>nd</w:t>
      </w:r>
      <w:proofErr w:type="spellEnd"/>
      <w:r w:rsidR="00CC2004" w:rsidRPr="00050DF9">
        <w:rPr>
          <w:bCs/>
          <w:i/>
          <w:iCs/>
          <w:sz w:val="20"/>
          <w:szCs w:val="20"/>
        </w:rPr>
        <w:t xml:space="preserve"> </w:t>
      </w:r>
      <w:r w:rsidR="00CC2004" w:rsidRPr="005F18A4">
        <w:rPr>
          <w:bCs/>
          <w:i/>
          <w:iCs/>
          <w:sz w:val="20"/>
          <w:szCs w:val="20"/>
          <w:lang w:val="en-US"/>
        </w:rPr>
        <w:t>floor</w:t>
      </w:r>
      <w:r w:rsidRPr="005F18A4">
        <w:rPr>
          <w:bCs/>
          <w:i/>
          <w:iCs/>
          <w:sz w:val="20"/>
          <w:szCs w:val="20"/>
        </w:rPr>
        <w:t xml:space="preserve">, 1075, </w:t>
      </w:r>
      <w:r w:rsidRPr="005F18A4">
        <w:rPr>
          <w:bCs/>
          <w:i/>
          <w:iCs/>
          <w:sz w:val="20"/>
          <w:szCs w:val="20"/>
          <w:lang w:val="en-US"/>
        </w:rPr>
        <w:t>Nicosia</w:t>
      </w:r>
      <w:r w:rsidRPr="005F18A4">
        <w:rPr>
          <w:bCs/>
          <w:i/>
          <w:iCs/>
          <w:sz w:val="20"/>
          <w:szCs w:val="20"/>
        </w:rPr>
        <w:t xml:space="preserve">, </w:t>
      </w:r>
      <w:r w:rsidRPr="005F18A4">
        <w:rPr>
          <w:bCs/>
          <w:i/>
          <w:iCs/>
          <w:sz w:val="20"/>
          <w:szCs w:val="20"/>
          <w:lang w:val="en-US"/>
        </w:rPr>
        <w:t>Cyprus</w:t>
      </w:r>
      <w:r w:rsidRPr="005F18A4">
        <w:rPr>
          <w:bCs/>
          <w:i/>
          <w:iCs/>
          <w:sz w:val="20"/>
          <w:szCs w:val="20"/>
        </w:rPr>
        <w:t>/</w:t>
      </w:r>
      <w:proofErr w:type="spellStart"/>
      <w:r w:rsidRPr="005F18A4">
        <w:rPr>
          <w:bCs/>
          <w:i/>
          <w:iCs/>
          <w:sz w:val="20"/>
          <w:szCs w:val="20"/>
        </w:rPr>
        <w:t>Спиру</w:t>
      </w:r>
      <w:proofErr w:type="spellEnd"/>
      <w:r w:rsidRPr="005F18A4">
        <w:rPr>
          <w:bCs/>
          <w:i/>
          <w:iCs/>
          <w:sz w:val="20"/>
          <w:szCs w:val="20"/>
        </w:rPr>
        <w:t xml:space="preserve"> </w:t>
      </w:r>
      <w:proofErr w:type="spellStart"/>
      <w:r w:rsidRPr="005F18A4">
        <w:rPr>
          <w:bCs/>
          <w:i/>
          <w:iCs/>
          <w:sz w:val="20"/>
          <w:szCs w:val="20"/>
        </w:rPr>
        <w:t>Киприану</w:t>
      </w:r>
      <w:proofErr w:type="spellEnd"/>
      <w:r w:rsidRPr="005F18A4">
        <w:rPr>
          <w:bCs/>
          <w:i/>
          <w:iCs/>
          <w:sz w:val="20"/>
          <w:szCs w:val="20"/>
        </w:rPr>
        <w:t xml:space="preserve">, 18, </w:t>
      </w:r>
      <w:r w:rsidR="00CC2004" w:rsidRPr="00050DF9">
        <w:rPr>
          <w:bCs/>
          <w:i/>
          <w:iCs/>
          <w:sz w:val="20"/>
          <w:szCs w:val="20"/>
        </w:rPr>
        <w:t xml:space="preserve">2 </w:t>
      </w:r>
      <w:r w:rsidR="00CC2004" w:rsidRPr="005F18A4">
        <w:rPr>
          <w:bCs/>
          <w:i/>
          <w:iCs/>
          <w:sz w:val="20"/>
          <w:szCs w:val="20"/>
        </w:rPr>
        <w:t>этаж</w:t>
      </w:r>
      <w:r w:rsidRPr="005F18A4">
        <w:rPr>
          <w:bCs/>
          <w:i/>
          <w:iCs/>
          <w:sz w:val="20"/>
          <w:szCs w:val="20"/>
        </w:rPr>
        <w:t>, 1075, Никосия, Кипр</w:t>
      </w:r>
      <w:r w:rsidRPr="005F18A4">
        <w:rPr>
          <w:b/>
          <w:i/>
          <w:sz w:val="20"/>
          <w:szCs w:val="20"/>
        </w:rPr>
        <w:t xml:space="preserve"> лично под роспись представителю Поручителя или направляется заказным письмом с уведомлением о вручении.</w:t>
      </w:r>
    </w:p>
    <w:p w14:paraId="55E10A87" w14:textId="77777777" w:rsidR="00B019BE" w:rsidRPr="005F18A4" w:rsidRDefault="00B019BE" w:rsidP="00352D90">
      <w:pPr>
        <w:widowControl w:val="0"/>
        <w:autoSpaceDE w:val="0"/>
        <w:autoSpaceDN w:val="0"/>
        <w:adjustRightInd w:val="0"/>
        <w:spacing w:after="0" w:line="240" w:lineRule="auto"/>
        <w:ind w:firstLine="567"/>
        <w:jc w:val="both"/>
        <w:rPr>
          <w:rFonts w:ascii="Times New Roman" w:hAnsi="Times New Roman"/>
          <w:b/>
          <w:i/>
          <w:sz w:val="20"/>
          <w:szCs w:val="20"/>
        </w:rPr>
      </w:pPr>
    </w:p>
    <w:p w14:paraId="15DA1D27" w14:textId="77777777" w:rsidR="00352D90" w:rsidRPr="005F18A4" w:rsidRDefault="00352D90" w:rsidP="00352D90">
      <w:pPr>
        <w:widowControl w:val="0"/>
        <w:autoSpaceDE w:val="0"/>
        <w:autoSpaceDN w:val="0"/>
        <w:adjustRightInd w:val="0"/>
        <w:spacing w:after="0" w:line="240" w:lineRule="auto"/>
        <w:ind w:firstLine="567"/>
        <w:jc w:val="both"/>
        <w:rPr>
          <w:rFonts w:ascii="Times New Roman" w:hAnsi="Times New Roman"/>
          <w:b/>
          <w:i/>
          <w:sz w:val="20"/>
          <w:szCs w:val="20"/>
        </w:rPr>
      </w:pPr>
      <w:r w:rsidRPr="005F18A4">
        <w:rPr>
          <w:rFonts w:ascii="Times New Roman" w:hAnsi="Times New Roman"/>
          <w:b/>
          <w:i/>
          <w:sz w:val="20"/>
          <w:szCs w:val="20"/>
        </w:rPr>
        <w:t xml:space="preserve">К Требованию должны прилагаться: </w:t>
      </w:r>
    </w:p>
    <w:p w14:paraId="6B9D1B3C" w14:textId="17D5D96C" w:rsidR="00352D90" w:rsidRPr="005F18A4" w:rsidRDefault="00352D90" w:rsidP="00352D90">
      <w:pPr>
        <w:widowControl w:val="0"/>
        <w:autoSpaceDE w:val="0"/>
        <w:autoSpaceDN w:val="0"/>
        <w:adjustRightInd w:val="0"/>
        <w:spacing w:after="0" w:line="240" w:lineRule="auto"/>
        <w:ind w:firstLine="567"/>
        <w:jc w:val="both"/>
        <w:rPr>
          <w:rFonts w:ascii="Times New Roman" w:hAnsi="Times New Roman"/>
          <w:b/>
          <w:i/>
          <w:sz w:val="20"/>
          <w:szCs w:val="20"/>
        </w:rPr>
      </w:pPr>
      <w:proofErr w:type="gramStart"/>
      <w:r w:rsidRPr="005F18A4">
        <w:rPr>
          <w:rFonts w:ascii="Times New Roman" w:hAnsi="Times New Roman"/>
          <w:b/>
          <w:i/>
          <w:sz w:val="20"/>
          <w:szCs w:val="20"/>
        </w:rPr>
        <w:t xml:space="preserve">(а) при предъявлении Требования об исполнении обязательства по выплате </w:t>
      </w:r>
      <w:r w:rsidR="009846E3">
        <w:rPr>
          <w:rFonts w:ascii="Times New Roman" w:hAnsi="Times New Roman"/>
          <w:b/>
          <w:i/>
          <w:sz w:val="20"/>
          <w:szCs w:val="20"/>
        </w:rPr>
        <w:t xml:space="preserve">сумм </w:t>
      </w:r>
      <w:r w:rsidRPr="005F18A4">
        <w:rPr>
          <w:rFonts w:ascii="Times New Roman" w:hAnsi="Times New Roman"/>
          <w:b/>
          <w:i/>
          <w:sz w:val="20"/>
          <w:szCs w:val="20"/>
        </w:rPr>
        <w:t>номинальной стоимости Биржевых облигаций, а также купонного дохода за неоконченный купонный период копия выписки по счету депо владельца Биржевых облигаций в НРД или Депозитарии, заверенная депозитарием, осуществляющим учет прав на Биржевых облигации, с указанием количества Биржевых облигаций, принадлежащих владельцу Биржевых облигаций (выписка предоставляется на дату составления Требования.);</w:t>
      </w:r>
      <w:proofErr w:type="gramEnd"/>
    </w:p>
    <w:p w14:paraId="052AC43D" w14:textId="77777777" w:rsidR="00352D90" w:rsidRPr="005F18A4" w:rsidRDefault="00352D90" w:rsidP="00352D90">
      <w:pPr>
        <w:widowControl w:val="0"/>
        <w:autoSpaceDE w:val="0"/>
        <w:autoSpaceDN w:val="0"/>
        <w:adjustRightInd w:val="0"/>
        <w:spacing w:after="0" w:line="240" w:lineRule="auto"/>
        <w:ind w:firstLine="567"/>
        <w:jc w:val="both"/>
        <w:rPr>
          <w:rFonts w:ascii="Times New Roman" w:hAnsi="Times New Roman"/>
          <w:b/>
          <w:i/>
          <w:sz w:val="20"/>
          <w:szCs w:val="20"/>
        </w:rPr>
      </w:pPr>
      <w:r w:rsidRPr="005F18A4">
        <w:rPr>
          <w:rFonts w:ascii="Times New Roman" w:hAnsi="Times New Roman"/>
          <w:b/>
          <w:i/>
          <w:sz w:val="20"/>
          <w:szCs w:val="20"/>
        </w:rPr>
        <w:t>(б) в случае предъявления требования уполномоченным лицом (представителем) владельца Биржевых облигаций, документы, оформленные в соответствии с действующим законодательством Российской Федерации, подтверждающие полномочия лица, предъявившего требование от имени владельца Биржевых облигаций;</w:t>
      </w:r>
    </w:p>
    <w:p w14:paraId="54B6F9CD" w14:textId="77777777" w:rsidR="00352D90" w:rsidRPr="005F18A4" w:rsidRDefault="00352D90" w:rsidP="00352D90">
      <w:pPr>
        <w:widowControl w:val="0"/>
        <w:autoSpaceDE w:val="0"/>
        <w:autoSpaceDN w:val="0"/>
        <w:adjustRightInd w:val="0"/>
        <w:spacing w:after="0" w:line="240" w:lineRule="auto"/>
        <w:ind w:firstLine="567"/>
        <w:jc w:val="both"/>
        <w:rPr>
          <w:rFonts w:ascii="Times New Roman" w:hAnsi="Times New Roman"/>
          <w:b/>
          <w:i/>
          <w:sz w:val="20"/>
          <w:szCs w:val="20"/>
        </w:rPr>
      </w:pPr>
      <w:r w:rsidRPr="005F18A4">
        <w:rPr>
          <w:rFonts w:ascii="Times New Roman" w:hAnsi="Times New Roman"/>
          <w:b/>
          <w:i/>
          <w:sz w:val="20"/>
          <w:szCs w:val="20"/>
        </w:rPr>
        <w:t>(в) для владельца Биржевых облигаций – юридического лица – нотариально заверенные копии учредительных документов, и документов, подтверждающих полномочия лица, подписавшего требование;</w:t>
      </w:r>
    </w:p>
    <w:p w14:paraId="0A9A1CAB" w14:textId="77777777" w:rsidR="00352D90" w:rsidRPr="005F18A4" w:rsidRDefault="00352D90" w:rsidP="00352D90">
      <w:pPr>
        <w:widowControl w:val="0"/>
        <w:autoSpaceDE w:val="0"/>
        <w:autoSpaceDN w:val="0"/>
        <w:adjustRightInd w:val="0"/>
        <w:spacing w:after="0" w:line="240" w:lineRule="auto"/>
        <w:ind w:firstLine="567"/>
        <w:jc w:val="both"/>
        <w:rPr>
          <w:rFonts w:ascii="Times New Roman" w:hAnsi="Times New Roman"/>
          <w:b/>
          <w:i/>
          <w:sz w:val="20"/>
          <w:szCs w:val="20"/>
        </w:rPr>
      </w:pPr>
      <w:r w:rsidRPr="005F18A4">
        <w:rPr>
          <w:rFonts w:ascii="Times New Roman" w:hAnsi="Times New Roman"/>
          <w:b/>
          <w:i/>
          <w:sz w:val="20"/>
          <w:szCs w:val="20"/>
        </w:rPr>
        <w:t>(г) для владельца Биржевых облигаций – физического лица – копия паспорта, заверенная подписью владельца Биржевых облигаций.</w:t>
      </w:r>
    </w:p>
    <w:p w14:paraId="554A94E0" w14:textId="77777777" w:rsidR="00352D90" w:rsidRPr="005F18A4" w:rsidRDefault="00352D90" w:rsidP="00352D90">
      <w:pPr>
        <w:widowControl w:val="0"/>
        <w:autoSpaceDE w:val="0"/>
        <w:autoSpaceDN w:val="0"/>
        <w:adjustRightInd w:val="0"/>
        <w:spacing w:after="0" w:line="240" w:lineRule="auto"/>
        <w:ind w:firstLine="567"/>
        <w:jc w:val="both"/>
        <w:rPr>
          <w:rFonts w:ascii="Times New Roman" w:hAnsi="Times New Roman"/>
          <w:b/>
          <w:i/>
          <w:sz w:val="20"/>
          <w:szCs w:val="20"/>
        </w:rPr>
      </w:pPr>
      <w:r w:rsidRPr="005F18A4">
        <w:rPr>
          <w:rFonts w:ascii="Times New Roman" w:hAnsi="Times New Roman"/>
          <w:b/>
          <w:i/>
          <w:sz w:val="20"/>
          <w:szCs w:val="20"/>
        </w:rPr>
        <w:t>Поручитель также принимает документы, подтверждающие в соответствии с применимым законодательством налоговый статус, а также наличие у тех или иных владельцев Биржевых облигаций налоговых льгот, позволяющих не производить при осуществлении платежей удержание налогов полностью или частично.</w:t>
      </w:r>
    </w:p>
    <w:p w14:paraId="293E3D87" w14:textId="77777777" w:rsidR="00352D90" w:rsidRPr="005F18A4" w:rsidRDefault="00352D90" w:rsidP="00352D90">
      <w:pPr>
        <w:widowControl w:val="0"/>
        <w:autoSpaceDE w:val="0"/>
        <w:autoSpaceDN w:val="0"/>
        <w:adjustRightInd w:val="0"/>
        <w:spacing w:after="0" w:line="240" w:lineRule="auto"/>
        <w:ind w:firstLine="567"/>
        <w:jc w:val="both"/>
        <w:rPr>
          <w:rFonts w:ascii="Times New Roman" w:hAnsi="Times New Roman"/>
          <w:b/>
          <w:i/>
          <w:sz w:val="20"/>
          <w:szCs w:val="20"/>
        </w:rPr>
      </w:pPr>
      <w:r w:rsidRPr="005F18A4">
        <w:rPr>
          <w:rFonts w:ascii="Times New Roman" w:hAnsi="Times New Roman"/>
          <w:b/>
          <w:i/>
          <w:sz w:val="20"/>
          <w:szCs w:val="20"/>
        </w:rPr>
        <w:t xml:space="preserve">Документы, выданные за пределами Российской Федерации, должны быть надлежащим образом легализованы (либо на них должен быть проставлен </w:t>
      </w:r>
      <w:proofErr w:type="spellStart"/>
      <w:r w:rsidRPr="005F18A4">
        <w:rPr>
          <w:rFonts w:ascii="Times New Roman" w:hAnsi="Times New Roman"/>
          <w:b/>
          <w:i/>
          <w:sz w:val="20"/>
          <w:szCs w:val="20"/>
        </w:rPr>
        <w:t>апостиль</w:t>
      </w:r>
      <w:proofErr w:type="spellEnd"/>
      <w:r w:rsidRPr="005F18A4">
        <w:rPr>
          <w:rFonts w:ascii="Times New Roman" w:hAnsi="Times New Roman"/>
          <w:b/>
          <w:i/>
          <w:sz w:val="20"/>
          <w:szCs w:val="20"/>
        </w:rPr>
        <w:t>), и сопровождаться нотариально заверенным переводом на русский язык.</w:t>
      </w:r>
    </w:p>
    <w:p w14:paraId="53CB29F3" w14:textId="77777777" w:rsidR="00352D90" w:rsidRPr="005F18A4" w:rsidRDefault="00352D90" w:rsidP="00352D90">
      <w:pPr>
        <w:widowControl w:val="0"/>
        <w:autoSpaceDE w:val="0"/>
        <w:autoSpaceDN w:val="0"/>
        <w:adjustRightInd w:val="0"/>
        <w:spacing w:after="0" w:line="240" w:lineRule="auto"/>
        <w:ind w:firstLine="567"/>
        <w:jc w:val="both"/>
        <w:rPr>
          <w:rFonts w:ascii="Times New Roman" w:hAnsi="Times New Roman"/>
          <w:b/>
          <w:i/>
          <w:sz w:val="20"/>
          <w:szCs w:val="20"/>
        </w:rPr>
      </w:pPr>
      <w:r w:rsidRPr="005F18A4">
        <w:rPr>
          <w:rFonts w:ascii="Times New Roman" w:hAnsi="Times New Roman"/>
          <w:b/>
          <w:i/>
          <w:sz w:val="20"/>
          <w:szCs w:val="20"/>
        </w:rPr>
        <w:t>Требования могут быть представлены владельцами Биржевых облигаций непосредственно к Поручителю в течение срока действия поручительства. При этом датой предъявления Требования считается дата получения Поручителем соответствующего Требования.</w:t>
      </w:r>
    </w:p>
    <w:p w14:paraId="34153B2D" w14:textId="77777777" w:rsidR="00352D90" w:rsidRPr="005F18A4" w:rsidRDefault="00352D90" w:rsidP="00352D90">
      <w:pPr>
        <w:widowControl w:val="0"/>
        <w:autoSpaceDE w:val="0"/>
        <w:autoSpaceDN w:val="0"/>
        <w:adjustRightInd w:val="0"/>
        <w:spacing w:after="0" w:line="240" w:lineRule="auto"/>
        <w:ind w:firstLine="567"/>
        <w:jc w:val="both"/>
        <w:rPr>
          <w:rFonts w:ascii="Times New Roman" w:hAnsi="Times New Roman"/>
          <w:b/>
          <w:i/>
          <w:sz w:val="20"/>
          <w:szCs w:val="20"/>
        </w:rPr>
      </w:pPr>
      <w:r w:rsidRPr="005F18A4">
        <w:rPr>
          <w:rFonts w:ascii="Times New Roman" w:hAnsi="Times New Roman"/>
          <w:b/>
          <w:i/>
          <w:sz w:val="20"/>
          <w:szCs w:val="20"/>
        </w:rPr>
        <w:t xml:space="preserve">Не рассматриваются Требования, предъявленные к Поручителю по истечении срока действия поручительства. </w:t>
      </w:r>
    </w:p>
    <w:p w14:paraId="2D8BF667" w14:textId="77777777" w:rsidR="00352D90" w:rsidRPr="005F18A4" w:rsidRDefault="00352D90" w:rsidP="00352D90">
      <w:pPr>
        <w:widowControl w:val="0"/>
        <w:autoSpaceDE w:val="0"/>
        <w:autoSpaceDN w:val="0"/>
        <w:adjustRightInd w:val="0"/>
        <w:spacing w:after="0" w:line="240" w:lineRule="auto"/>
        <w:ind w:firstLine="567"/>
        <w:jc w:val="both"/>
        <w:rPr>
          <w:rFonts w:ascii="Times New Roman" w:hAnsi="Times New Roman"/>
          <w:b/>
          <w:i/>
          <w:sz w:val="20"/>
          <w:szCs w:val="20"/>
        </w:rPr>
      </w:pPr>
    </w:p>
    <w:p w14:paraId="6D78AB13" w14:textId="77777777" w:rsidR="00352D90" w:rsidRPr="005F18A4" w:rsidRDefault="00352D90" w:rsidP="00352D90">
      <w:pPr>
        <w:widowControl w:val="0"/>
        <w:autoSpaceDE w:val="0"/>
        <w:autoSpaceDN w:val="0"/>
        <w:adjustRightInd w:val="0"/>
        <w:spacing w:after="0" w:line="240" w:lineRule="auto"/>
        <w:ind w:firstLine="567"/>
        <w:jc w:val="both"/>
        <w:rPr>
          <w:rFonts w:ascii="Times New Roman" w:hAnsi="Times New Roman"/>
          <w:b/>
          <w:i/>
          <w:sz w:val="20"/>
          <w:szCs w:val="20"/>
        </w:rPr>
      </w:pPr>
      <w:r w:rsidRPr="005F18A4">
        <w:rPr>
          <w:rFonts w:ascii="Times New Roman" w:hAnsi="Times New Roman"/>
          <w:b/>
          <w:i/>
          <w:sz w:val="20"/>
          <w:szCs w:val="20"/>
        </w:rPr>
        <w:t>Поручитель рассматривает Требование и приложенные к нему документы, и осуществляет проверку содержащихся в них сведений в течение 5 (Пяти) рабочих дней со дня предъявления Поручителю Требования (далее – «Срок рассмотрения Требования»).</w:t>
      </w:r>
    </w:p>
    <w:p w14:paraId="4947FA0D" w14:textId="77777777" w:rsidR="00352D90" w:rsidRPr="005F18A4" w:rsidRDefault="00352D90" w:rsidP="00352D90">
      <w:pPr>
        <w:widowControl w:val="0"/>
        <w:autoSpaceDE w:val="0"/>
        <w:autoSpaceDN w:val="0"/>
        <w:adjustRightInd w:val="0"/>
        <w:spacing w:after="0" w:line="240" w:lineRule="auto"/>
        <w:ind w:firstLine="567"/>
        <w:jc w:val="both"/>
        <w:rPr>
          <w:rFonts w:ascii="Times New Roman" w:hAnsi="Times New Roman"/>
          <w:b/>
          <w:i/>
          <w:sz w:val="20"/>
          <w:szCs w:val="20"/>
        </w:rPr>
      </w:pPr>
      <w:r w:rsidRPr="005F18A4">
        <w:rPr>
          <w:rFonts w:ascii="Times New Roman" w:hAnsi="Times New Roman"/>
          <w:b/>
          <w:i/>
          <w:sz w:val="20"/>
          <w:szCs w:val="20"/>
        </w:rPr>
        <w:t xml:space="preserve">Поручитель не позднее, чем в 5 (Пятый) рабочий день с даты истечения срока рассмотрения Требования письменно уведомляет о принятом </w:t>
      </w:r>
      <w:proofErr w:type="gramStart"/>
      <w:r w:rsidRPr="005F18A4">
        <w:rPr>
          <w:rFonts w:ascii="Times New Roman" w:hAnsi="Times New Roman"/>
          <w:b/>
          <w:i/>
          <w:sz w:val="20"/>
          <w:szCs w:val="20"/>
        </w:rPr>
        <w:t>решении</w:t>
      </w:r>
      <w:proofErr w:type="gramEnd"/>
      <w:r w:rsidRPr="005F18A4">
        <w:rPr>
          <w:rFonts w:ascii="Times New Roman" w:hAnsi="Times New Roman"/>
          <w:b/>
          <w:i/>
          <w:sz w:val="20"/>
          <w:szCs w:val="20"/>
        </w:rPr>
        <w:t xml:space="preserve"> об удовлетворении либо отказе в удовлетворении (с указанием оснований в обязательном порядке) Требования владельца Биржевых облигаций или лица, уполномоченного владельцем Биржевых облигаций на предъявление Требования к Поручителю, направившего Требование. </w:t>
      </w:r>
    </w:p>
    <w:p w14:paraId="6950B231" w14:textId="0202B7D4" w:rsidR="00352D90" w:rsidRPr="005F18A4" w:rsidRDefault="00352D90" w:rsidP="00352D90">
      <w:pPr>
        <w:widowControl w:val="0"/>
        <w:autoSpaceDE w:val="0"/>
        <w:autoSpaceDN w:val="0"/>
        <w:adjustRightInd w:val="0"/>
        <w:spacing w:after="0" w:line="240" w:lineRule="auto"/>
        <w:ind w:firstLine="567"/>
        <w:jc w:val="both"/>
        <w:rPr>
          <w:rFonts w:ascii="Times New Roman" w:hAnsi="Times New Roman"/>
          <w:b/>
          <w:i/>
          <w:sz w:val="20"/>
          <w:szCs w:val="20"/>
        </w:rPr>
      </w:pPr>
      <w:proofErr w:type="gramStart"/>
      <w:r w:rsidRPr="005F18A4">
        <w:rPr>
          <w:rFonts w:ascii="Times New Roman" w:hAnsi="Times New Roman"/>
          <w:b/>
          <w:i/>
          <w:sz w:val="20"/>
          <w:szCs w:val="20"/>
        </w:rPr>
        <w:t xml:space="preserve">В случае принятия решения об удовлетворении Требования об исполнении обязательств по выплате </w:t>
      </w:r>
      <w:r w:rsidR="009846E3">
        <w:rPr>
          <w:rFonts w:ascii="Times New Roman" w:hAnsi="Times New Roman"/>
          <w:b/>
          <w:i/>
          <w:sz w:val="20"/>
          <w:szCs w:val="20"/>
        </w:rPr>
        <w:t xml:space="preserve">сумм </w:t>
      </w:r>
      <w:r w:rsidRPr="005F18A4">
        <w:rPr>
          <w:rFonts w:ascii="Times New Roman" w:hAnsi="Times New Roman"/>
          <w:b/>
          <w:i/>
          <w:sz w:val="20"/>
          <w:szCs w:val="20"/>
        </w:rPr>
        <w:t>номинальной стоимости Биржевых облигаций, а также купонного дохода за неоконченный купонный период, перевод Биржевых облигаций со счета депо, открытого в НРД Владельцу или его уполномоченному лицу, на счет депо открытый в НРД Поручителю или его уполномоченному лицу, осуществляется по встречным поручениям отправителя и получателя с контролем расчетов</w:t>
      </w:r>
      <w:proofErr w:type="gramEnd"/>
      <w:r w:rsidRPr="005F18A4">
        <w:rPr>
          <w:rFonts w:ascii="Times New Roman" w:hAnsi="Times New Roman"/>
          <w:b/>
          <w:i/>
          <w:sz w:val="20"/>
          <w:szCs w:val="20"/>
        </w:rPr>
        <w:t xml:space="preserve"> по денежным средствам. Для осуществления указанного перевода Поручитель направляет Владельцу или лицу, уполномоченному Владельцем на предъявление Требования к Поручителю, направившему такое Требование, уведомление об удовлетворении Требования и указывает в нем реквизиты, необходимые для заполнения поручения депо по форме, установленной для перевода Биржевых облигаций с контролем расчетов по денежным средствам. </w:t>
      </w:r>
    </w:p>
    <w:p w14:paraId="57D0EA1A" w14:textId="77777777" w:rsidR="00352D90" w:rsidRPr="005F18A4" w:rsidRDefault="00352D90" w:rsidP="00352D90">
      <w:pPr>
        <w:widowControl w:val="0"/>
        <w:autoSpaceDE w:val="0"/>
        <w:autoSpaceDN w:val="0"/>
        <w:adjustRightInd w:val="0"/>
        <w:spacing w:after="0" w:line="240" w:lineRule="auto"/>
        <w:ind w:firstLine="567"/>
        <w:jc w:val="both"/>
        <w:rPr>
          <w:rFonts w:ascii="Times New Roman" w:hAnsi="Times New Roman"/>
          <w:b/>
          <w:i/>
          <w:sz w:val="20"/>
          <w:szCs w:val="20"/>
        </w:rPr>
      </w:pPr>
      <w:r w:rsidRPr="005F18A4">
        <w:rPr>
          <w:rFonts w:ascii="Times New Roman" w:hAnsi="Times New Roman"/>
          <w:b/>
          <w:i/>
          <w:sz w:val="20"/>
          <w:szCs w:val="20"/>
        </w:rPr>
        <w:t>Получение уведомления об отказе в удовлетворении Требования не лишает владельца Биржевых облигаций права, обратиться с Требованием к Поручителю повторно.</w:t>
      </w:r>
    </w:p>
    <w:p w14:paraId="04B1BB4B" w14:textId="3D52E298" w:rsidR="00352D90" w:rsidRPr="005F18A4" w:rsidRDefault="00352D90" w:rsidP="00352D90">
      <w:pPr>
        <w:widowControl w:val="0"/>
        <w:autoSpaceDE w:val="0"/>
        <w:autoSpaceDN w:val="0"/>
        <w:adjustRightInd w:val="0"/>
        <w:spacing w:after="0" w:line="240" w:lineRule="auto"/>
        <w:ind w:firstLine="567"/>
        <w:jc w:val="both"/>
        <w:rPr>
          <w:rFonts w:ascii="Times New Roman" w:hAnsi="Times New Roman"/>
          <w:b/>
          <w:i/>
          <w:sz w:val="20"/>
          <w:szCs w:val="20"/>
        </w:rPr>
      </w:pPr>
      <w:proofErr w:type="gramStart"/>
      <w:r w:rsidRPr="005F18A4">
        <w:rPr>
          <w:rFonts w:ascii="Times New Roman" w:hAnsi="Times New Roman"/>
          <w:b/>
          <w:i/>
          <w:sz w:val="20"/>
          <w:szCs w:val="20"/>
        </w:rPr>
        <w:t xml:space="preserve">В случае принятия решения об удовлетворении требования владельца Биржевых облигаций о выплате </w:t>
      </w:r>
      <w:r w:rsidR="009846E3">
        <w:rPr>
          <w:rFonts w:ascii="Times New Roman" w:hAnsi="Times New Roman"/>
          <w:b/>
          <w:i/>
          <w:sz w:val="20"/>
          <w:szCs w:val="20"/>
        </w:rPr>
        <w:t xml:space="preserve">сумм </w:t>
      </w:r>
      <w:r w:rsidRPr="005F18A4">
        <w:rPr>
          <w:rFonts w:ascii="Times New Roman" w:hAnsi="Times New Roman"/>
          <w:b/>
          <w:i/>
          <w:sz w:val="20"/>
          <w:szCs w:val="20"/>
        </w:rPr>
        <w:t>номинальной стоимости Биржевых облигаций, а также купонного дохода за неоконченный купонный период, Поручитель или его уполномоченное лицо не позднее 10 (Десятого) рабочего дня с даты истечения Срока рассмотрения Требования, подает в НРД встречное поручение депо на перевод Биржевых облигаций (по форме, установленной для перевода ценных бумаг с</w:t>
      </w:r>
      <w:proofErr w:type="gramEnd"/>
      <w:r w:rsidRPr="005F18A4">
        <w:rPr>
          <w:rFonts w:ascii="Times New Roman" w:hAnsi="Times New Roman"/>
          <w:b/>
          <w:i/>
          <w:sz w:val="20"/>
          <w:szCs w:val="20"/>
        </w:rPr>
        <w:t xml:space="preserve"> </w:t>
      </w:r>
      <w:proofErr w:type="gramStart"/>
      <w:r w:rsidRPr="005F18A4">
        <w:rPr>
          <w:rFonts w:ascii="Times New Roman" w:hAnsi="Times New Roman"/>
          <w:b/>
          <w:i/>
          <w:sz w:val="20"/>
          <w:szCs w:val="20"/>
        </w:rPr>
        <w:t xml:space="preserve">контролем расчетов по денежным средствам) со счета депо, открытого в НРД Владельцу или его уполномоченному лицу, на свой счет депо, в соответствии с реквизитами, указанными в Требовании, а также подает в НРД поручение на перевод денежных средств со своего банковского счета на банковский счет Владельца Биржевых облигаций или лица, уполномоченного Владельцем Биржевых облигаций получать </w:t>
      </w:r>
      <w:r w:rsidRPr="005D2F9B">
        <w:rPr>
          <w:rFonts w:ascii="Times New Roman" w:hAnsi="Times New Roman"/>
          <w:b/>
          <w:i/>
          <w:sz w:val="20"/>
          <w:szCs w:val="20"/>
        </w:rPr>
        <w:t>суммы выплат номинальной</w:t>
      </w:r>
      <w:r w:rsidRPr="005F18A4">
        <w:rPr>
          <w:rFonts w:ascii="Times New Roman" w:hAnsi="Times New Roman"/>
          <w:b/>
          <w:i/>
          <w:sz w:val="20"/>
          <w:szCs w:val="20"/>
        </w:rPr>
        <w:t xml:space="preserve"> стоимости Биржевых облигаций</w:t>
      </w:r>
      <w:proofErr w:type="gramEnd"/>
      <w:r w:rsidRPr="005F18A4">
        <w:rPr>
          <w:rFonts w:ascii="Times New Roman" w:hAnsi="Times New Roman"/>
          <w:b/>
          <w:i/>
          <w:sz w:val="20"/>
          <w:szCs w:val="20"/>
        </w:rPr>
        <w:t>, а также купонного дохода за неоконченный купонный период, реквизиты которого указаны в соответствующем Требовании об исполнении обязательств.</w:t>
      </w:r>
    </w:p>
    <w:p w14:paraId="316AE98A" w14:textId="4B98CFB3" w:rsidR="00352D90" w:rsidRPr="005F18A4" w:rsidRDefault="00352D90" w:rsidP="00352D90">
      <w:pPr>
        <w:widowControl w:val="0"/>
        <w:autoSpaceDE w:val="0"/>
        <w:autoSpaceDN w:val="0"/>
        <w:adjustRightInd w:val="0"/>
        <w:spacing w:after="0" w:line="240" w:lineRule="auto"/>
        <w:ind w:firstLine="567"/>
        <w:jc w:val="both"/>
        <w:rPr>
          <w:rFonts w:ascii="Times New Roman" w:hAnsi="Times New Roman"/>
          <w:b/>
          <w:i/>
          <w:sz w:val="20"/>
          <w:szCs w:val="20"/>
        </w:rPr>
      </w:pPr>
      <w:proofErr w:type="gramStart"/>
      <w:r w:rsidRPr="005F18A4">
        <w:rPr>
          <w:rFonts w:ascii="Times New Roman" w:hAnsi="Times New Roman"/>
          <w:b/>
          <w:i/>
          <w:sz w:val="20"/>
          <w:szCs w:val="20"/>
        </w:rPr>
        <w:t xml:space="preserve">Владелец Биржевых облигаций или его уполномоченное лицо обязан в течение 3 (трех) рабочих дней с даты получения уведомления об удовлетворении Требования о погашении </w:t>
      </w:r>
      <w:r w:rsidR="009846E3">
        <w:rPr>
          <w:rFonts w:ascii="Times New Roman" w:hAnsi="Times New Roman"/>
          <w:b/>
          <w:i/>
          <w:sz w:val="20"/>
          <w:szCs w:val="20"/>
        </w:rPr>
        <w:t xml:space="preserve">сумм </w:t>
      </w:r>
      <w:r w:rsidRPr="005F18A4">
        <w:rPr>
          <w:rFonts w:ascii="Times New Roman" w:hAnsi="Times New Roman"/>
          <w:b/>
          <w:i/>
          <w:sz w:val="20"/>
          <w:szCs w:val="20"/>
        </w:rPr>
        <w:t>номинальной стоимости Биржевых облигаций, а также купонного дохода за неоконченный купонный период подать в НРД поручение по форме, установленной для перевода ценных бумаг с контролем расчетов по денежным средствам, на перевод Биржевых облигаций со своего счета</w:t>
      </w:r>
      <w:proofErr w:type="gramEnd"/>
      <w:r w:rsidRPr="005F18A4">
        <w:rPr>
          <w:rFonts w:ascii="Times New Roman" w:hAnsi="Times New Roman"/>
          <w:b/>
          <w:i/>
          <w:sz w:val="20"/>
          <w:szCs w:val="20"/>
        </w:rPr>
        <w:t xml:space="preserve"> депо в НРД на счет депо Поручителя или его уполномоченного лица в НРД в соответствии с реквизитами, указанными в Уведомлении об удовлетворении Требования об исполнении обязательств.</w:t>
      </w:r>
    </w:p>
    <w:p w14:paraId="6D8E1CEF" w14:textId="77777777" w:rsidR="00352D90" w:rsidRPr="005F18A4" w:rsidRDefault="00352D90" w:rsidP="00352D90">
      <w:pPr>
        <w:widowControl w:val="0"/>
        <w:autoSpaceDE w:val="0"/>
        <w:autoSpaceDN w:val="0"/>
        <w:adjustRightInd w:val="0"/>
        <w:spacing w:after="0" w:line="240" w:lineRule="auto"/>
        <w:ind w:firstLine="567"/>
        <w:jc w:val="both"/>
        <w:rPr>
          <w:rFonts w:ascii="Times New Roman" w:hAnsi="Times New Roman"/>
          <w:b/>
          <w:i/>
          <w:sz w:val="20"/>
          <w:szCs w:val="20"/>
        </w:rPr>
      </w:pPr>
      <w:r w:rsidRPr="005F18A4">
        <w:rPr>
          <w:rFonts w:ascii="Times New Roman" w:hAnsi="Times New Roman"/>
          <w:b/>
          <w:i/>
          <w:sz w:val="20"/>
          <w:szCs w:val="20"/>
        </w:rPr>
        <w:t xml:space="preserve">В </w:t>
      </w:r>
      <w:proofErr w:type="gramStart"/>
      <w:r w:rsidRPr="005F18A4">
        <w:rPr>
          <w:rFonts w:ascii="Times New Roman" w:hAnsi="Times New Roman"/>
          <w:b/>
          <w:i/>
          <w:sz w:val="20"/>
          <w:szCs w:val="20"/>
        </w:rPr>
        <w:t>поручениях</w:t>
      </w:r>
      <w:proofErr w:type="gramEnd"/>
      <w:r w:rsidRPr="005F18A4">
        <w:rPr>
          <w:rFonts w:ascii="Times New Roman" w:hAnsi="Times New Roman"/>
          <w:b/>
          <w:i/>
          <w:sz w:val="20"/>
          <w:szCs w:val="20"/>
        </w:rPr>
        <w:t xml:space="preserve"> депо на перевод ценных бумаг с контролем расчетов по денежным средствам и в платежном поручении на перевод денежных средств стороны должны указать одинаковую дату исполнения (далее – Дата исполнения).</w:t>
      </w:r>
    </w:p>
    <w:p w14:paraId="7FF8F9CD" w14:textId="77777777" w:rsidR="00352D90" w:rsidRPr="005F18A4" w:rsidRDefault="00352D90" w:rsidP="00352D90">
      <w:pPr>
        <w:widowControl w:val="0"/>
        <w:autoSpaceDE w:val="0"/>
        <w:autoSpaceDN w:val="0"/>
        <w:adjustRightInd w:val="0"/>
        <w:spacing w:after="0" w:line="240" w:lineRule="auto"/>
        <w:ind w:firstLine="567"/>
        <w:jc w:val="both"/>
        <w:rPr>
          <w:rFonts w:ascii="Times New Roman" w:hAnsi="Times New Roman"/>
          <w:b/>
          <w:i/>
          <w:sz w:val="20"/>
          <w:szCs w:val="20"/>
        </w:rPr>
      </w:pPr>
      <w:r w:rsidRPr="005F18A4">
        <w:rPr>
          <w:rFonts w:ascii="Times New Roman" w:hAnsi="Times New Roman"/>
          <w:b/>
          <w:i/>
          <w:sz w:val="20"/>
          <w:szCs w:val="20"/>
        </w:rPr>
        <w:t>Дата исполнения не должна выпадать на нерабочий праздничный или выходной день - независимо от того, будет ли это государственный выходной день или выходной день для расчетных операций.</w:t>
      </w:r>
    </w:p>
    <w:p w14:paraId="0D942CC7" w14:textId="77777777" w:rsidR="00352D90" w:rsidRPr="005F18A4" w:rsidRDefault="00352D90" w:rsidP="00352D90">
      <w:pPr>
        <w:widowControl w:val="0"/>
        <w:autoSpaceDE w:val="0"/>
        <w:autoSpaceDN w:val="0"/>
        <w:adjustRightInd w:val="0"/>
        <w:spacing w:after="0" w:line="240" w:lineRule="auto"/>
        <w:ind w:firstLine="567"/>
        <w:jc w:val="both"/>
        <w:rPr>
          <w:rFonts w:ascii="Times New Roman" w:hAnsi="Times New Roman"/>
          <w:b/>
          <w:i/>
          <w:sz w:val="20"/>
          <w:szCs w:val="20"/>
        </w:rPr>
      </w:pPr>
      <w:r w:rsidRPr="005F18A4">
        <w:rPr>
          <w:rFonts w:ascii="Times New Roman" w:hAnsi="Times New Roman"/>
          <w:b/>
          <w:bCs/>
          <w:i/>
          <w:iCs/>
          <w:sz w:val="20"/>
          <w:szCs w:val="20"/>
        </w:rPr>
        <w:t>В том случае, если Дата исполнения выпадает  на дату выплаты  купонного дохода за законченный купонный период, то Дата исполнения переносится на предыдущий рабочий день.</w:t>
      </w:r>
    </w:p>
    <w:p w14:paraId="08869926" w14:textId="77777777" w:rsidR="00352D90" w:rsidRPr="005F18A4" w:rsidRDefault="00352D90" w:rsidP="00352D90">
      <w:pPr>
        <w:widowControl w:val="0"/>
        <w:autoSpaceDE w:val="0"/>
        <w:autoSpaceDN w:val="0"/>
        <w:adjustRightInd w:val="0"/>
        <w:spacing w:after="0" w:line="240" w:lineRule="auto"/>
        <w:ind w:firstLine="567"/>
        <w:jc w:val="both"/>
        <w:rPr>
          <w:rFonts w:ascii="Times New Roman" w:hAnsi="Times New Roman"/>
          <w:b/>
          <w:i/>
          <w:sz w:val="20"/>
          <w:szCs w:val="20"/>
        </w:rPr>
      </w:pPr>
      <w:r w:rsidRPr="005F18A4">
        <w:rPr>
          <w:rFonts w:ascii="Times New Roman" w:hAnsi="Times New Roman"/>
          <w:b/>
          <w:i/>
          <w:sz w:val="20"/>
          <w:szCs w:val="20"/>
        </w:rPr>
        <w:t>Поручитель выплачивает владельцу Биржевых облигаций причитающуюся ему денежную сумму по Биржевым облигациям, в той части, в которой данная сумма не была выплачена Эмитентом на момент принятия Поручителем решения об удовлетворении Требования.</w:t>
      </w:r>
    </w:p>
    <w:p w14:paraId="2EAE0BE4" w14:textId="77777777" w:rsidR="00352D90" w:rsidRPr="005F18A4" w:rsidRDefault="00352D90" w:rsidP="00352D90">
      <w:pPr>
        <w:widowControl w:val="0"/>
        <w:autoSpaceDE w:val="0"/>
        <w:autoSpaceDN w:val="0"/>
        <w:adjustRightInd w:val="0"/>
        <w:spacing w:after="0" w:line="240" w:lineRule="auto"/>
        <w:ind w:firstLine="567"/>
        <w:jc w:val="both"/>
        <w:rPr>
          <w:rFonts w:ascii="Times New Roman" w:hAnsi="Times New Roman"/>
          <w:b/>
          <w:i/>
          <w:sz w:val="20"/>
          <w:szCs w:val="20"/>
        </w:rPr>
      </w:pPr>
      <w:proofErr w:type="gramStart"/>
      <w:r w:rsidRPr="005F18A4">
        <w:rPr>
          <w:rFonts w:ascii="Times New Roman" w:hAnsi="Times New Roman"/>
          <w:b/>
          <w:i/>
          <w:sz w:val="20"/>
          <w:szCs w:val="20"/>
        </w:rPr>
        <w:t>После осуществления перевода Биржевых облигаций со счета депо владельца Биржевых облигаций или его уполномоченного лица  в НРД  на счет депо Поручителя или его уполномоченного лица в НРД владелец Биржевых облигаций не лишается права требовать от Эмитента причитающихся ему процентов за несвоевременное исполнение обязательств по Биржевым облигациям в соответствии со статьями 395 и 811 Гражданского кодекса Российской Федерации.</w:t>
      </w:r>
      <w:proofErr w:type="gramEnd"/>
    </w:p>
    <w:p w14:paraId="660AEF6F" w14:textId="77777777" w:rsidR="00352D90" w:rsidRPr="005F18A4" w:rsidRDefault="00352D90" w:rsidP="00352D90">
      <w:pPr>
        <w:widowControl w:val="0"/>
        <w:autoSpaceDE w:val="0"/>
        <w:autoSpaceDN w:val="0"/>
        <w:adjustRightInd w:val="0"/>
        <w:spacing w:after="0" w:line="240" w:lineRule="auto"/>
        <w:ind w:firstLine="567"/>
        <w:jc w:val="both"/>
        <w:rPr>
          <w:rFonts w:ascii="Times New Roman" w:hAnsi="Times New Roman"/>
          <w:b/>
          <w:i/>
          <w:sz w:val="20"/>
          <w:szCs w:val="20"/>
        </w:rPr>
      </w:pPr>
    </w:p>
    <w:p w14:paraId="4C906BB6" w14:textId="77777777" w:rsidR="00352D90" w:rsidRPr="005F18A4" w:rsidRDefault="00352D90" w:rsidP="00352D90">
      <w:pPr>
        <w:autoSpaceDE w:val="0"/>
        <w:autoSpaceDN w:val="0"/>
        <w:adjustRightInd w:val="0"/>
        <w:spacing w:after="0" w:line="240" w:lineRule="auto"/>
        <w:ind w:firstLine="540"/>
        <w:jc w:val="both"/>
        <w:rPr>
          <w:rFonts w:ascii="Times New Roman" w:hAnsi="Times New Roman"/>
          <w:sz w:val="20"/>
          <w:szCs w:val="20"/>
        </w:rPr>
      </w:pPr>
      <w:r w:rsidRPr="005F18A4">
        <w:rPr>
          <w:rFonts w:ascii="Times New Roman" w:hAnsi="Times New Roman"/>
          <w:sz w:val="20"/>
          <w:szCs w:val="20"/>
        </w:rPr>
        <w:t xml:space="preserve">Срок действия поручительства: </w:t>
      </w:r>
    </w:p>
    <w:p w14:paraId="5B80FEA8" w14:textId="77777777" w:rsidR="00352D90" w:rsidRPr="005F18A4" w:rsidRDefault="00352D90" w:rsidP="00352D90">
      <w:pPr>
        <w:widowControl w:val="0"/>
        <w:autoSpaceDE w:val="0"/>
        <w:autoSpaceDN w:val="0"/>
        <w:adjustRightInd w:val="0"/>
        <w:spacing w:after="0" w:line="240" w:lineRule="auto"/>
        <w:ind w:firstLine="567"/>
        <w:jc w:val="both"/>
        <w:rPr>
          <w:rFonts w:ascii="Times New Roman" w:hAnsi="Times New Roman"/>
          <w:b/>
          <w:i/>
          <w:sz w:val="20"/>
          <w:szCs w:val="20"/>
        </w:rPr>
      </w:pPr>
      <w:r w:rsidRPr="005F18A4">
        <w:rPr>
          <w:rFonts w:ascii="Times New Roman" w:hAnsi="Times New Roman"/>
          <w:b/>
          <w:i/>
          <w:sz w:val="20"/>
          <w:szCs w:val="20"/>
        </w:rPr>
        <w:t>Поручительство, условия которого предусмотрены Решением о выпуске ценных бумаг и Проспектом ценных бумаг, прекращается:</w:t>
      </w:r>
    </w:p>
    <w:p w14:paraId="7EB64F31" w14:textId="77777777" w:rsidR="00352D90" w:rsidRPr="005F18A4" w:rsidRDefault="00352D90" w:rsidP="00352D90">
      <w:pPr>
        <w:widowControl w:val="0"/>
        <w:autoSpaceDE w:val="0"/>
        <w:autoSpaceDN w:val="0"/>
        <w:adjustRightInd w:val="0"/>
        <w:spacing w:after="0" w:line="240" w:lineRule="auto"/>
        <w:ind w:firstLine="567"/>
        <w:jc w:val="both"/>
        <w:rPr>
          <w:rFonts w:ascii="Times New Roman" w:hAnsi="Times New Roman"/>
          <w:b/>
          <w:i/>
          <w:sz w:val="20"/>
          <w:szCs w:val="20"/>
        </w:rPr>
      </w:pPr>
      <w:r w:rsidRPr="005F18A4">
        <w:rPr>
          <w:rFonts w:ascii="Times New Roman" w:hAnsi="Times New Roman"/>
          <w:b/>
          <w:i/>
          <w:sz w:val="20"/>
          <w:szCs w:val="20"/>
        </w:rPr>
        <w:t xml:space="preserve">1) по истечении 2 190 (Две тысячи сто девяносто) дней </w:t>
      </w:r>
      <w:proofErr w:type="gramStart"/>
      <w:r w:rsidRPr="005F18A4">
        <w:rPr>
          <w:rFonts w:ascii="Times New Roman" w:hAnsi="Times New Roman"/>
          <w:b/>
          <w:i/>
          <w:sz w:val="20"/>
          <w:szCs w:val="20"/>
        </w:rPr>
        <w:t>с даты начала</w:t>
      </w:r>
      <w:proofErr w:type="gramEnd"/>
      <w:r w:rsidRPr="005F18A4">
        <w:rPr>
          <w:rFonts w:ascii="Times New Roman" w:hAnsi="Times New Roman"/>
          <w:b/>
          <w:i/>
          <w:sz w:val="20"/>
          <w:szCs w:val="20"/>
        </w:rPr>
        <w:t xml:space="preserve"> размещения Биржевых облигаций выпуска;</w:t>
      </w:r>
    </w:p>
    <w:p w14:paraId="799F5DA5" w14:textId="19F23E24" w:rsidR="00352D90" w:rsidRPr="005F18A4" w:rsidRDefault="00352D90" w:rsidP="00352D90">
      <w:pPr>
        <w:widowControl w:val="0"/>
        <w:autoSpaceDE w:val="0"/>
        <w:autoSpaceDN w:val="0"/>
        <w:adjustRightInd w:val="0"/>
        <w:spacing w:after="0" w:line="240" w:lineRule="auto"/>
        <w:ind w:firstLine="567"/>
        <w:jc w:val="both"/>
        <w:rPr>
          <w:rFonts w:ascii="Times New Roman" w:hAnsi="Times New Roman"/>
          <w:b/>
          <w:i/>
          <w:sz w:val="20"/>
          <w:szCs w:val="20"/>
        </w:rPr>
      </w:pPr>
      <w:r w:rsidRPr="005F18A4">
        <w:rPr>
          <w:rFonts w:ascii="Times New Roman" w:hAnsi="Times New Roman"/>
          <w:b/>
          <w:i/>
          <w:sz w:val="20"/>
          <w:szCs w:val="20"/>
        </w:rPr>
        <w:t>2) в случае полного исполнения Эмитентом и/или Поручителем обязательств Эмитента. При этом, в случае осуществления выплат по Биржевым облигациям владельцу Биржевых облигаций в полном объеме поручительство прекращает свое действие в отношении такого владельца, оставаясь действительной в отношении других владельцев Биржевых облигаций;</w:t>
      </w:r>
    </w:p>
    <w:p w14:paraId="71D88A1C" w14:textId="7D46B494" w:rsidR="00352D90" w:rsidRPr="005F18A4" w:rsidRDefault="009846E3" w:rsidP="00352D90">
      <w:pPr>
        <w:widowControl w:val="0"/>
        <w:autoSpaceDE w:val="0"/>
        <w:autoSpaceDN w:val="0"/>
        <w:adjustRightInd w:val="0"/>
        <w:spacing w:after="0" w:line="240" w:lineRule="auto"/>
        <w:ind w:firstLine="567"/>
        <w:jc w:val="both"/>
        <w:rPr>
          <w:rFonts w:ascii="Times New Roman" w:hAnsi="Times New Roman"/>
          <w:b/>
          <w:i/>
          <w:sz w:val="20"/>
          <w:szCs w:val="20"/>
        </w:rPr>
      </w:pPr>
      <w:r>
        <w:rPr>
          <w:rFonts w:ascii="Times New Roman" w:hAnsi="Times New Roman"/>
          <w:b/>
          <w:i/>
          <w:sz w:val="20"/>
          <w:szCs w:val="20"/>
        </w:rPr>
        <w:t>3</w:t>
      </w:r>
      <w:r w:rsidR="00352D90" w:rsidRPr="005F18A4">
        <w:rPr>
          <w:rFonts w:ascii="Times New Roman" w:hAnsi="Times New Roman"/>
          <w:b/>
          <w:i/>
          <w:sz w:val="20"/>
          <w:szCs w:val="20"/>
        </w:rPr>
        <w:t>) по иным основаниям, установленным действующим законодательством Российской Федерации.</w:t>
      </w:r>
    </w:p>
    <w:p w14:paraId="1B374817" w14:textId="77777777" w:rsidR="00352D90" w:rsidRPr="005F18A4" w:rsidRDefault="00352D90" w:rsidP="00352D90">
      <w:pPr>
        <w:widowControl w:val="0"/>
        <w:autoSpaceDE w:val="0"/>
        <w:autoSpaceDN w:val="0"/>
        <w:adjustRightInd w:val="0"/>
        <w:spacing w:after="0" w:line="240" w:lineRule="auto"/>
        <w:ind w:firstLine="567"/>
        <w:jc w:val="both"/>
        <w:rPr>
          <w:rFonts w:ascii="Times New Roman" w:hAnsi="Times New Roman"/>
          <w:b/>
          <w:i/>
          <w:sz w:val="20"/>
          <w:szCs w:val="20"/>
        </w:rPr>
      </w:pPr>
      <w:r w:rsidRPr="005F18A4">
        <w:rPr>
          <w:rFonts w:ascii="Times New Roman" w:hAnsi="Times New Roman"/>
          <w:b/>
          <w:i/>
          <w:sz w:val="20"/>
          <w:szCs w:val="20"/>
        </w:rPr>
        <w:t>Поручитель не несет ответственность за неисполнение своих обязательств перед владельцем Биржевых облигаций, если такое неисполнение обусловлено предоставлением Поручителю недостоверных или неполных данных, в таком случае любые дополнительные расходы, которые несет Поручитель в связи с исполнением его обязанностей по поручительству, подлежат возмещению соответствующим владельцем Биржевых облигаций или номинальным держателем Биржевых облигаций.</w:t>
      </w:r>
    </w:p>
    <w:p w14:paraId="32D54DD5" w14:textId="77777777" w:rsidR="00352D90" w:rsidRPr="005F18A4" w:rsidRDefault="00352D90" w:rsidP="00352D90">
      <w:pPr>
        <w:widowControl w:val="0"/>
        <w:autoSpaceDE w:val="0"/>
        <w:autoSpaceDN w:val="0"/>
        <w:adjustRightInd w:val="0"/>
        <w:spacing w:after="0" w:line="240" w:lineRule="auto"/>
        <w:ind w:firstLine="567"/>
        <w:jc w:val="both"/>
        <w:rPr>
          <w:rFonts w:ascii="Times New Roman" w:hAnsi="Times New Roman"/>
          <w:sz w:val="20"/>
          <w:szCs w:val="20"/>
        </w:rPr>
      </w:pPr>
    </w:p>
    <w:p w14:paraId="3C17B60D" w14:textId="77777777" w:rsidR="00352D90" w:rsidRPr="005F18A4" w:rsidRDefault="00352D90" w:rsidP="00352D90">
      <w:pPr>
        <w:widowControl w:val="0"/>
        <w:autoSpaceDE w:val="0"/>
        <w:autoSpaceDN w:val="0"/>
        <w:adjustRightInd w:val="0"/>
        <w:spacing w:after="0" w:line="240" w:lineRule="auto"/>
        <w:ind w:firstLine="567"/>
        <w:jc w:val="both"/>
        <w:rPr>
          <w:rFonts w:ascii="Times New Roman" w:hAnsi="Times New Roman"/>
          <w:sz w:val="20"/>
          <w:szCs w:val="20"/>
        </w:rPr>
      </w:pPr>
      <w:r w:rsidRPr="005F18A4">
        <w:rPr>
          <w:rFonts w:ascii="Times New Roman" w:hAnsi="Times New Roman"/>
          <w:sz w:val="20"/>
          <w:szCs w:val="20"/>
        </w:rPr>
        <w:t xml:space="preserve">Порядок уведомления (раскрытия информации) об изменении условий обеспечения исполнения обязательств по биржевым облигациям, происходящих по причинам, не зависящим от Эмитента или владельцев биржевых облигаций с обеспечением (реорганизация, ликвидация или банкротство лица, предоставившего обеспечение, иное): </w:t>
      </w:r>
    </w:p>
    <w:p w14:paraId="74AFEA1C" w14:textId="563E391C" w:rsidR="00352D90" w:rsidRPr="005F18A4" w:rsidRDefault="00352D90" w:rsidP="00352D90">
      <w:pPr>
        <w:widowControl w:val="0"/>
        <w:autoSpaceDE w:val="0"/>
        <w:autoSpaceDN w:val="0"/>
        <w:adjustRightInd w:val="0"/>
        <w:spacing w:after="0" w:line="240" w:lineRule="auto"/>
        <w:ind w:firstLine="567"/>
        <w:jc w:val="both"/>
        <w:rPr>
          <w:rFonts w:ascii="Times New Roman" w:hAnsi="Times New Roman"/>
          <w:b/>
          <w:i/>
          <w:sz w:val="20"/>
          <w:szCs w:val="20"/>
        </w:rPr>
      </w:pPr>
      <w:r w:rsidRPr="005F18A4">
        <w:rPr>
          <w:rFonts w:ascii="Times New Roman" w:hAnsi="Times New Roman"/>
          <w:b/>
          <w:i/>
          <w:sz w:val="20"/>
          <w:szCs w:val="20"/>
        </w:rPr>
        <w:t xml:space="preserve">- в течение </w:t>
      </w:r>
      <w:r w:rsidR="00C21043">
        <w:rPr>
          <w:rFonts w:ascii="Times New Roman" w:hAnsi="Times New Roman"/>
          <w:b/>
          <w:i/>
          <w:sz w:val="20"/>
          <w:szCs w:val="20"/>
        </w:rPr>
        <w:t>5</w:t>
      </w:r>
      <w:r w:rsidRPr="005F18A4">
        <w:rPr>
          <w:rFonts w:ascii="Times New Roman" w:hAnsi="Times New Roman"/>
          <w:b/>
          <w:i/>
          <w:sz w:val="20"/>
          <w:szCs w:val="20"/>
        </w:rPr>
        <w:t>(</w:t>
      </w:r>
      <w:r w:rsidR="00C21043">
        <w:rPr>
          <w:rFonts w:ascii="Times New Roman" w:hAnsi="Times New Roman"/>
          <w:b/>
          <w:i/>
          <w:sz w:val="20"/>
          <w:szCs w:val="20"/>
        </w:rPr>
        <w:t>Пяти</w:t>
      </w:r>
      <w:r w:rsidRPr="005F18A4">
        <w:rPr>
          <w:rFonts w:ascii="Times New Roman" w:hAnsi="Times New Roman"/>
          <w:b/>
          <w:i/>
          <w:sz w:val="20"/>
          <w:szCs w:val="20"/>
        </w:rPr>
        <w:t xml:space="preserve">) дней в Ленте новостей и на страницах Эмитента в сети Интернет с момента, когда Эмитент узнал или должен был узнать о наступлении соответствующего события.  </w:t>
      </w:r>
    </w:p>
    <w:p w14:paraId="1BB528C3" w14:textId="77777777" w:rsidR="00352D90" w:rsidRPr="005F18A4" w:rsidRDefault="00352D90" w:rsidP="00352D90">
      <w:pPr>
        <w:widowControl w:val="0"/>
        <w:autoSpaceDE w:val="0"/>
        <w:autoSpaceDN w:val="0"/>
        <w:adjustRightInd w:val="0"/>
        <w:spacing w:after="0" w:line="240" w:lineRule="auto"/>
        <w:ind w:firstLine="567"/>
        <w:jc w:val="both"/>
        <w:rPr>
          <w:rFonts w:ascii="Times New Roman" w:hAnsi="Times New Roman"/>
          <w:b/>
          <w:i/>
          <w:sz w:val="20"/>
          <w:szCs w:val="20"/>
        </w:rPr>
      </w:pPr>
      <w:r w:rsidRPr="005F18A4">
        <w:rPr>
          <w:rFonts w:ascii="Times New Roman" w:hAnsi="Times New Roman"/>
          <w:b/>
          <w:i/>
          <w:sz w:val="20"/>
          <w:szCs w:val="20"/>
        </w:rPr>
        <w:t>При этом публикация в сети Интернет осуществляется после публикации в Ленте новостей.</w:t>
      </w:r>
    </w:p>
    <w:p w14:paraId="4835F2D0" w14:textId="77777777" w:rsidR="00F340F4" w:rsidRPr="005F18A4" w:rsidRDefault="00F340F4" w:rsidP="002E50CC">
      <w:pPr>
        <w:autoSpaceDE w:val="0"/>
        <w:autoSpaceDN w:val="0"/>
        <w:adjustRightInd w:val="0"/>
        <w:spacing w:after="0" w:line="240" w:lineRule="auto"/>
        <w:ind w:firstLine="540"/>
        <w:jc w:val="both"/>
        <w:rPr>
          <w:rFonts w:ascii="Times New Roman" w:hAnsi="Times New Roman"/>
          <w:bCs/>
          <w:sz w:val="20"/>
          <w:szCs w:val="20"/>
        </w:rPr>
      </w:pPr>
    </w:p>
    <w:p w14:paraId="2DC4F4B9" w14:textId="5EEA811F" w:rsidR="00F27BF8" w:rsidRPr="005F18A4" w:rsidRDefault="00F27BF8" w:rsidP="00221022">
      <w:pPr>
        <w:autoSpaceDE w:val="0"/>
        <w:autoSpaceDN w:val="0"/>
        <w:adjustRightInd w:val="0"/>
        <w:spacing w:after="0" w:line="240" w:lineRule="auto"/>
        <w:ind w:firstLine="540"/>
        <w:jc w:val="both"/>
        <w:rPr>
          <w:rFonts w:ascii="Times New Roman" w:hAnsi="Times New Roman"/>
          <w:b/>
          <w:bCs/>
        </w:rPr>
      </w:pPr>
      <w:r w:rsidRPr="005F18A4">
        <w:rPr>
          <w:rFonts w:ascii="Times New Roman" w:hAnsi="Times New Roman"/>
          <w:b/>
          <w:bCs/>
        </w:rPr>
        <w:t xml:space="preserve">13. Сведения о представителе владельцев облигаций </w:t>
      </w:r>
    </w:p>
    <w:p w14:paraId="77ED1FD1" w14:textId="77777777" w:rsidR="00F27BF8" w:rsidRPr="005F18A4" w:rsidRDefault="00F27BF8" w:rsidP="00221022">
      <w:pPr>
        <w:autoSpaceDE w:val="0"/>
        <w:autoSpaceDN w:val="0"/>
        <w:adjustRightInd w:val="0"/>
        <w:spacing w:after="0" w:line="240" w:lineRule="auto"/>
        <w:ind w:firstLine="540"/>
        <w:jc w:val="both"/>
        <w:rPr>
          <w:rFonts w:ascii="Times New Roman" w:hAnsi="Times New Roman"/>
          <w:b/>
          <w:bCs/>
        </w:rPr>
      </w:pPr>
    </w:p>
    <w:p w14:paraId="50F0F1C8" w14:textId="32B04165" w:rsidR="00F27BF8" w:rsidRPr="005F18A4" w:rsidRDefault="00F27BF8" w:rsidP="00F27BF8">
      <w:pPr>
        <w:autoSpaceDE w:val="0"/>
        <w:autoSpaceDN w:val="0"/>
        <w:adjustRightInd w:val="0"/>
        <w:spacing w:after="0" w:line="240" w:lineRule="auto"/>
        <w:ind w:firstLine="540"/>
        <w:jc w:val="both"/>
        <w:rPr>
          <w:rFonts w:ascii="Times New Roman" w:hAnsi="Times New Roman"/>
          <w:b/>
          <w:bCs/>
          <w:i/>
          <w:iCs/>
          <w:sz w:val="20"/>
          <w:szCs w:val="20"/>
        </w:rPr>
      </w:pPr>
      <w:r w:rsidRPr="005F18A4">
        <w:rPr>
          <w:rFonts w:ascii="Times New Roman" w:hAnsi="Times New Roman"/>
          <w:b/>
          <w:bCs/>
          <w:i/>
          <w:iCs/>
          <w:sz w:val="20"/>
          <w:szCs w:val="20"/>
        </w:rPr>
        <w:t xml:space="preserve">По состоянию на дату утверждения Решения о выпуске ценных бумаг </w:t>
      </w:r>
      <w:r w:rsidR="00CA49EC" w:rsidRPr="005F18A4">
        <w:rPr>
          <w:rFonts w:ascii="Times New Roman" w:hAnsi="Times New Roman"/>
          <w:b/>
          <w:bCs/>
          <w:i/>
          <w:iCs/>
          <w:sz w:val="20"/>
          <w:szCs w:val="20"/>
        </w:rPr>
        <w:t xml:space="preserve">и Проспекта ценных бумаг </w:t>
      </w:r>
      <w:r w:rsidRPr="005F18A4">
        <w:rPr>
          <w:rFonts w:ascii="Times New Roman" w:hAnsi="Times New Roman"/>
          <w:b/>
          <w:bCs/>
          <w:i/>
          <w:iCs/>
          <w:sz w:val="20"/>
          <w:szCs w:val="20"/>
        </w:rPr>
        <w:t xml:space="preserve">Представитель владельцев Биржевых облигаций не определен. </w:t>
      </w:r>
    </w:p>
    <w:p w14:paraId="65686730" w14:textId="77777777" w:rsidR="00F27BF8" w:rsidRPr="005F18A4" w:rsidRDefault="00F27BF8" w:rsidP="00221022">
      <w:pPr>
        <w:autoSpaceDE w:val="0"/>
        <w:autoSpaceDN w:val="0"/>
        <w:adjustRightInd w:val="0"/>
        <w:spacing w:after="0" w:line="240" w:lineRule="auto"/>
        <w:ind w:firstLine="540"/>
        <w:jc w:val="both"/>
        <w:rPr>
          <w:rFonts w:ascii="Times New Roman" w:hAnsi="Times New Roman"/>
          <w:b/>
          <w:bCs/>
          <w:lang w:val="x-none"/>
        </w:rPr>
      </w:pPr>
    </w:p>
    <w:p w14:paraId="2EFAC8E9" w14:textId="5A3D06DC" w:rsidR="00B10C81" w:rsidRPr="005F18A4" w:rsidRDefault="00B10C81" w:rsidP="00221022">
      <w:pPr>
        <w:autoSpaceDE w:val="0"/>
        <w:autoSpaceDN w:val="0"/>
        <w:adjustRightInd w:val="0"/>
        <w:spacing w:after="0" w:line="240" w:lineRule="auto"/>
        <w:ind w:firstLine="540"/>
        <w:jc w:val="both"/>
        <w:rPr>
          <w:rFonts w:ascii="Times New Roman" w:hAnsi="Times New Roman"/>
          <w:b/>
          <w:bCs/>
        </w:rPr>
      </w:pPr>
      <w:r w:rsidRPr="005F18A4">
        <w:rPr>
          <w:rFonts w:ascii="Times New Roman" w:hAnsi="Times New Roman"/>
          <w:b/>
          <w:bCs/>
        </w:rPr>
        <w:t>1</w:t>
      </w:r>
      <w:r w:rsidR="00F27BF8" w:rsidRPr="005F18A4">
        <w:rPr>
          <w:rFonts w:ascii="Times New Roman" w:hAnsi="Times New Roman"/>
          <w:b/>
          <w:bCs/>
        </w:rPr>
        <w:t>4</w:t>
      </w:r>
      <w:r w:rsidRPr="005F18A4">
        <w:rPr>
          <w:rFonts w:ascii="Times New Roman" w:hAnsi="Times New Roman"/>
          <w:b/>
          <w:bCs/>
        </w:rPr>
        <w:t>. Обязательство эмитента и (или) регистратора, осуществляющего ведение реестра владельцев именных ценных бумаг эмитента, по требованию заинтересованного лица предоставить ему копию настоящего решения о выпуске ценных бумаг за плату, не превышающую затраты на ее изготовление</w:t>
      </w:r>
    </w:p>
    <w:p w14:paraId="65FA6E6E" w14:textId="77777777" w:rsidR="00221022" w:rsidRPr="005F18A4" w:rsidRDefault="00221022" w:rsidP="00221022">
      <w:pPr>
        <w:autoSpaceDE w:val="0"/>
        <w:autoSpaceDN w:val="0"/>
        <w:adjustRightInd w:val="0"/>
        <w:spacing w:after="0" w:line="240" w:lineRule="auto"/>
        <w:ind w:firstLine="540"/>
        <w:jc w:val="both"/>
        <w:rPr>
          <w:rFonts w:ascii="Times New Roman" w:hAnsi="Times New Roman"/>
          <w:b/>
          <w:bCs/>
          <w:sz w:val="24"/>
          <w:szCs w:val="24"/>
        </w:rPr>
      </w:pPr>
    </w:p>
    <w:p w14:paraId="536B5F5B" w14:textId="77777777" w:rsidR="00221022" w:rsidRPr="005F18A4" w:rsidRDefault="00221022" w:rsidP="00221022">
      <w:pPr>
        <w:autoSpaceDE w:val="0"/>
        <w:autoSpaceDN w:val="0"/>
        <w:adjustRightInd w:val="0"/>
        <w:spacing w:after="0" w:line="240" w:lineRule="auto"/>
        <w:ind w:firstLine="540"/>
        <w:jc w:val="both"/>
        <w:rPr>
          <w:rFonts w:ascii="Times New Roman" w:hAnsi="Times New Roman"/>
          <w:b/>
          <w:bCs/>
          <w:i/>
          <w:iCs/>
          <w:sz w:val="20"/>
          <w:szCs w:val="20"/>
        </w:rPr>
      </w:pPr>
      <w:r w:rsidRPr="005F18A4">
        <w:rPr>
          <w:rFonts w:ascii="Times New Roman" w:hAnsi="Times New Roman"/>
          <w:b/>
          <w:bCs/>
          <w:i/>
          <w:iCs/>
          <w:sz w:val="20"/>
          <w:szCs w:val="20"/>
        </w:rPr>
        <w:t xml:space="preserve">Эмитент обязуется по требованию заинтересованного лица предоставить ему копию настоящего решения о выпуске за плату, не превышающую затраты на ее изготовление. </w:t>
      </w:r>
    </w:p>
    <w:p w14:paraId="59360764" w14:textId="77777777" w:rsidR="00221022" w:rsidRPr="005F18A4" w:rsidRDefault="00221022" w:rsidP="00221022">
      <w:pPr>
        <w:autoSpaceDE w:val="0"/>
        <w:autoSpaceDN w:val="0"/>
        <w:adjustRightInd w:val="0"/>
        <w:spacing w:after="0" w:line="240" w:lineRule="auto"/>
        <w:ind w:firstLine="540"/>
        <w:jc w:val="both"/>
        <w:rPr>
          <w:rFonts w:ascii="Times New Roman" w:hAnsi="Times New Roman"/>
          <w:b/>
          <w:bCs/>
          <w:i/>
          <w:iCs/>
          <w:sz w:val="20"/>
          <w:szCs w:val="20"/>
        </w:rPr>
      </w:pPr>
      <w:r w:rsidRPr="005F18A4">
        <w:rPr>
          <w:rFonts w:ascii="Times New Roman" w:hAnsi="Times New Roman"/>
          <w:b/>
          <w:bCs/>
          <w:i/>
          <w:iCs/>
          <w:sz w:val="20"/>
          <w:szCs w:val="20"/>
        </w:rPr>
        <w:t xml:space="preserve">Биржевые облигации не являются именными ценными бумагами. </w:t>
      </w:r>
    </w:p>
    <w:p w14:paraId="08C65F4C" w14:textId="77777777" w:rsidR="00221022" w:rsidRPr="005F18A4" w:rsidRDefault="00221022" w:rsidP="00221022">
      <w:pPr>
        <w:autoSpaceDE w:val="0"/>
        <w:autoSpaceDN w:val="0"/>
        <w:adjustRightInd w:val="0"/>
        <w:spacing w:after="0" w:line="240" w:lineRule="auto"/>
        <w:ind w:firstLine="540"/>
        <w:jc w:val="both"/>
        <w:rPr>
          <w:rFonts w:ascii="Times New Roman" w:hAnsi="Times New Roman"/>
          <w:b/>
          <w:bCs/>
          <w:sz w:val="20"/>
          <w:szCs w:val="20"/>
        </w:rPr>
      </w:pPr>
    </w:p>
    <w:p w14:paraId="3D42A387" w14:textId="2A3241BF" w:rsidR="00B10C81" w:rsidRPr="005F18A4" w:rsidRDefault="00B10C81" w:rsidP="00221022">
      <w:pPr>
        <w:autoSpaceDE w:val="0"/>
        <w:autoSpaceDN w:val="0"/>
        <w:adjustRightInd w:val="0"/>
        <w:spacing w:after="0" w:line="240" w:lineRule="auto"/>
        <w:ind w:firstLine="540"/>
        <w:jc w:val="both"/>
        <w:rPr>
          <w:rFonts w:ascii="Times New Roman" w:hAnsi="Times New Roman"/>
          <w:b/>
          <w:bCs/>
        </w:rPr>
      </w:pPr>
      <w:r w:rsidRPr="005F18A4">
        <w:rPr>
          <w:rFonts w:ascii="Times New Roman" w:hAnsi="Times New Roman"/>
          <w:b/>
          <w:bCs/>
        </w:rPr>
        <w:t>1</w:t>
      </w:r>
      <w:r w:rsidR="00F27BF8" w:rsidRPr="005F18A4">
        <w:rPr>
          <w:rFonts w:ascii="Times New Roman" w:hAnsi="Times New Roman"/>
          <w:b/>
          <w:bCs/>
        </w:rPr>
        <w:t>5</w:t>
      </w:r>
      <w:r w:rsidRPr="005F18A4">
        <w:rPr>
          <w:rFonts w:ascii="Times New Roman" w:hAnsi="Times New Roman"/>
          <w:b/>
          <w:bCs/>
        </w:rPr>
        <w:t>. Обязательство эмитента обеспечить права владельцев ценных бумаг при соблюдении ими установленного законодательством Российской Федерации порядка осуществления этих прав</w:t>
      </w:r>
    </w:p>
    <w:p w14:paraId="40883F5F" w14:textId="77777777" w:rsidR="00221022" w:rsidRPr="005F18A4" w:rsidRDefault="00221022" w:rsidP="00221022">
      <w:pPr>
        <w:autoSpaceDE w:val="0"/>
        <w:autoSpaceDN w:val="0"/>
        <w:adjustRightInd w:val="0"/>
        <w:spacing w:after="0" w:line="240" w:lineRule="auto"/>
        <w:ind w:firstLine="540"/>
        <w:jc w:val="both"/>
        <w:rPr>
          <w:rFonts w:ascii="Times New Roman" w:hAnsi="Times New Roman"/>
          <w:bCs/>
          <w:i/>
          <w:iCs/>
          <w:sz w:val="20"/>
          <w:szCs w:val="20"/>
        </w:rPr>
      </w:pPr>
    </w:p>
    <w:p w14:paraId="45F3E45F" w14:textId="77777777" w:rsidR="00221022" w:rsidRPr="005F18A4" w:rsidRDefault="00221022" w:rsidP="00221022">
      <w:pPr>
        <w:autoSpaceDE w:val="0"/>
        <w:autoSpaceDN w:val="0"/>
        <w:adjustRightInd w:val="0"/>
        <w:spacing w:after="0" w:line="240" w:lineRule="auto"/>
        <w:ind w:firstLine="540"/>
        <w:jc w:val="both"/>
        <w:rPr>
          <w:rFonts w:ascii="Times New Roman" w:hAnsi="Times New Roman"/>
          <w:b/>
          <w:bCs/>
          <w:sz w:val="20"/>
          <w:szCs w:val="20"/>
        </w:rPr>
      </w:pPr>
      <w:r w:rsidRPr="005F18A4">
        <w:rPr>
          <w:rFonts w:ascii="Times New Roman" w:hAnsi="Times New Roman"/>
          <w:b/>
          <w:bCs/>
          <w:i/>
          <w:iCs/>
          <w:sz w:val="20"/>
          <w:szCs w:val="20"/>
        </w:rPr>
        <w:t>Эмитент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w:t>
      </w:r>
    </w:p>
    <w:p w14:paraId="388CE794" w14:textId="77777777" w:rsidR="00CB3331" w:rsidRPr="005F18A4" w:rsidRDefault="00CB3331" w:rsidP="00221022">
      <w:pPr>
        <w:autoSpaceDE w:val="0"/>
        <w:autoSpaceDN w:val="0"/>
        <w:adjustRightInd w:val="0"/>
        <w:spacing w:after="0" w:line="240" w:lineRule="auto"/>
        <w:ind w:firstLine="540"/>
        <w:jc w:val="both"/>
        <w:rPr>
          <w:rFonts w:ascii="Times New Roman" w:hAnsi="Times New Roman"/>
          <w:b/>
          <w:bCs/>
          <w:sz w:val="24"/>
          <w:szCs w:val="24"/>
        </w:rPr>
      </w:pPr>
    </w:p>
    <w:p w14:paraId="109CF528" w14:textId="04D8093A" w:rsidR="00B10C81" w:rsidRPr="005F18A4" w:rsidRDefault="00B10C81" w:rsidP="00221022">
      <w:pPr>
        <w:autoSpaceDE w:val="0"/>
        <w:autoSpaceDN w:val="0"/>
        <w:adjustRightInd w:val="0"/>
        <w:spacing w:after="0" w:line="240" w:lineRule="auto"/>
        <w:ind w:firstLine="540"/>
        <w:jc w:val="both"/>
        <w:rPr>
          <w:rFonts w:ascii="Times New Roman" w:hAnsi="Times New Roman"/>
          <w:b/>
          <w:bCs/>
        </w:rPr>
      </w:pPr>
      <w:r w:rsidRPr="005F18A4">
        <w:rPr>
          <w:rFonts w:ascii="Times New Roman" w:hAnsi="Times New Roman"/>
          <w:b/>
          <w:bCs/>
        </w:rPr>
        <w:t>1</w:t>
      </w:r>
      <w:r w:rsidR="00F27BF8" w:rsidRPr="005F18A4">
        <w:rPr>
          <w:rFonts w:ascii="Times New Roman" w:hAnsi="Times New Roman"/>
          <w:b/>
          <w:bCs/>
        </w:rPr>
        <w:t>6</w:t>
      </w:r>
      <w:r w:rsidRPr="005F18A4">
        <w:rPr>
          <w:rFonts w:ascii="Times New Roman" w:hAnsi="Times New Roman"/>
          <w:b/>
          <w:bCs/>
        </w:rPr>
        <w:t>. Обязательство лиц, предоставивших обеспечение по облигациям, обеспечить исполнение обязательств эмитента перед владельцами облигаций в случае отказа эмитента от исполнения обязательств либо просрочки исполнения соответствующих обязательств по облигациям, в соответствии с условиями предоставляемого обеспечения</w:t>
      </w:r>
    </w:p>
    <w:p w14:paraId="7075B195" w14:textId="77777777" w:rsidR="00B10C81" w:rsidRPr="005F18A4" w:rsidRDefault="00B10C81" w:rsidP="002E50CC">
      <w:pPr>
        <w:autoSpaceDE w:val="0"/>
        <w:autoSpaceDN w:val="0"/>
        <w:adjustRightInd w:val="0"/>
        <w:spacing w:after="0" w:line="240" w:lineRule="auto"/>
        <w:ind w:firstLine="540"/>
        <w:jc w:val="both"/>
        <w:rPr>
          <w:rFonts w:ascii="Times New Roman" w:hAnsi="Times New Roman"/>
          <w:bCs/>
          <w:sz w:val="20"/>
          <w:szCs w:val="20"/>
        </w:rPr>
      </w:pPr>
    </w:p>
    <w:p w14:paraId="7D43D5C0" w14:textId="612FF92D" w:rsidR="00F340F4" w:rsidRPr="005F18A4" w:rsidRDefault="00F340F4" w:rsidP="002E50CC">
      <w:pPr>
        <w:autoSpaceDE w:val="0"/>
        <w:autoSpaceDN w:val="0"/>
        <w:adjustRightInd w:val="0"/>
        <w:spacing w:after="0" w:line="240" w:lineRule="auto"/>
        <w:ind w:firstLine="540"/>
        <w:jc w:val="both"/>
        <w:rPr>
          <w:rFonts w:ascii="Times New Roman" w:hAnsi="Times New Roman"/>
          <w:b/>
          <w:bCs/>
          <w:i/>
          <w:iCs/>
          <w:sz w:val="20"/>
          <w:szCs w:val="20"/>
        </w:rPr>
      </w:pPr>
      <w:r w:rsidRPr="005F18A4">
        <w:rPr>
          <w:rFonts w:ascii="Times New Roman" w:hAnsi="Times New Roman"/>
          <w:b/>
          <w:bCs/>
          <w:i/>
          <w:iCs/>
          <w:sz w:val="20"/>
          <w:szCs w:val="20"/>
        </w:rPr>
        <w:t>Частная акционерная компания с ограниченной ответственностью О</w:t>
      </w:r>
      <w:proofErr w:type="gramStart"/>
      <w:r w:rsidRPr="005F18A4">
        <w:rPr>
          <w:rFonts w:ascii="Times New Roman" w:hAnsi="Times New Roman"/>
          <w:b/>
          <w:bCs/>
          <w:i/>
          <w:iCs/>
          <w:sz w:val="20"/>
          <w:szCs w:val="20"/>
        </w:rPr>
        <w:t>1</w:t>
      </w:r>
      <w:proofErr w:type="gramEnd"/>
      <w:r w:rsidRPr="005F18A4">
        <w:rPr>
          <w:rFonts w:ascii="Times New Roman" w:hAnsi="Times New Roman"/>
          <w:b/>
          <w:bCs/>
          <w:i/>
          <w:iCs/>
          <w:sz w:val="20"/>
          <w:szCs w:val="20"/>
        </w:rPr>
        <w:t xml:space="preserve"> ПРОПЕРТИЗ ЛИМИТЕД (O1 PROPERTIES LIMITED) обязуется обеспечить исполнение обязательств Эмитента перед владельцами Биржевых облигаций в случае отказа Эмитента от исполнения обязательств либо просрочки исполнения соответствующих обязательств по Биржевым облигациям, в соответствии с условиями предоставляемого обеспечения.</w:t>
      </w:r>
    </w:p>
    <w:p w14:paraId="02C696EE" w14:textId="77777777" w:rsidR="00F340F4" w:rsidRPr="005F18A4" w:rsidRDefault="00F340F4" w:rsidP="002E50CC">
      <w:pPr>
        <w:autoSpaceDE w:val="0"/>
        <w:autoSpaceDN w:val="0"/>
        <w:adjustRightInd w:val="0"/>
        <w:spacing w:after="0" w:line="240" w:lineRule="auto"/>
        <w:ind w:firstLine="540"/>
        <w:jc w:val="both"/>
        <w:rPr>
          <w:rFonts w:ascii="Times New Roman" w:hAnsi="Times New Roman"/>
          <w:bCs/>
          <w:sz w:val="20"/>
          <w:szCs w:val="20"/>
        </w:rPr>
      </w:pPr>
    </w:p>
    <w:p w14:paraId="605236BB" w14:textId="0ADCBAA5" w:rsidR="003A54FB" w:rsidRPr="005F18A4" w:rsidRDefault="00795491" w:rsidP="002E50CC">
      <w:pPr>
        <w:pStyle w:val="afd"/>
        <w:spacing w:before="0" w:after="0"/>
        <w:ind w:firstLine="567"/>
        <w:jc w:val="both"/>
        <w:rPr>
          <w:b/>
          <w:bCs/>
          <w:sz w:val="22"/>
          <w:szCs w:val="22"/>
        </w:rPr>
      </w:pPr>
      <w:r w:rsidRPr="005F18A4">
        <w:rPr>
          <w:b/>
          <w:bCs/>
          <w:sz w:val="22"/>
          <w:szCs w:val="22"/>
        </w:rPr>
        <w:t>1</w:t>
      </w:r>
      <w:r w:rsidR="00F27BF8" w:rsidRPr="005F18A4">
        <w:rPr>
          <w:b/>
          <w:bCs/>
          <w:sz w:val="22"/>
          <w:szCs w:val="22"/>
        </w:rPr>
        <w:t>7</w:t>
      </w:r>
      <w:r w:rsidR="003A54FB" w:rsidRPr="005F18A4">
        <w:rPr>
          <w:b/>
          <w:bCs/>
          <w:sz w:val="22"/>
          <w:szCs w:val="22"/>
        </w:rPr>
        <w:t xml:space="preserve">. Иные сведения, предусмотренные </w:t>
      </w:r>
      <w:r w:rsidR="00F27BF8" w:rsidRPr="005F18A4">
        <w:rPr>
          <w:b/>
          <w:bCs/>
          <w:sz w:val="22"/>
          <w:szCs w:val="22"/>
        </w:rPr>
        <w:t xml:space="preserve">Положением </w:t>
      </w:r>
    </w:p>
    <w:p w14:paraId="4D0A8F28" w14:textId="77777777" w:rsidR="00221022" w:rsidRPr="005F18A4" w:rsidRDefault="00221022" w:rsidP="002E50CC">
      <w:pPr>
        <w:pStyle w:val="afd"/>
        <w:spacing w:before="0" w:after="0"/>
        <w:ind w:firstLine="567"/>
        <w:jc w:val="both"/>
        <w:rPr>
          <w:b/>
          <w:bCs/>
          <w:sz w:val="20"/>
          <w:szCs w:val="20"/>
        </w:rPr>
      </w:pPr>
    </w:p>
    <w:p w14:paraId="2922C89A" w14:textId="77777777" w:rsidR="0015431B" w:rsidRPr="005F18A4" w:rsidRDefault="000059B3" w:rsidP="002E50CC">
      <w:pPr>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 xml:space="preserve">1. </w:t>
      </w:r>
      <w:r w:rsidR="0015431B" w:rsidRPr="005F18A4">
        <w:rPr>
          <w:rFonts w:ascii="Times New Roman" w:hAnsi="Times New Roman"/>
          <w:b/>
          <w:bCs/>
          <w:i/>
          <w:iCs/>
          <w:sz w:val="20"/>
          <w:szCs w:val="20"/>
        </w:rPr>
        <w:t>Размещение Биржевых облигаций может осуществляться только на торгах биржи.</w:t>
      </w:r>
    </w:p>
    <w:p w14:paraId="367671F8" w14:textId="77777777" w:rsidR="0015431B" w:rsidRPr="005F18A4" w:rsidRDefault="0015431B" w:rsidP="002E50CC">
      <w:pPr>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Совершение сделок, влекущих за собой переход прав собственности на Биржевые облигации (обращение эмиссионных ценных бумаг), допускается после присвоения их выпуску идентификационного номера. Владелец Биржевых облигаций имеет право свободно продавать и иным образом отчуждать Биржевые облигации в соответствии с законодательством Российской Федерации. Обращение Биржевых облигаций может осуществляться на биржевом и внебиржевом рынке.</w:t>
      </w:r>
    </w:p>
    <w:p w14:paraId="78FF0F82" w14:textId="77777777" w:rsidR="0015431B" w:rsidRPr="005F18A4" w:rsidRDefault="0015431B" w:rsidP="002E50CC">
      <w:pPr>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Переход прав собственности на Биржевые облигации запрещается до их полной оплаты.</w:t>
      </w:r>
    </w:p>
    <w:p w14:paraId="6C02D4F3" w14:textId="77777777" w:rsidR="000059B3" w:rsidRPr="005F18A4" w:rsidRDefault="000059B3" w:rsidP="002E50CC">
      <w:pPr>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Нерезиденты могут приобретать Биржевые облигации в соответствии с действующим законодательством и нормативными актами Российской Федерации.</w:t>
      </w:r>
    </w:p>
    <w:p w14:paraId="43B06FAE" w14:textId="77777777" w:rsidR="000059B3" w:rsidRPr="005F18A4" w:rsidRDefault="000059B3" w:rsidP="002E50CC">
      <w:pPr>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На биржевом рынке Биржевые облигации обращаются с изъятиями, установленными организаторами торговли на рынке ценных бумаг.</w:t>
      </w:r>
    </w:p>
    <w:p w14:paraId="62B9345C" w14:textId="77777777" w:rsidR="000059B3" w:rsidRPr="005F18A4" w:rsidRDefault="000059B3" w:rsidP="002E50CC">
      <w:pPr>
        <w:spacing w:after="0" w:line="240" w:lineRule="auto"/>
        <w:ind w:firstLine="567"/>
        <w:jc w:val="both"/>
        <w:rPr>
          <w:rFonts w:ascii="Times New Roman" w:hAnsi="Times New Roman"/>
          <w:b/>
          <w:sz w:val="20"/>
          <w:szCs w:val="20"/>
        </w:rPr>
      </w:pPr>
    </w:p>
    <w:p w14:paraId="761A9891" w14:textId="77777777" w:rsidR="000059B3" w:rsidRPr="005F18A4" w:rsidRDefault="000059B3" w:rsidP="002E50CC">
      <w:pPr>
        <w:spacing w:after="0" w:line="240" w:lineRule="auto"/>
        <w:ind w:firstLine="567"/>
        <w:jc w:val="both"/>
        <w:rPr>
          <w:rFonts w:ascii="Times New Roman" w:hAnsi="Times New Roman"/>
          <w:b/>
          <w:sz w:val="20"/>
          <w:szCs w:val="20"/>
        </w:rPr>
      </w:pPr>
      <w:r w:rsidRPr="005F18A4">
        <w:rPr>
          <w:rFonts w:ascii="Times New Roman" w:hAnsi="Times New Roman"/>
          <w:b/>
          <w:bCs/>
          <w:i/>
          <w:iCs/>
          <w:sz w:val="20"/>
          <w:szCs w:val="20"/>
        </w:rPr>
        <w:t>2. В любой день между датой начала размещения и датой погашения выпуска величина накопленного купонного дохода (НКД) по Биржевой облигации рассчитывается по следующей формуле:</w:t>
      </w:r>
    </w:p>
    <w:p w14:paraId="26F87EAE" w14:textId="77777777" w:rsidR="00BA164A" w:rsidRPr="005F18A4" w:rsidRDefault="00BA164A" w:rsidP="00BA164A">
      <w:pPr>
        <w:autoSpaceDE w:val="0"/>
        <w:autoSpaceDN w:val="0"/>
        <w:spacing w:after="0" w:line="240" w:lineRule="auto"/>
        <w:ind w:firstLine="567"/>
        <w:jc w:val="both"/>
        <w:rPr>
          <w:rFonts w:ascii="Times New Roman" w:hAnsi="Times New Roman"/>
          <w:b/>
          <w:bCs/>
          <w:i/>
          <w:iCs/>
          <w:sz w:val="20"/>
          <w:szCs w:val="20"/>
          <w:lang w:val="fr-FR"/>
        </w:rPr>
      </w:pPr>
      <w:r w:rsidRPr="005F18A4">
        <w:rPr>
          <w:rFonts w:ascii="Times New Roman" w:hAnsi="Times New Roman"/>
          <w:b/>
          <w:bCs/>
          <w:i/>
          <w:iCs/>
          <w:sz w:val="20"/>
          <w:szCs w:val="20"/>
        </w:rPr>
        <w:t>НКД</w:t>
      </w:r>
      <w:r w:rsidRPr="005F18A4">
        <w:rPr>
          <w:rFonts w:ascii="Times New Roman" w:hAnsi="Times New Roman"/>
          <w:b/>
          <w:bCs/>
          <w:i/>
          <w:iCs/>
          <w:sz w:val="20"/>
          <w:szCs w:val="20"/>
          <w:lang w:val="fr-FR"/>
        </w:rPr>
        <w:t xml:space="preserve"> = Nom *</w:t>
      </w:r>
      <w:r w:rsidRPr="005F18A4">
        <w:rPr>
          <w:rFonts w:ascii="Times New Roman" w:hAnsi="Times New Roman"/>
          <w:b/>
          <w:bCs/>
          <w:i/>
          <w:iCs/>
          <w:sz w:val="20"/>
          <w:szCs w:val="20"/>
          <w:lang w:val="en-US"/>
        </w:rPr>
        <w:t xml:space="preserve"> </w:t>
      </w:r>
      <w:proofErr w:type="spellStart"/>
      <w:r w:rsidRPr="005F18A4">
        <w:rPr>
          <w:rFonts w:ascii="Times New Roman" w:hAnsi="Times New Roman"/>
          <w:b/>
          <w:bCs/>
          <w:i/>
          <w:iCs/>
          <w:sz w:val="20"/>
          <w:szCs w:val="20"/>
          <w:lang w:val="fr-FR"/>
        </w:rPr>
        <w:t>C</w:t>
      </w:r>
      <w:r w:rsidRPr="005F18A4">
        <w:rPr>
          <w:rFonts w:ascii="Times New Roman" w:hAnsi="Times New Roman"/>
          <w:b/>
          <w:bCs/>
          <w:i/>
          <w:iCs/>
          <w:sz w:val="20"/>
          <w:szCs w:val="20"/>
          <w:vertAlign w:val="subscript"/>
          <w:lang w:val="fr-FR"/>
        </w:rPr>
        <w:t>j</w:t>
      </w:r>
      <w:proofErr w:type="spellEnd"/>
      <w:r w:rsidRPr="005F18A4">
        <w:rPr>
          <w:rFonts w:ascii="Times New Roman" w:hAnsi="Times New Roman"/>
          <w:b/>
          <w:bCs/>
          <w:i/>
          <w:iCs/>
          <w:sz w:val="20"/>
          <w:szCs w:val="20"/>
          <w:lang w:val="fr-FR"/>
        </w:rPr>
        <w:t xml:space="preserve"> * (T - T</w:t>
      </w:r>
      <w:r w:rsidRPr="005F18A4">
        <w:rPr>
          <w:rFonts w:ascii="Times New Roman" w:hAnsi="Times New Roman"/>
          <w:b/>
          <w:bCs/>
          <w:i/>
          <w:iCs/>
          <w:sz w:val="20"/>
          <w:szCs w:val="20"/>
          <w:vertAlign w:val="subscript"/>
          <w:lang w:val="fr-FR"/>
        </w:rPr>
        <w:t>(j -1)</w:t>
      </w:r>
      <w:r w:rsidRPr="005F18A4">
        <w:rPr>
          <w:rFonts w:ascii="Times New Roman" w:hAnsi="Times New Roman"/>
          <w:b/>
          <w:bCs/>
          <w:i/>
          <w:iCs/>
          <w:sz w:val="20"/>
          <w:szCs w:val="20"/>
          <w:lang w:val="fr-FR"/>
        </w:rPr>
        <w:t>)/ 365/ 100%,</w:t>
      </w:r>
    </w:p>
    <w:p w14:paraId="262098FA" w14:textId="77777777" w:rsidR="00BA164A" w:rsidRPr="005F18A4" w:rsidRDefault="00BA164A" w:rsidP="00BA164A">
      <w:pPr>
        <w:autoSpaceDE w:val="0"/>
        <w:autoSpaceDN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где</w:t>
      </w:r>
    </w:p>
    <w:p w14:paraId="4B997866" w14:textId="77777777" w:rsidR="00BA164A" w:rsidRPr="005F18A4" w:rsidRDefault="00BA164A" w:rsidP="00BA164A">
      <w:pPr>
        <w:autoSpaceDE w:val="0"/>
        <w:autoSpaceDN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j - порядковый номер купонного периода;</w:t>
      </w:r>
    </w:p>
    <w:p w14:paraId="59ACC921" w14:textId="77777777" w:rsidR="00BA164A" w:rsidRPr="005F18A4" w:rsidRDefault="00BA164A" w:rsidP="00BA164A">
      <w:pPr>
        <w:autoSpaceDE w:val="0"/>
        <w:autoSpaceDN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НКД – накопленный купонный доход, в рублях;</w:t>
      </w:r>
    </w:p>
    <w:p w14:paraId="54ACDC4A" w14:textId="77777777" w:rsidR="00BA164A" w:rsidRPr="005F18A4" w:rsidRDefault="00BA164A" w:rsidP="00BA164A">
      <w:pPr>
        <w:autoSpaceDE w:val="0"/>
        <w:autoSpaceDN w:val="0"/>
        <w:spacing w:after="0" w:line="240" w:lineRule="auto"/>
        <w:ind w:firstLine="567"/>
        <w:jc w:val="both"/>
        <w:rPr>
          <w:rFonts w:ascii="Times New Roman" w:hAnsi="Times New Roman"/>
          <w:b/>
          <w:bCs/>
          <w:i/>
          <w:iCs/>
          <w:sz w:val="20"/>
          <w:szCs w:val="20"/>
        </w:rPr>
      </w:pPr>
      <w:proofErr w:type="spellStart"/>
      <w:r w:rsidRPr="005F18A4">
        <w:rPr>
          <w:rFonts w:ascii="Times New Roman" w:hAnsi="Times New Roman"/>
          <w:b/>
          <w:bCs/>
          <w:i/>
          <w:iCs/>
          <w:sz w:val="20"/>
          <w:szCs w:val="20"/>
        </w:rPr>
        <w:t>Nom</w:t>
      </w:r>
      <w:proofErr w:type="spellEnd"/>
      <w:r w:rsidRPr="005F18A4">
        <w:rPr>
          <w:rFonts w:ascii="Times New Roman" w:hAnsi="Times New Roman"/>
          <w:b/>
          <w:bCs/>
          <w:i/>
          <w:iCs/>
          <w:sz w:val="20"/>
          <w:szCs w:val="20"/>
        </w:rPr>
        <w:t xml:space="preserve"> – непогашенная часть номинальной стоимости одной Биржевой облигации, в рублях;</w:t>
      </w:r>
    </w:p>
    <w:p w14:paraId="068BF2E8" w14:textId="77777777" w:rsidR="00BA164A" w:rsidRPr="005F18A4" w:rsidRDefault="00BA164A" w:rsidP="00BA164A">
      <w:pPr>
        <w:autoSpaceDE w:val="0"/>
        <w:autoSpaceDN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 xml:space="preserve">C </w:t>
      </w:r>
      <w:r w:rsidRPr="005F18A4">
        <w:rPr>
          <w:rFonts w:ascii="Times New Roman" w:hAnsi="Times New Roman"/>
          <w:b/>
          <w:bCs/>
          <w:i/>
          <w:iCs/>
          <w:sz w:val="20"/>
          <w:szCs w:val="20"/>
          <w:vertAlign w:val="subscript"/>
        </w:rPr>
        <w:t>j</w:t>
      </w:r>
      <w:r w:rsidRPr="005F18A4">
        <w:rPr>
          <w:rFonts w:ascii="Times New Roman" w:hAnsi="Times New Roman"/>
          <w:b/>
          <w:bCs/>
          <w:i/>
          <w:iCs/>
          <w:sz w:val="20"/>
          <w:szCs w:val="20"/>
        </w:rPr>
        <w:t xml:space="preserve"> - размер процентной ставки j-</w:t>
      </w:r>
      <w:proofErr w:type="spellStart"/>
      <w:r w:rsidRPr="005F18A4">
        <w:rPr>
          <w:rFonts w:ascii="Times New Roman" w:hAnsi="Times New Roman"/>
          <w:b/>
          <w:bCs/>
          <w:i/>
          <w:iCs/>
          <w:sz w:val="20"/>
          <w:szCs w:val="20"/>
        </w:rPr>
        <w:t>го</w:t>
      </w:r>
      <w:proofErr w:type="spellEnd"/>
      <w:r w:rsidRPr="005F18A4">
        <w:rPr>
          <w:rFonts w:ascii="Times New Roman" w:hAnsi="Times New Roman"/>
          <w:b/>
          <w:bCs/>
          <w:i/>
          <w:iCs/>
          <w:sz w:val="20"/>
          <w:szCs w:val="20"/>
        </w:rPr>
        <w:t xml:space="preserve"> купона, в процентах годовых;</w:t>
      </w:r>
    </w:p>
    <w:p w14:paraId="41F25099" w14:textId="77777777" w:rsidR="00BA164A" w:rsidRPr="005F18A4" w:rsidRDefault="00BA164A" w:rsidP="00BA164A">
      <w:pPr>
        <w:autoSpaceDE w:val="0"/>
        <w:autoSpaceDN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T</w:t>
      </w:r>
      <w:r w:rsidRPr="005F18A4">
        <w:rPr>
          <w:rFonts w:ascii="Times New Roman" w:hAnsi="Times New Roman"/>
          <w:b/>
          <w:bCs/>
          <w:i/>
          <w:iCs/>
          <w:sz w:val="20"/>
          <w:szCs w:val="20"/>
          <w:vertAlign w:val="subscript"/>
        </w:rPr>
        <w:t xml:space="preserve">(j -1) </w:t>
      </w:r>
      <w:r w:rsidRPr="005F18A4">
        <w:rPr>
          <w:rFonts w:ascii="Times New Roman" w:hAnsi="Times New Roman"/>
          <w:b/>
          <w:bCs/>
          <w:i/>
          <w:iCs/>
          <w:sz w:val="20"/>
          <w:szCs w:val="20"/>
        </w:rPr>
        <w:t>- дата начала j-</w:t>
      </w:r>
      <w:proofErr w:type="spellStart"/>
      <w:r w:rsidRPr="005F18A4">
        <w:rPr>
          <w:rFonts w:ascii="Times New Roman" w:hAnsi="Times New Roman"/>
          <w:b/>
          <w:bCs/>
          <w:i/>
          <w:iCs/>
          <w:sz w:val="20"/>
          <w:szCs w:val="20"/>
        </w:rPr>
        <w:t>го</w:t>
      </w:r>
      <w:proofErr w:type="spellEnd"/>
      <w:r w:rsidRPr="005F18A4">
        <w:rPr>
          <w:rFonts w:ascii="Times New Roman" w:hAnsi="Times New Roman"/>
          <w:b/>
          <w:bCs/>
          <w:i/>
          <w:iCs/>
          <w:sz w:val="20"/>
          <w:szCs w:val="20"/>
        </w:rPr>
        <w:t xml:space="preserve"> купонного периода (для случая первого купонного периода</w:t>
      </w:r>
      <w:proofErr w:type="gramStart"/>
      <w:r w:rsidRPr="005F18A4">
        <w:rPr>
          <w:rFonts w:ascii="Times New Roman" w:hAnsi="Times New Roman"/>
          <w:b/>
          <w:bCs/>
          <w:i/>
          <w:iCs/>
          <w:sz w:val="20"/>
          <w:szCs w:val="20"/>
        </w:rPr>
        <w:t xml:space="preserve"> Т</w:t>
      </w:r>
      <w:proofErr w:type="gramEnd"/>
      <w:r w:rsidRPr="005F18A4">
        <w:rPr>
          <w:rFonts w:ascii="Times New Roman" w:hAnsi="Times New Roman"/>
          <w:b/>
          <w:bCs/>
          <w:i/>
          <w:iCs/>
          <w:sz w:val="20"/>
          <w:szCs w:val="20"/>
          <w:vertAlign w:val="subscript"/>
        </w:rPr>
        <w:t>(j-1)</w:t>
      </w:r>
      <w:r w:rsidRPr="005F18A4">
        <w:rPr>
          <w:rFonts w:ascii="Times New Roman" w:hAnsi="Times New Roman"/>
          <w:b/>
          <w:bCs/>
          <w:i/>
          <w:iCs/>
          <w:sz w:val="20"/>
          <w:szCs w:val="20"/>
        </w:rPr>
        <w:t xml:space="preserve"> – это дата начала размещения Биржевых облигаций);</w:t>
      </w:r>
    </w:p>
    <w:p w14:paraId="080ADEC5" w14:textId="77777777" w:rsidR="00BA164A" w:rsidRPr="005F18A4" w:rsidRDefault="00BA164A" w:rsidP="00BA164A">
      <w:pPr>
        <w:autoSpaceDE w:val="0"/>
        <w:autoSpaceDN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T - дата расчета накопленного купонного дохода внутри j-</w:t>
      </w:r>
      <w:proofErr w:type="spellStart"/>
      <w:r w:rsidRPr="005F18A4">
        <w:rPr>
          <w:rFonts w:ascii="Times New Roman" w:hAnsi="Times New Roman"/>
          <w:b/>
          <w:bCs/>
          <w:i/>
          <w:iCs/>
          <w:sz w:val="20"/>
          <w:szCs w:val="20"/>
        </w:rPr>
        <w:t>го</w:t>
      </w:r>
      <w:proofErr w:type="spellEnd"/>
      <w:r w:rsidRPr="005F18A4">
        <w:rPr>
          <w:rFonts w:ascii="Times New Roman" w:hAnsi="Times New Roman"/>
          <w:b/>
          <w:bCs/>
          <w:i/>
          <w:iCs/>
          <w:sz w:val="20"/>
          <w:szCs w:val="20"/>
        </w:rPr>
        <w:t xml:space="preserve"> купонного периода.</w:t>
      </w:r>
    </w:p>
    <w:p w14:paraId="2410CF3C" w14:textId="77777777" w:rsidR="00BA164A" w:rsidRPr="005F18A4" w:rsidRDefault="00BA164A" w:rsidP="00BA164A">
      <w:pPr>
        <w:autoSpaceDE w:val="0"/>
        <w:autoSpaceDN w:val="0"/>
        <w:spacing w:after="0" w:line="240" w:lineRule="auto"/>
        <w:ind w:firstLine="567"/>
        <w:jc w:val="both"/>
        <w:rPr>
          <w:rFonts w:ascii="Times New Roman" w:hAnsi="Times New Roman"/>
          <w:b/>
          <w:bCs/>
          <w:i/>
          <w:iCs/>
          <w:sz w:val="20"/>
          <w:szCs w:val="20"/>
        </w:rPr>
      </w:pPr>
      <w:proofErr w:type="gramStart"/>
      <w:r w:rsidRPr="005F18A4">
        <w:rPr>
          <w:rFonts w:ascii="Times New Roman" w:hAnsi="Times New Roman"/>
          <w:b/>
          <w:bCs/>
          <w:i/>
          <w:iCs/>
          <w:sz w:val="20"/>
          <w:szCs w:val="20"/>
        </w:rPr>
        <w:t>Величина накопленного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до ближайшего целого числа.</w:t>
      </w:r>
      <w:proofErr w:type="gramEnd"/>
      <w:r w:rsidRPr="005F18A4">
        <w:rPr>
          <w:rFonts w:ascii="Times New Roman" w:hAnsi="Times New Roman"/>
          <w:b/>
          <w:bCs/>
          <w:i/>
          <w:iCs/>
          <w:sz w:val="20"/>
          <w:szCs w:val="20"/>
        </w:rPr>
        <w:t xml:space="preserve">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следующая </w:t>
      </w:r>
      <w:proofErr w:type="gramStart"/>
      <w:r w:rsidRPr="005F18A4">
        <w:rPr>
          <w:rFonts w:ascii="Times New Roman" w:hAnsi="Times New Roman"/>
          <w:b/>
          <w:bCs/>
          <w:i/>
          <w:iCs/>
          <w:sz w:val="20"/>
          <w:szCs w:val="20"/>
        </w:rPr>
        <w:t>за</w:t>
      </w:r>
      <w:proofErr w:type="gramEnd"/>
      <w:r w:rsidRPr="005F18A4">
        <w:rPr>
          <w:rFonts w:ascii="Times New Roman" w:hAnsi="Times New Roman"/>
          <w:b/>
          <w:bCs/>
          <w:i/>
          <w:iCs/>
          <w:sz w:val="20"/>
          <w:szCs w:val="20"/>
        </w:rPr>
        <w:t xml:space="preserve"> округляемой цифра равна от 0 до 4, и изменяется, увеличиваясь на единицу, если следующая цифра равна от 5 до 9).</w:t>
      </w:r>
    </w:p>
    <w:p w14:paraId="755BE922" w14:textId="77777777" w:rsidR="00D8665A" w:rsidRPr="005F18A4" w:rsidRDefault="00D8665A" w:rsidP="002E50CC">
      <w:pPr>
        <w:spacing w:after="0" w:line="240" w:lineRule="auto"/>
        <w:ind w:firstLine="567"/>
        <w:jc w:val="both"/>
        <w:rPr>
          <w:rFonts w:ascii="Times New Roman" w:hAnsi="Times New Roman"/>
          <w:b/>
          <w:sz w:val="20"/>
          <w:szCs w:val="20"/>
        </w:rPr>
      </w:pPr>
    </w:p>
    <w:p w14:paraId="6106E954" w14:textId="3A5FE28A" w:rsidR="00BA164A" w:rsidRPr="005F18A4" w:rsidRDefault="00BA164A" w:rsidP="00BA164A">
      <w:pPr>
        <w:autoSpaceDE w:val="0"/>
        <w:autoSpaceDN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 xml:space="preserve">3. </w:t>
      </w:r>
      <w:proofErr w:type="gramStart"/>
      <w:r w:rsidRPr="005F18A4">
        <w:rPr>
          <w:rFonts w:ascii="Times New Roman" w:hAnsi="Times New Roman"/>
          <w:b/>
          <w:bCs/>
          <w:i/>
          <w:iCs/>
          <w:sz w:val="20"/>
          <w:szCs w:val="20"/>
        </w:rPr>
        <w:t>В случае если на момент принятия Эмитентом решения о событиях на этапах эмиссии и обращения Биржевых облигаций и иных событиях, описанных в Решении о выпуске ценных бумаг и Проспекте ценных бумаг, в соответствии с действующим законодательством Российской Федерации и/или нормативными актами в сфере финансовых рынков, будет установлен иной порядок и сроки принятия Эмитентом решения об указанных событиях, нежели порядок</w:t>
      </w:r>
      <w:proofErr w:type="gramEnd"/>
      <w:r w:rsidRPr="005F18A4">
        <w:rPr>
          <w:rFonts w:ascii="Times New Roman" w:hAnsi="Times New Roman"/>
          <w:b/>
          <w:bCs/>
          <w:i/>
          <w:iCs/>
          <w:sz w:val="20"/>
          <w:szCs w:val="20"/>
        </w:rPr>
        <w:t xml:space="preserve"> и сроки, предусмотренные </w:t>
      </w:r>
      <w:proofErr w:type="gramStart"/>
      <w:r w:rsidR="0084607A" w:rsidRPr="005F18A4">
        <w:rPr>
          <w:rFonts w:ascii="Times New Roman" w:hAnsi="Times New Roman"/>
          <w:b/>
          <w:bCs/>
          <w:i/>
          <w:iCs/>
          <w:sz w:val="20"/>
          <w:szCs w:val="20"/>
        </w:rPr>
        <w:t>в</w:t>
      </w:r>
      <w:proofErr w:type="gramEnd"/>
      <w:r w:rsidR="0084607A" w:rsidRPr="005F18A4">
        <w:rPr>
          <w:rFonts w:ascii="Times New Roman" w:hAnsi="Times New Roman"/>
          <w:b/>
          <w:bCs/>
          <w:i/>
          <w:iCs/>
          <w:sz w:val="20"/>
          <w:szCs w:val="20"/>
        </w:rPr>
        <w:t xml:space="preserve"> </w:t>
      </w:r>
      <w:proofErr w:type="gramStart"/>
      <w:r w:rsidR="0084607A" w:rsidRPr="005F18A4">
        <w:rPr>
          <w:rFonts w:ascii="Times New Roman" w:hAnsi="Times New Roman"/>
          <w:b/>
          <w:bCs/>
          <w:i/>
          <w:iCs/>
          <w:sz w:val="20"/>
          <w:szCs w:val="20"/>
        </w:rPr>
        <w:t>Решением</w:t>
      </w:r>
      <w:proofErr w:type="gramEnd"/>
      <w:r w:rsidR="0084607A" w:rsidRPr="005F18A4">
        <w:rPr>
          <w:rFonts w:ascii="Times New Roman" w:hAnsi="Times New Roman"/>
          <w:b/>
          <w:bCs/>
          <w:i/>
          <w:iCs/>
          <w:sz w:val="20"/>
          <w:szCs w:val="20"/>
        </w:rPr>
        <w:t xml:space="preserve"> о выпуске ценных бумаг и Проспектом ценных бумаг</w:t>
      </w:r>
      <w:r w:rsidRPr="005F18A4">
        <w:rPr>
          <w:rFonts w:ascii="Times New Roman" w:hAnsi="Times New Roman"/>
          <w:b/>
          <w:bCs/>
          <w:i/>
          <w:iCs/>
          <w:sz w:val="20"/>
          <w:szCs w:val="20"/>
        </w:rPr>
        <w:t>, решения об указанных событиях принимаются Эмитентом в порядке и сроки, предусмотренные законодательством Российской Федерации и/или нормативными актами в сфере финансовых рынков, действующими на момент принятия Эмитентом решения об указанных событиях.</w:t>
      </w:r>
    </w:p>
    <w:p w14:paraId="61321DBF" w14:textId="4501A822" w:rsidR="00BA164A" w:rsidRPr="005F18A4" w:rsidRDefault="00BA164A" w:rsidP="00BA164A">
      <w:pPr>
        <w:autoSpaceDE w:val="0"/>
        <w:autoSpaceDN w:val="0"/>
        <w:spacing w:after="0" w:line="240" w:lineRule="auto"/>
        <w:ind w:firstLine="567"/>
        <w:jc w:val="both"/>
        <w:rPr>
          <w:rFonts w:ascii="Times New Roman" w:hAnsi="Times New Roman"/>
          <w:b/>
          <w:bCs/>
          <w:i/>
          <w:iCs/>
          <w:sz w:val="20"/>
          <w:szCs w:val="20"/>
        </w:rPr>
      </w:pPr>
      <w:proofErr w:type="gramStart"/>
      <w:r w:rsidRPr="005F18A4">
        <w:rPr>
          <w:rFonts w:ascii="Times New Roman" w:hAnsi="Times New Roman"/>
          <w:b/>
          <w:bCs/>
          <w:i/>
          <w:iCs/>
          <w:sz w:val="20"/>
          <w:szCs w:val="20"/>
        </w:rPr>
        <w:t xml:space="preserve">В случае если на момент раскрытия информации о событиях на этапах эмиссии и обращения Биржевых облигаций и иных событиях, описанных в </w:t>
      </w:r>
      <w:r w:rsidR="0084607A" w:rsidRPr="005F18A4">
        <w:rPr>
          <w:rFonts w:ascii="Times New Roman" w:hAnsi="Times New Roman"/>
          <w:b/>
          <w:bCs/>
          <w:i/>
          <w:iCs/>
          <w:sz w:val="20"/>
          <w:szCs w:val="20"/>
        </w:rPr>
        <w:t>Решении о выпуске ценных бумаг и Проспекте ценных бумаг</w:t>
      </w:r>
      <w:r w:rsidRPr="005F18A4">
        <w:rPr>
          <w:rFonts w:ascii="Times New Roman" w:hAnsi="Times New Roman"/>
          <w:b/>
          <w:bCs/>
          <w:i/>
          <w:iCs/>
          <w:sz w:val="20"/>
          <w:szCs w:val="20"/>
        </w:rPr>
        <w:t>, в соответствии с действующим законодательством Российской Федерации и/или нормативными актами в сфере финансовых рынков, будет установлен иной порядок и сроки раскрытия информации об указанных событиях, нежели порядок и сроки</w:t>
      </w:r>
      <w:proofErr w:type="gramEnd"/>
      <w:r w:rsidRPr="005F18A4">
        <w:rPr>
          <w:rFonts w:ascii="Times New Roman" w:hAnsi="Times New Roman"/>
          <w:b/>
          <w:bCs/>
          <w:i/>
          <w:iCs/>
          <w:sz w:val="20"/>
          <w:szCs w:val="20"/>
        </w:rPr>
        <w:t xml:space="preserve">, </w:t>
      </w:r>
      <w:proofErr w:type="gramStart"/>
      <w:r w:rsidRPr="005F18A4">
        <w:rPr>
          <w:rFonts w:ascii="Times New Roman" w:hAnsi="Times New Roman"/>
          <w:b/>
          <w:bCs/>
          <w:i/>
          <w:iCs/>
          <w:sz w:val="20"/>
          <w:szCs w:val="20"/>
        </w:rPr>
        <w:t xml:space="preserve">предусмотренные </w:t>
      </w:r>
      <w:r w:rsidR="0084607A" w:rsidRPr="005F18A4">
        <w:rPr>
          <w:rFonts w:ascii="Times New Roman" w:hAnsi="Times New Roman"/>
          <w:b/>
          <w:bCs/>
          <w:i/>
          <w:iCs/>
          <w:sz w:val="20"/>
          <w:szCs w:val="20"/>
        </w:rPr>
        <w:t>Решении о выпуске ценных бумаг и Проспекте ценных бумаг</w:t>
      </w:r>
      <w:r w:rsidRPr="005F18A4">
        <w:rPr>
          <w:rFonts w:ascii="Times New Roman" w:hAnsi="Times New Roman"/>
          <w:b/>
          <w:bCs/>
          <w:i/>
          <w:iCs/>
          <w:sz w:val="20"/>
          <w:szCs w:val="20"/>
        </w:rPr>
        <w:t>, информация об указанных событиях раскрывается в порядке и сроки, предусмотренные законодательством Российской Федерации и/или нормативными актами в сфере финансовых рынков, действующими на момент раскрытия информации об указанных событиях.</w:t>
      </w:r>
      <w:proofErr w:type="gramEnd"/>
    </w:p>
    <w:p w14:paraId="5AAC073F" w14:textId="35016023" w:rsidR="00BA164A" w:rsidRPr="005F18A4" w:rsidRDefault="00BA164A" w:rsidP="00BA164A">
      <w:pPr>
        <w:autoSpaceDE w:val="0"/>
        <w:autoSpaceDN w:val="0"/>
        <w:spacing w:after="0" w:line="240" w:lineRule="auto"/>
        <w:ind w:firstLine="567"/>
        <w:jc w:val="both"/>
        <w:rPr>
          <w:rFonts w:ascii="Times New Roman" w:hAnsi="Times New Roman"/>
          <w:b/>
          <w:bCs/>
          <w:i/>
          <w:iCs/>
          <w:sz w:val="20"/>
          <w:szCs w:val="20"/>
        </w:rPr>
      </w:pPr>
      <w:r w:rsidRPr="005F18A4">
        <w:rPr>
          <w:rFonts w:ascii="Times New Roman" w:hAnsi="Times New Roman"/>
          <w:b/>
          <w:bCs/>
          <w:i/>
          <w:iCs/>
          <w:sz w:val="20"/>
          <w:szCs w:val="20"/>
        </w:rPr>
        <w:t xml:space="preserve">В случае, если на момент совершения определенных действий, связанных с исполнением обязательств Эмитентом по погашению </w:t>
      </w:r>
      <w:proofErr w:type="gramStart"/>
      <w:r w:rsidRPr="005F18A4">
        <w:rPr>
          <w:rFonts w:ascii="Times New Roman" w:hAnsi="Times New Roman"/>
          <w:b/>
          <w:bCs/>
          <w:i/>
          <w:iCs/>
          <w:sz w:val="20"/>
          <w:szCs w:val="20"/>
        </w:rPr>
        <w:t>и(</w:t>
      </w:r>
      <w:proofErr w:type="gramEnd"/>
      <w:r w:rsidRPr="005F18A4">
        <w:rPr>
          <w:rFonts w:ascii="Times New Roman" w:hAnsi="Times New Roman"/>
          <w:b/>
          <w:bCs/>
          <w:i/>
          <w:iCs/>
          <w:sz w:val="20"/>
          <w:szCs w:val="20"/>
        </w:rPr>
        <w:t>или) досрочному погашению/</w:t>
      </w:r>
      <w:r w:rsidRPr="005F18A4">
        <w:rPr>
          <w:rFonts w:ascii="Times New Roman" w:hAnsi="Times New Roman"/>
          <w:sz w:val="20"/>
          <w:szCs w:val="20"/>
        </w:rPr>
        <w:t xml:space="preserve"> </w:t>
      </w:r>
      <w:r w:rsidRPr="005F18A4">
        <w:rPr>
          <w:rFonts w:ascii="Times New Roman" w:hAnsi="Times New Roman"/>
          <w:b/>
          <w:bCs/>
          <w:i/>
          <w:iCs/>
          <w:sz w:val="20"/>
          <w:szCs w:val="20"/>
        </w:rPr>
        <w:t xml:space="preserve">приобретению, и(или) выплате доходов, в том числе определением процентной ставки по купонам, и(или) дефолтом, и(или) техническим дефолтом по Биржевым облигациям, законодательством Российской Федерации и(или) нормативными актами в сфере финансовых рынков будут установлены условия и(или) порядок, и(или) правила (требования), </w:t>
      </w:r>
      <w:proofErr w:type="gramStart"/>
      <w:r w:rsidRPr="005F18A4">
        <w:rPr>
          <w:rFonts w:ascii="Times New Roman" w:hAnsi="Times New Roman"/>
          <w:b/>
          <w:bCs/>
          <w:i/>
          <w:iCs/>
          <w:sz w:val="20"/>
          <w:szCs w:val="20"/>
        </w:rPr>
        <w:t>и(</w:t>
      </w:r>
      <w:proofErr w:type="gramEnd"/>
      <w:r w:rsidRPr="005F18A4">
        <w:rPr>
          <w:rFonts w:ascii="Times New Roman" w:hAnsi="Times New Roman"/>
          <w:b/>
          <w:bCs/>
          <w:i/>
          <w:iCs/>
          <w:sz w:val="20"/>
          <w:szCs w:val="20"/>
        </w:rPr>
        <w:t xml:space="preserve">или) сроки, отличные от тех, которые содержатся в </w:t>
      </w:r>
      <w:r w:rsidR="0084607A" w:rsidRPr="005F18A4">
        <w:rPr>
          <w:rFonts w:ascii="Times New Roman" w:hAnsi="Times New Roman"/>
          <w:b/>
          <w:bCs/>
          <w:i/>
          <w:iCs/>
          <w:sz w:val="20"/>
          <w:szCs w:val="20"/>
        </w:rPr>
        <w:t>Решении о выпуске ценных бумаг и Проспекте ценных бумаг</w:t>
      </w:r>
      <w:r w:rsidRPr="005F18A4">
        <w:rPr>
          <w:rFonts w:ascii="Times New Roman" w:hAnsi="Times New Roman"/>
          <w:b/>
          <w:bCs/>
          <w:i/>
          <w:iCs/>
          <w:sz w:val="20"/>
          <w:szCs w:val="20"/>
        </w:rPr>
        <w:t xml:space="preserve">, </w:t>
      </w:r>
      <w:r w:rsidR="0084607A" w:rsidRPr="005F18A4">
        <w:rPr>
          <w:rFonts w:ascii="Times New Roman" w:hAnsi="Times New Roman"/>
          <w:b/>
          <w:bCs/>
          <w:i/>
          <w:iCs/>
          <w:sz w:val="20"/>
          <w:szCs w:val="20"/>
        </w:rPr>
        <w:t>но при этом распространяющиеся на данный выпуск Биржевых облигаций исходя из даты присвоения ему идентификационного номера</w:t>
      </w:r>
      <w:r w:rsidRPr="005F18A4">
        <w:rPr>
          <w:rFonts w:ascii="Times New Roman" w:hAnsi="Times New Roman"/>
          <w:b/>
          <w:bCs/>
          <w:i/>
          <w:iCs/>
          <w:sz w:val="20"/>
          <w:szCs w:val="20"/>
        </w:rPr>
        <w:t>, исполнение обязательств Эмитентом по погашению и(или) досрочному погашению/</w:t>
      </w:r>
      <w:r w:rsidRPr="005F18A4">
        <w:rPr>
          <w:rFonts w:ascii="Times New Roman" w:hAnsi="Times New Roman"/>
          <w:sz w:val="20"/>
          <w:szCs w:val="20"/>
        </w:rPr>
        <w:t xml:space="preserve"> </w:t>
      </w:r>
      <w:r w:rsidRPr="005F18A4">
        <w:rPr>
          <w:rFonts w:ascii="Times New Roman" w:hAnsi="Times New Roman"/>
          <w:b/>
          <w:bCs/>
          <w:i/>
          <w:iCs/>
          <w:sz w:val="20"/>
          <w:szCs w:val="20"/>
        </w:rPr>
        <w:t xml:space="preserve">приобретению, и(или) выплате доходов, в том числе определение процентной ставки по купонам Биржевых облигаций, правоотношения в связи с дефолтом </w:t>
      </w:r>
      <w:proofErr w:type="gramStart"/>
      <w:r w:rsidRPr="005F18A4">
        <w:rPr>
          <w:rFonts w:ascii="Times New Roman" w:hAnsi="Times New Roman"/>
          <w:b/>
          <w:bCs/>
          <w:i/>
          <w:iCs/>
          <w:sz w:val="20"/>
          <w:szCs w:val="20"/>
        </w:rPr>
        <w:t>и(</w:t>
      </w:r>
      <w:proofErr w:type="gramEnd"/>
      <w:r w:rsidRPr="005F18A4">
        <w:rPr>
          <w:rFonts w:ascii="Times New Roman" w:hAnsi="Times New Roman"/>
          <w:b/>
          <w:bCs/>
          <w:i/>
          <w:iCs/>
          <w:sz w:val="20"/>
          <w:szCs w:val="20"/>
        </w:rPr>
        <w:t>или) техническим дефолтом по Биржевым облигациям, будут осуществляться с учетом таких требований законодательства Российской Федерации (или) нормативных актов в сфере финансовых рынков, действующих на момент совершения соответствующих действий.</w:t>
      </w:r>
    </w:p>
    <w:p w14:paraId="149ED415" w14:textId="775FC934" w:rsidR="00BA164A" w:rsidRPr="005F18A4" w:rsidRDefault="00BA164A" w:rsidP="00BA164A">
      <w:pPr>
        <w:autoSpaceDE w:val="0"/>
        <w:autoSpaceDN w:val="0"/>
        <w:spacing w:after="0" w:line="240" w:lineRule="auto"/>
        <w:ind w:firstLine="567"/>
        <w:jc w:val="both"/>
        <w:rPr>
          <w:rFonts w:ascii="Times New Roman" w:hAnsi="Times New Roman"/>
          <w:b/>
          <w:bCs/>
          <w:i/>
          <w:iCs/>
          <w:sz w:val="20"/>
          <w:szCs w:val="20"/>
        </w:rPr>
      </w:pPr>
      <w:proofErr w:type="gramStart"/>
      <w:r w:rsidRPr="005F18A4">
        <w:rPr>
          <w:rFonts w:ascii="Times New Roman" w:hAnsi="Times New Roman"/>
          <w:b/>
          <w:bCs/>
          <w:i/>
          <w:iCs/>
          <w:sz w:val="20"/>
          <w:szCs w:val="20"/>
        </w:rPr>
        <w:t xml:space="preserve">Сведения в отношении наименований, мест нахождений, лицензий и других реквизитов обществ (организаций), указанных в </w:t>
      </w:r>
      <w:r w:rsidR="0084607A" w:rsidRPr="005F18A4">
        <w:rPr>
          <w:rFonts w:ascii="Times New Roman" w:hAnsi="Times New Roman"/>
          <w:b/>
          <w:bCs/>
          <w:i/>
          <w:iCs/>
          <w:sz w:val="20"/>
          <w:szCs w:val="20"/>
        </w:rPr>
        <w:t>Решении о выпуске ценных бумаг и Проспекте ценных бумаг</w:t>
      </w:r>
      <w:r w:rsidRPr="005F18A4">
        <w:rPr>
          <w:rFonts w:ascii="Times New Roman" w:hAnsi="Times New Roman"/>
          <w:b/>
          <w:bCs/>
          <w:i/>
          <w:iCs/>
          <w:sz w:val="20"/>
          <w:szCs w:val="20"/>
        </w:rPr>
        <w:t xml:space="preserve">, представлены в соответствии действующими на момент утверждения </w:t>
      </w:r>
      <w:r w:rsidR="0084607A" w:rsidRPr="005F18A4">
        <w:rPr>
          <w:rFonts w:ascii="Times New Roman" w:hAnsi="Times New Roman"/>
          <w:b/>
          <w:bCs/>
          <w:i/>
          <w:iCs/>
          <w:sz w:val="20"/>
          <w:szCs w:val="20"/>
        </w:rPr>
        <w:t>Решении о выпуске ценных бумаг и Проспекте ценных бумаг</w:t>
      </w:r>
      <w:r w:rsidRPr="005F18A4">
        <w:rPr>
          <w:rFonts w:ascii="Times New Roman" w:hAnsi="Times New Roman"/>
          <w:b/>
          <w:bCs/>
          <w:i/>
          <w:iCs/>
          <w:sz w:val="20"/>
          <w:szCs w:val="20"/>
        </w:rPr>
        <w:t xml:space="preserve"> редакциями учредительных/уставных документов, и/или других соответствующих документов.</w:t>
      </w:r>
      <w:proofErr w:type="gramEnd"/>
    </w:p>
    <w:p w14:paraId="2C3AD517" w14:textId="6DD057B1" w:rsidR="00BA164A" w:rsidRPr="005F18A4" w:rsidRDefault="00BA164A" w:rsidP="00BA164A">
      <w:pPr>
        <w:autoSpaceDE w:val="0"/>
        <w:autoSpaceDN w:val="0"/>
        <w:spacing w:after="0" w:line="240" w:lineRule="auto"/>
        <w:ind w:firstLine="567"/>
        <w:jc w:val="both"/>
        <w:rPr>
          <w:rFonts w:ascii="Times New Roman" w:hAnsi="Times New Roman"/>
          <w:b/>
          <w:bCs/>
          <w:i/>
          <w:iCs/>
          <w:sz w:val="20"/>
          <w:szCs w:val="20"/>
        </w:rPr>
      </w:pPr>
      <w:proofErr w:type="gramStart"/>
      <w:r w:rsidRPr="005F18A4">
        <w:rPr>
          <w:rFonts w:ascii="Times New Roman" w:hAnsi="Times New Roman"/>
          <w:b/>
          <w:bCs/>
          <w:i/>
          <w:iCs/>
          <w:sz w:val="20"/>
          <w:szCs w:val="20"/>
        </w:rPr>
        <w:t xml:space="preserve">В случае изменения наименования, места нахождения, лицензий и других реквизитов обществ (организаций), указанных в </w:t>
      </w:r>
      <w:r w:rsidR="0084607A" w:rsidRPr="005F18A4">
        <w:rPr>
          <w:rFonts w:ascii="Times New Roman" w:hAnsi="Times New Roman"/>
          <w:b/>
          <w:bCs/>
          <w:i/>
          <w:iCs/>
          <w:sz w:val="20"/>
          <w:szCs w:val="20"/>
        </w:rPr>
        <w:t>Решении о выпуске ценных бумаг и Проспекте ценных бумаг</w:t>
      </w:r>
      <w:r w:rsidRPr="005F18A4">
        <w:rPr>
          <w:rFonts w:ascii="Times New Roman" w:hAnsi="Times New Roman"/>
          <w:b/>
          <w:bCs/>
          <w:i/>
          <w:iCs/>
          <w:sz w:val="20"/>
          <w:szCs w:val="20"/>
        </w:rPr>
        <w:t>, данную информацию следует читать с учетом соответствующих изменений.</w:t>
      </w:r>
      <w:proofErr w:type="gramEnd"/>
    </w:p>
    <w:p w14:paraId="365BED9F" w14:textId="77777777" w:rsidR="00BA164A" w:rsidRPr="005F18A4" w:rsidRDefault="00BA164A" w:rsidP="002E50CC">
      <w:pPr>
        <w:spacing w:after="0" w:line="240" w:lineRule="auto"/>
        <w:ind w:firstLine="567"/>
        <w:jc w:val="both"/>
        <w:rPr>
          <w:rFonts w:ascii="Times New Roman" w:hAnsi="Times New Roman"/>
          <w:b/>
          <w:sz w:val="20"/>
          <w:szCs w:val="20"/>
        </w:rPr>
      </w:pPr>
    </w:p>
    <w:p w14:paraId="2DB28B35" w14:textId="77777777" w:rsidR="00BD4AE7" w:rsidRPr="005F18A4" w:rsidRDefault="00BD4AE7" w:rsidP="002E50CC">
      <w:pPr>
        <w:spacing w:after="0" w:line="240" w:lineRule="auto"/>
        <w:ind w:firstLine="567"/>
        <w:jc w:val="both"/>
        <w:rPr>
          <w:rFonts w:ascii="Times New Roman" w:hAnsi="Times New Roman"/>
          <w:bCs/>
          <w:i/>
          <w:iCs/>
          <w:sz w:val="20"/>
          <w:szCs w:val="20"/>
        </w:rPr>
      </w:pPr>
    </w:p>
    <w:p w14:paraId="35934932" w14:textId="5C83AC1C" w:rsidR="00C626FE" w:rsidRPr="005F18A4" w:rsidRDefault="00BD4AE7" w:rsidP="00C626FE">
      <w:pPr>
        <w:keepNext/>
        <w:widowControl w:val="0"/>
        <w:autoSpaceDE w:val="0"/>
        <w:autoSpaceDN w:val="0"/>
        <w:spacing w:after="0" w:line="240" w:lineRule="auto"/>
        <w:ind w:firstLine="180"/>
        <w:jc w:val="right"/>
        <w:outlineLvl w:val="1"/>
        <w:rPr>
          <w:rFonts w:ascii="Times New Roman" w:hAnsi="Times New Roman"/>
          <w:b/>
          <w:bCs/>
          <w:sz w:val="20"/>
          <w:szCs w:val="20"/>
          <w:lang w:eastAsia="en-US"/>
        </w:rPr>
      </w:pPr>
      <w:r w:rsidRPr="005F18A4">
        <w:rPr>
          <w:rFonts w:ascii="Times New Roman" w:hAnsi="Times New Roman"/>
          <w:bCs/>
          <w:i/>
          <w:iCs/>
          <w:sz w:val="20"/>
          <w:szCs w:val="20"/>
        </w:rPr>
        <w:br w:type="page"/>
      </w:r>
      <w:bookmarkStart w:id="17" w:name="_Toc86085504"/>
      <w:bookmarkStart w:id="18" w:name="_Toc86085663"/>
      <w:bookmarkStart w:id="19" w:name="_Toc86086998"/>
      <w:r w:rsidR="00C626FE" w:rsidRPr="005F18A4">
        <w:rPr>
          <w:rFonts w:ascii="Times New Roman" w:hAnsi="Times New Roman"/>
          <w:b/>
          <w:bCs/>
          <w:sz w:val="20"/>
          <w:szCs w:val="20"/>
          <w:lang w:eastAsia="en-US"/>
        </w:rPr>
        <w:t>ОБРАЗЕЦ</w:t>
      </w:r>
    </w:p>
    <w:p w14:paraId="6E6BCDF1" w14:textId="426E9161" w:rsidR="00C626FE" w:rsidRPr="005F18A4" w:rsidRDefault="006F09F9" w:rsidP="00C626FE">
      <w:pPr>
        <w:keepNext/>
        <w:widowControl w:val="0"/>
        <w:autoSpaceDE w:val="0"/>
        <w:autoSpaceDN w:val="0"/>
        <w:spacing w:after="0" w:line="240" w:lineRule="auto"/>
        <w:ind w:firstLine="180"/>
        <w:jc w:val="right"/>
        <w:outlineLvl w:val="1"/>
        <w:rPr>
          <w:rFonts w:ascii="Times New Roman" w:hAnsi="Times New Roman"/>
          <w:b/>
          <w:bCs/>
          <w:sz w:val="20"/>
          <w:szCs w:val="20"/>
          <w:lang w:eastAsia="en-US"/>
        </w:rPr>
      </w:pPr>
      <w:r w:rsidRPr="005F18A4">
        <w:rPr>
          <w:rFonts w:ascii="Times New Roman" w:hAnsi="Times New Roman"/>
          <w:noProof/>
        </w:rPr>
        <mc:AlternateContent>
          <mc:Choice Requires="wps">
            <w:drawing>
              <wp:anchor distT="0" distB="0" distL="114300" distR="114300" simplePos="0" relativeHeight="251657728" behindDoc="1" locked="0" layoutInCell="1" allowOverlap="1" wp14:anchorId="18AABA69" wp14:editId="0EF2A07A">
                <wp:simplePos x="0" y="0"/>
                <wp:positionH relativeFrom="column">
                  <wp:posOffset>-225044</wp:posOffset>
                </wp:positionH>
                <wp:positionV relativeFrom="paragraph">
                  <wp:posOffset>-200914</wp:posOffset>
                </wp:positionV>
                <wp:extent cx="6766560" cy="8549005"/>
                <wp:effectExtent l="19050" t="19050" r="34290" b="4254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6560" cy="8549005"/>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17.7pt;margin-top:-15.8pt;width:532.8pt;height:67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" filled="f" strokeweight="4.5pt">
                <v:stroke linestyle="thickThin"/>
              </v:rect>
            </w:pict>
          </mc:Fallback>
        </mc:AlternateContent>
      </w:r>
      <w:r w:rsidR="00C626FE" w:rsidRPr="005F18A4">
        <w:rPr>
          <w:rFonts w:ascii="Times New Roman" w:hAnsi="Times New Roman"/>
          <w:b/>
          <w:bCs/>
          <w:sz w:val="20"/>
          <w:szCs w:val="20"/>
          <w:lang w:eastAsia="en-US"/>
        </w:rPr>
        <w:t>Лицевая сторона</w:t>
      </w:r>
    </w:p>
    <w:p w14:paraId="38C87B08" w14:textId="77777777" w:rsidR="00C626FE" w:rsidRPr="005F18A4" w:rsidRDefault="00C626FE" w:rsidP="00C626FE">
      <w:pPr>
        <w:autoSpaceDE w:val="0"/>
        <w:autoSpaceDN w:val="0"/>
        <w:spacing w:after="0" w:line="240" w:lineRule="auto"/>
        <w:ind w:right="567"/>
        <w:jc w:val="center"/>
        <w:rPr>
          <w:rFonts w:ascii="Times New Roman" w:hAnsi="Times New Roman"/>
          <w:sz w:val="20"/>
          <w:szCs w:val="20"/>
        </w:rPr>
      </w:pPr>
    </w:p>
    <w:p w14:paraId="4FFB6820" w14:textId="77777777" w:rsidR="00B56316" w:rsidRPr="005F18A4" w:rsidRDefault="00B56316" w:rsidP="00B56316">
      <w:pPr>
        <w:spacing w:after="0" w:line="240" w:lineRule="auto"/>
        <w:jc w:val="center"/>
        <w:rPr>
          <w:rFonts w:ascii="Times New Roman" w:hAnsi="Times New Roman"/>
          <w:b/>
          <w:bCs/>
          <w:sz w:val="20"/>
          <w:szCs w:val="20"/>
        </w:rPr>
      </w:pPr>
      <w:r w:rsidRPr="005F18A4">
        <w:rPr>
          <w:rFonts w:ascii="Times New Roman" w:hAnsi="Times New Roman"/>
          <w:b/>
          <w:bCs/>
          <w:sz w:val="20"/>
          <w:szCs w:val="20"/>
        </w:rPr>
        <w:t>Закрытое акционерное общество «О</w:t>
      </w:r>
      <w:proofErr w:type="gramStart"/>
      <w:r w:rsidRPr="005F18A4">
        <w:rPr>
          <w:rFonts w:ascii="Times New Roman" w:hAnsi="Times New Roman"/>
          <w:b/>
          <w:bCs/>
          <w:sz w:val="20"/>
          <w:szCs w:val="20"/>
        </w:rPr>
        <w:t>1</w:t>
      </w:r>
      <w:proofErr w:type="gramEnd"/>
      <w:r w:rsidRPr="005F18A4">
        <w:rPr>
          <w:rFonts w:ascii="Times New Roman" w:hAnsi="Times New Roman"/>
          <w:b/>
          <w:bCs/>
          <w:sz w:val="20"/>
          <w:szCs w:val="20"/>
        </w:rPr>
        <w:t xml:space="preserve"> </w:t>
      </w:r>
      <w:proofErr w:type="spellStart"/>
      <w:r w:rsidRPr="005F18A4">
        <w:rPr>
          <w:rFonts w:ascii="Times New Roman" w:hAnsi="Times New Roman"/>
          <w:b/>
          <w:bCs/>
          <w:sz w:val="20"/>
          <w:szCs w:val="20"/>
        </w:rPr>
        <w:t>Пропертиз</w:t>
      </w:r>
      <w:proofErr w:type="spellEnd"/>
      <w:r w:rsidRPr="005F18A4">
        <w:rPr>
          <w:rFonts w:ascii="Times New Roman" w:hAnsi="Times New Roman"/>
          <w:b/>
          <w:bCs/>
          <w:sz w:val="20"/>
          <w:szCs w:val="20"/>
        </w:rPr>
        <w:t xml:space="preserve"> </w:t>
      </w:r>
      <w:proofErr w:type="spellStart"/>
      <w:r w:rsidRPr="005F18A4">
        <w:rPr>
          <w:rFonts w:ascii="Times New Roman" w:hAnsi="Times New Roman"/>
          <w:b/>
          <w:bCs/>
          <w:sz w:val="20"/>
          <w:szCs w:val="20"/>
        </w:rPr>
        <w:t>Финанс</w:t>
      </w:r>
      <w:proofErr w:type="spellEnd"/>
      <w:r w:rsidRPr="005F18A4">
        <w:rPr>
          <w:rFonts w:ascii="Times New Roman" w:hAnsi="Times New Roman"/>
          <w:b/>
          <w:bCs/>
          <w:sz w:val="20"/>
          <w:szCs w:val="20"/>
        </w:rPr>
        <w:t>»</w:t>
      </w:r>
    </w:p>
    <w:p w14:paraId="2519205D" w14:textId="77777777" w:rsidR="00B56316" w:rsidRPr="005F18A4" w:rsidRDefault="00B56316" w:rsidP="00CA49EC">
      <w:pPr>
        <w:spacing w:after="0" w:line="240" w:lineRule="auto"/>
        <w:jc w:val="center"/>
        <w:rPr>
          <w:rFonts w:ascii="Times New Roman" w:hAnsi="Times New Roman"/>
          <w:b/>
          <w:bCs/>
          <w:sz w:val="20"/>
          <w:szCs w:val="20"/>
        </w:rPr>
      </w:pPr>
    </w:p>
    <w:p w14:paraId="1F27C6FE" w14:textId="77777777" w:rsidR="00CA49EC" w:rsidRPr="005F18A4" w:rsidRDefault="00CA49EC" w:rsidP="00CA49EC">
      <w:pPr>
        <w:spacing w:after="0" w:line="240" w:lineRule="auto"/>
        <w:jc w:val="center"/>
        <w:rPr>
          <w:rFonts w:ascii="Times New Roman" w:hAnsi="Times New Roman"/>
          <w:b/>
          <w:bCs/>
          <w:i/>
          <w:iCs/>
          <w:sz w:val="20"/>
          <w:szCs w:val="20"/>
        </w:rPr>
      </w:pPr>
    </w:p>
    <w:p w14:paraId="5409C455" w14:textId="050CA1AC" w:rsidR="00CA49EC" w:rsidRPr="005F18A4" w:rsidRDefault="00CA49EC" w:rsidP="00CA49EC">
      <w:pPr>
        <w:spacing w:after="0" w:line="240" w:lineRule="auto"/>
        <w:jc w:val="both"/>
        <w:rPr>
          <w:rFonts w:ascii="Times New Roman" w:hAnsi="Times New Roman"/>
          <w:bCs/>
          <w:iCs/>
          <w:sz w:val="20"/>
          <w:szCs w:val="20"/>
        </w:rPr>
      </w:pPr>
      <w:r w:rsidRPr="005F18A4">
        <w:rPr>
          <w:rFonts w:ascii="Times New Roman" w:hAnsi="Times New Roman"/>
          <w:sz w:val="20"/>
          <w:szCs w:val="20"/>
        </w:rPr>
        <w:t xml:space="preserve">Место нахождения: </w:t>
      </w:r>
      <w:r w:rsidR="00B56316" w:rsidRPr="005F18A4">
        <w:rPr>
          <w:rFonts w:ascii="Times New Roman" w:hAnsi="Times New Roman"/>
          <w:b/>
          <w:i/>
          <w:spacing w:val="1"/>
          <w:sz w:val="20"/>
          <w:szCs w:val="20"/>
        </w:rPr>
        <w:t>Москва, 109052, улица Нижегородская, дом 104, корпус 3</w:t>
      </w:r>
    </w:p>
    <w:p w14:paraId="18C765AB" w14:textId="18C91772" w:rsidR="00C626FE" w:rsidRPr="005F18A4" w:rsidRDefault="00CA49EC" w:rsidP="00B56316">
      <w:pPr>
        <w:spacing w:after="0" w:line="240" w:lineRule="auto"/>
        <w:jc w:val="both"/>
        <w:rPr>
          <w:rFonts w:ascii="Times New Roman" w:hAnsi="Times New Roman"/>
          <w:b/>
          <w:bCs/>
          <w:sz w:val="20"/>
          <w:szCs w:val="20"/>
        </w:rPr>
      </w:pPr>
      <w:r w:rsidRPr="005F18A4">
        <w:rPr>
          <w:rFonts w:ascii="Times New Roman" w:hAnsi="Times New Roman"/>
          <w:sz w:val="20"/>
          <w:szCs w:val="20"/>
        </w:rPr>
        <w:t xml:space="preserve">Почтовый адрес: </w:t>
      </w:r>
      <w:r w:rsidR="00B56316" w:rsidRPr="005F18A4">
        <w:rPr>
          <w:rFonts w:ascii="Times New Roman" w:hAnsi="Times New Roman"/>
          <w:b/>
          <w:i/>
          <w:spacing w:val="1"/>
          <w:sz w:val="20"/>
          <w:szCs w:val="20"/>
        </w:rPr>
        <w:t>Москва, 109052, улица Нижегородская, дом 104, корпус 3</w:t>
      </w:r>
    </w:p>
    <w:p w14:paraId="34941AED" w14:textId="77777777" w:rsidR="00C626FE" w:rsidRPr="005F18A4" w:rsidRDefault="00C626FE" w:rsidP="00C626FE">
      <w:pPr>
        <w:pStyle w:val="11"/>
        <w:spacing w:before="0"/>
        <w:ind w:left="180" w:right="-427" w:firstLine="0"/>
        <w:jc w:val="center"/>
        <w:outlineLvl w:val="0"/>
        <w:rPr>
          <w:b/>
          <w:bCs/>
          <w:sz w:val="20"/>
          <w:szCs w:val="20"/>
        </w:rPr>
      </w:pPr>
    </w:p>
    <w:p w14:paraId="30D9CCB7" w14:textId="77777777" w:rsidR="00C626FE" w:rsidRPr="005F18A4" w:rsidRDefault="00C626FE" w:rsidP="00C626FE">
      <w:pPr>
        <w:pStyle w:val="11"/>
        <w:spacing w:before="0"/>
        <w:ind w:left="180" w:right="-427" w:firstLine="0"/>
        <w:jc w:val="center"/>
        <w:outlineLvl w:val="0"/>
        <w:rPr>
          <w:b/>
          <w:bCs/>
          <w:sz w:val="20"/>
          <w:szCs w:val="20"/>
        </w:rPr>
      </w:pPr>
      <w:r w:rsidRPr="005F18A4">
        <w:rPr>
          <w:b/>
          <w:bCs/>
          <w:sz w:val="20"/>
          <w:szCs w:val="20"/>
        </w:rPr>
        <w:t>СЕРТИФИКАТ</w:t>
      </w:r>
    </w:p>
    <w:p w14:paraId="4D993703" w14:textId="78193D39" w:rsidR="00C626FE" w:rsidRPr="005F18A4" w:rsidRDefault="000F7E48" w:rsidP="00C626FE">
      <w:pPr>
        <w:pStyle w:val="11"/>
        <w:spacing w:before="0"/>
        <w:ind w:right="-109" w:firstLine="0"/>
        <w:jc w:val="center"/>
        <w:rPr>
          <w:b/>
          <w:bCs/>
          <w:sz w:val="20"/>
          <w:szCs w:val="20"/>
        </w:rPr>
      </w:pPr>
      <w:r w:rsidRPr="005F18A4">
        <w:rPr>
          <w:b/>
          <w:bCs/>
          <w:sz w:val="20"/>
          <w:szCs w:val="20"/>
        </w:rPr>
        <w:t>б</w:t>
      </w:r>
      <w:r w:rsidR="00E31BE8" w:rsidRPr="005F18A4">
        <w:rPr>
          <w:b/>
          <w:bCs/>
          <w:sz w:val="20"/>
          <w:szCs w:val="20"/>
        </w:rPr>
        <w:t xml:space="preserve">иржевых облигаций </w:t>
      </w:r>
      <w:r w:rsidR="00C060B7" w:rsidRPr="005F18A4">
        <w:rPr>
          <w:b/>
          <w:bCs/>
          <w:sz w:val="20"/>
          <w:szCs w:val="20"/>
        </w:rPr>
        <w:t xml:space="preserve">неконвертируемых </w:t>
      </w:r>
      <w:r w:rsidR="00C626FE" w:rsidRPr="005F18A4">
        <w:rPr>
          <w:b/>
          <w:bCs/>
          <w:sz w:val="20"/>
          <w:szCs w:val="20"/>
        </w:rPr>
        <w:t xml:space="preserve">процентных </w:t>
      </w:r>
      <w:r w:rsidR="00C060B7" w:rsidRPr="005F18A4">
        <w:rPr>
          <w:b/>
          <w:bCs/>
          <w:sz w:val="20"/>
          <w:szCs w:val="20"/>
        </w:rPr>
        <w:t xml:space="preserve">документарных </w:t>
      </w:r>
      <w:r w:rsidR="00C626FE" w:rsidRPr="005F18A4">
        <w:rPr>
          <w:b/>
          <w:bCs/>
          <w:sz w:val="20"/>
          <w:szCs w:val="20"/>
        </w:rPr>
        <w:t xml:space="preserve">на предъявителя </w:t>
      </w:r>
    </w:p>
    <w:p w14:paraId="09E05293" w14:textId="406966A3" w:rsidR="00C626FE" w:rsidRPr="005F18A4" w:rsidRDefault="00C626FE" w:rsidP="00C626FE">
      <w:pPr>
        <w:pStyle w:val="11"/>
        <w:spacing w:before="0"/>
        <w:ind w:right="-109" w:firstLine="0"/>
        <w:jc w:val="center"/>
        <w:rPr>
          <w:b/>
          <w:bCs/>
          <w:sz w:val="20"/>
          <w:szCs w:val="20"/>
        </w:rPr>
      </w:pPr>
      <w:r w:rsidRPr="005F18A4">
        <w:rPr>
          <w:b/>
          <w:bCs/>
          <w:sz w:val="20"/>
          <w:szCs w:val="20"/>
        </w:rPr>
        <w:t>серии БО-0</w:t>
      </w:r>
      <w:r w:rsidR="00E31BE8" w:rsidRPr="005F18A4">
        <w:rPr>
          <w:b/>
          <w:bCs/>
          <w:sz w:val="20"/>
          <w:szCs w:val="20"/>
        </w:rPr>
        <w:t xml:space="preserve">1 </w:t>
      </w:r>
      <w:r w:rsidRPr="005F18A4">
        <w:rPr>
          <w:b/>
          <w:bCs/>
          <w:sz w:val="20"/>
          <w:szCs w:val="20"/>
        </w:rPr>
        <w:t>с обязательным централизованным хранением</w:t>
      </w:r>
      <w:r w:rsidR="0072256E" w:rsidRPr="005F18A4">
        <w:rPr>
          <w:b/>
          <w:bCs/>
          <w:sz w:val="20"/>
          <w:szCs w:val="20"/>
        </w:rPr>
        <w:t xml:space="preserve"> </w:t>
      </w:r>
    </w:p>
    <w:p w14:paraId="7DCC74C4" w14:textId="77777777" w:rsidR="00795491" w:rsidRPr="005F18A4" w:rsidRDefault="00795491" w:rsidP="00C626FE">
      <w:pPr>
        <w:pStyle w:val="11"/>
        <w:spacing w:before="0"/>
        <w:ind w:right="-109" w:firstLine="0"/>
        <w:jc w:val="center"/>
        <w:rPr>
          <w:b/>
          <w:bCs/>
          <w:sz w:val="20"/>
          <w:szCs w:val="20"/>
        </w:rPr>
      </w:pPr>
    </w:p>
    <w:p w14:paraId="27A87938" w14:textId="77777777" w:rsidR="00C626FE" w:rsidRPr="005F18A4" w:rsidRDefault="00C626FE" w:rsidP="00C626FE">
      <w:pPr>
        <w:pStyle w:val="11"/>
        <w:spacing w:before="0"/>
        <w:ind w:right="-109" w:firstLine="0"/>
        <w:jc w:val="center"/>
        <w:rPr>
          <w:sz w:val="20"/>
          <w:szCs w:val="20"/>
        </w:rPr>
      </w:pPr>
      <w:r w:rsidRPr="005F18A4">
        <w:rPr>
          <w:sz w:val="20"/>
          <w:szCs w:val="20"/>
          <w:lang w:eastAsia="en-US"/>
        </w:rPr>
        <w:t>Биржевые облигации являются эмиссионными ценными бумагами на предъявителя.</w:t>
      </w:r>
    </w:p>
    <w:p w14:paraId="053F101F" w14:textId="77777777" w:rsidR="00C626FE" w:rsidRPr="005F18A4" w:rsidRDefault="00C626FE" w:rsidP="00C626FE">
      <w:pPr>
        <w:spacing w:after="0" w:line="240" w:lineRule="auto"/>
        <w:jc w:val="center"/>
        <w:rPr>
          <w:rFonts w:ascii="Times New Roman" w:hAnsi="Times New Roman"/>
          <w:sz w:val="20"/>
          <w:szCs w:val="20"/>
        </w:rPr>
      </w:pPr>
      <w:r w:rsidRPr="005F18A4">
        <w:rPr>
          <w:rFonts w:ascii="Times New Roman" w:hAnsi="Times New Roman"/>
          <w:sz w:val="20"/>
          <w:szCs w:val="20"/>
        </w:rPr>
        <w:t>Индивидуальный идентификационный номер</w:t>
      </w:r>
    </w:p>
    <w:tbl>
      <w:tblPr>
        <w:tblW w:w="5616" w:type="dxa"/>
        <w:tblInd w:w="2368" w:type="dxa"/>
        <w:tblLayout w:type="fixed"/>
        <w:tblCellMar>
          <w:left w:w="28" w:type="dxa"/>
          <w:right w:w="28" w:type="dxa"/>
        </w:tblCellMar>
        <w:tblLook w:val="0000" w:firstRow="0" w:lastRow="0" w:firstColumn="0" w:lastColumn="0" w:noHBand="0" w:noVBand="0"/>
      </w:tblPr>
      <w:tblGrid>
        <w:gridCol w:w="312"/>
        <w:gridCol w:w="312"/>
        <w:gridCol w:w="312"/>
        <w:gridCol w:w="312"/>
        <w:gridCol w:w="312"/>
        <w:gridCol w:w="312"/>
        <w:gridCol w:w="312"/>
        <w:gridCol w:w="312"/>
        <w:gridCol w:w="312"/>
        <w:gridCol w:w="312"/>
        <w:gridCol w:w="312"/>
        <w:gridCol w:w="312"/>
        <w:gridCol w:w="312"/>
        <w:gridCol w:w="312"/>
        <w:gridCol w:w="312"/>
        <w:gridCol w:w="312"/>
        <w:gridCol w:w="312"/>
        <w:gridCol w:w="312"/>
      </w:tblGrid>
      <w:tr w:rsidR="00C626FE" w:rsidRPr="005F18A4" w14:paraId="0996425A" w14:textId="77777777" w:rsidTr="0081035E">
        <w:trPr>
          <w:trHeight w:hRule="exact" w:val="360"/>
        </w:trPr>
        <w:tc>
          <w:tcPr>
            <w:tcW w:w="312" w:type="dxa"/>
            <w:tcBorders>
              <w:top w:val="single" w:sz="4" w:space="0" w:color="auto"/>
              <w:left w:val="single" w:sz="4" w:space="0" w:color="auto"/>
              <w:bottom w:val="single" w:sz="4" w:space="0" w:color="auto"/>
            </w:tcBorders>
            <w:vAlign w:val="bottom"/>
          </w:tcPr>
          <w:p w14:paraId="5F5A2045" w14:textId="77777777" w:rsidR="00C626FE" w:rsidRPr="005F18A4" w:rsidRDefault="00C626FE" w:rsidP="0081035E">
            <w:pPr>
              <w:spacing w:after="0" w:line="240" w:lineRule="auto"/>
              <w:jc w:val="center"/>
              <w:rPr>
                <w:rFonts w:ascii="Times New Roman" w:hAnsi="Times New Roman"/>
                <w:sz w:val="20"/>
                <w:szCs w:val="20"/>
                <w:lang w:val="en-US"/>
              </w:rPr>
            </w:pPr>
          </w:p>
        </w:tc>
        <w:tc>
          <w:tcPr>
            <w:tcW w:w="312" w:type="dxa"/>
            <w:tcBorders>
              <w:top w:val="single" w:sz="4" w:space="0" w:color="auto"/>
              <w:left w:val="single" w:sz="4" w:space="0" w:color="auto"/>
              <w:bottom w:val="single" w:sz="4" w:space="0" w:color="auto"/>
              <w:right w:val="single" w:sz="4" w:space="0" w:color="auto"/>
            </w:tcBorders>
            <w:vAlign w:val="bottom"/>
          </w:tcPr>
          <w:p w14:paraId="1F94DAF3" w14:textId="77777777" w:rsidR="00C626FE" w:rsidRPr="005F18A4" w:rsidRDefault="00C626FE" w:rsidP="0081035E">
            <w:pPr>
              <w:spacing w:after="0" w:line="240" w:lineRule="auto"/>
              <w:jc w:val="center"/>
              <w:rPr>
                <w:rFonts w:ascii="Times New Roman" w:hAnsi="Times New Roman"/>
                <w:sz w:val="20"/>
                <w:szCs w:val="20"/>
                <w:lang w:val="en-US"/>
              </w:rPr>
            </w:pPr>
          </w:p>
        </w:tc>
        <w:tc>
          <w:tcPr>
            <w:tcW w:w="312" w:type="dxa"/>
            <w:tcBorders>
              <w:top w:val="single" w:sz="4" w:space="0" w:color="auto"/>
              <w:bottom w:val="single" w:sz="4" w:space="0" w:color="auto"/>
            </w:tcBorders>
            <w:vAlign w:val="bottom"/>
          </w:tcPr>
          <w:p w14:paraId="2CA054A0" w14:textId="77777777" w:rsidR="00C626FE" w:rsidRPr="005F18A4" w:rsidRDefault="00C626FE" w:rsidP="0081035E">
            <w:pPr>
              <w:spacing w:after="0" w:line="240" w:lineRule="auto"/>
              <w:jc w:val="center"/>
              <w:rPr>
                <w:rFonts w:ascii="Times New Roman" w:hAnsi="Times New Roman"/>
                <w:sz w:val="20"/>
                <w:szCs w:val="20"/>
                <w:lang w:val="en-US"/>
              </w:rPr>
            </w:pPr>
          </w:p>
        </w:tc>
        <w:tc>
          <w:tcPr>
            <w:tcW w:w="312" w:type="dxa"/>
            <w:tcBorders>
              <w:top w:val="single" w:sz="4" w:space="0" w:color="auto"/>
              <w:left w:val="single" w:sz="4" w:space="0" w:color="auto"/>
              <w:bottom w:val="single" w:sz="4" w:space="0" w:color="auto"/>
              <w:right w:val="single" w:sz="4" w:space="0" w:color="auto"/>
            </w:tcBorders>
            <w:vAlign w:val="bottom"/>
          </w:tcPr>
          <w:p w14:paraId="1DDB4862" w14:textId="77777777" w:rsidR="00C626FE" w:rsidRPr="005F18A4" w:rsidRDefault="00C626FE" w:rsidP="0081035E">
            <w:pPr>
              <w:spacing w:after="0" w:line="240" w:lineRule="auto"/>
              <w:jc w:val="center"/>
              <w:rPr>
                <w:rFonts w:ascii="Times New Roman" w:hAnsi="Times New Roman"/>
                <w:sz w:val="20"/>
                <w:szCs w:val="20"/>
                <w:lang w:val="en-US"/>
              </w:rPr>
            </w:pPr>
          </w:p>
        </w:tc>
        <w:tc>
          <w:tcPr>
            <w:tcW w:w="312" w:type="dxa"/>
            <w:tcBorders>
              <w:top w:val="single" w:sz="4" w:space="0" w:color="auto"/>
              <w:left w:val="single" w:sz="4" w:space="0" w:color="auto"/>
              <w:bottom w:val="single" w:sz="4" w:space="0" w:color="auto"/>
              <w:right w:val="single" w:sz="4" w:space="0" w:color="auto"/>
            </w:tcBorders>
            <w:vAlign w:val="bottom"/>
          </w:tcPr>
          <w:p w14:paraId="00748B4E" w14:textId="77777777" w:rsidR="00C626FE" w:rsidRPr="005F18A4" w:rsidRDefault="00C626FE" w:rsidP="0081035E">
            <w:pPr>
              <w:spacing w:after="0" w:line="240" w:lineRule="auto"/>
              <w:jc w:val="center"/>
              <w:rPr>
                <w:rFonts w:ascii="Times New Roman" w:hAnsi="Times New Roman"/>
                <w:sz w:val="20"/>
                <w:szCs w:val="20"/>
                <w:lang w:val="en-US"/>
              </w:rPr>
            </w:pPr>
          </w:p>
        </w:tc>
        <w:tc>
          <w:tcPr>
            <w:tcW w:w="312" w:type="dxa"/>
            <w:tcBorders>
              <w:top w:val="single" w:sz="4" w:space="0" w:color="auto"/>
              <w:bottom w:val="single" w:sz="4" w:space="0" w:color="auto"/>
            </w:tcBorders>
            <w:vAlign w:val="bottom"/>
          </w:tcPr>
          <w:p w14:paraId="1210EF8D" w14:textId="77777777" w:rsidR="00C626FE" w:rsidRPr="005F18A4" w:rsidRDefault="00C626FE" w:rsidP="0081035E">
            <w:pPr>
              <w:spacing w:after="0" w:line="240" w:lineRule="auto"/>
              <w:jc w:val="center"/>
              <w:rPr>
                <w:rFonts w:ascii="Times New Roman" w:hAnsi="Times New Roman"/>
                <w:sz w:val="20"/>
                <w:szCs w:val="20"/>
                <w:lang w:val="en-US"/>
              </w:rPr>
            </w:pPr>
          </w:p>
        </w:tc>
        <w:tc>
          <w:tcPr>
            <w:tcW w:w="312" w:type="dxa"/>
            <w:tcBorders>
              <w:top w:val="single" w:sz="4" w:space="0" w:color="auto"/>
              <w:left w:val="single" w:sz="4" w:space="0" w:color="auto"/>
              <w:bottom w:val="single" w:sz="4" w:space="0" w:color="auto"/>
              <w:right w:val="single" w:sz="4" w:space="0" w:color="auto"/>
            </w:tcBorders>
            <w:vAlign w:val="bottom"/>
          </w:tcPr>
          <w:p w14:paraId="2EC2C140" w14:textId="77777777" w:rsidR="00C626FE" w:rsidRPr="005F18A4" w:rsidRDefault="00C626FE" w:rsidP="0081035E">
            <w:pPr>
              <w:spacing w:after="0" w:line="240" w:lineRule="auto"/>
              <w:jc w:val="center"/>
              <w:rPr>
                <w:rFonts w:ascii="Times New Roman" w:hAnsi="Times New Roman"/>
                <w:sz w:val="20"/>
                <w:szCs w:val="20"/>
                <w:lang w:val="en-US"/>
              </w:rPr>
            </w:pPr>
          </w:p>
        </w:tc>
        <w:tc>
          <w:tcPr>
            <w:tcW w:w="312" w:type="dxa"/>
            <w:tcBorders>
              <w:top w:val="single" w:sz="4" w:space="0" w:color="auto"/>
              <w:left w:val="single" w:sz="4" w:space="0" w:color="auto"/>
              <w:bottom w:val="single" w:sz="4" w:space="0" w:color="auto"/>
              <w:right w:val="single" w:sz="4" w:space="0" w:color="auto"/>
            </w:tcBorders>
            <w:vAlign w:val="bottom"/>
          </w:tcPr>
          <w:p w14:paraId="007C8F1B" w14:textId="77777777" w:rsidR="00C626FE" w:rsidRPr="005F18A4" w:rsidRDefault="00C626FE" w:rsidP="0081035E">
            <w:pPr>
              <w:spacing w:after="0" w:line="240" w:lineRule="auto"/>
              <w:jc w:val="center"/>
              <w:rPr>
                <w:rFonts w:ascii="Times New Roman" w:hAnsi="Times New Roman"/>
                <w:sz w:val="20"/>
                <w:szCs w:val="20"/>
                <w:lang w:val="en-US"/>
              </w:rPr>
            </w:pPr>
          </w:p>
        </w:tc>
        <w:tc>
          <w:tcPr>
            <w:tcW w:w="312" w:type="dxa"/>
            <w:tcBorders>
              <w:top w:val="single" w:sz="4" w:space="0" w:color="auto"/>
              <w:left w:val="single" w:sz="4" w:space="0" w:color="auto"/>
              <w:bottom w:val="single" w:sz="4" w:space="0" w:color="auto"/>
              <w:right w:val="single" w:sz="4" w:space="0" w:color="auto"/>
            </w:tcBorders>
            <w:vAlign w:val="bottom"/>
          </w:tcPr>
          <w:p w14:paraId="458AA848" w14:textId="77777777" w:rsidR="00C626FE" w:rsidRPr="005F18A4" w:rsidRDefault="00C626FE" w:rsidP="0081035E">
            <w:pPr>
              <w:spacing w:after="0" w:line="240" w:lineRule="auto"/>
              <w:jc w:val="center"/>
              <w:rPr>
                <w:rFonts w:ascii="Times New Roman" w:hAnsi="Times New Roman"/>
                <w:sz w:val="20"/>
                <w:szCs w:val="20"/>
                <w:lang w:val="en-US"/>
              </w:rPr>
            </w:pPr>
          </w:p>
        </w:tc>
        <w:tc>
          <w:tcPr>
            <w:tcW w:w="312" w:type="dxa"/>
            <w:tcBorders>
              <w:top w:val="single" w:sz="4" w:space="0" w:color="auto"/>
              <w:left w:val="single" w:sz="4" w:space="0" w:color="auto"/>
              <w:bottom w:val="single" w:sz="4" w:space="0" w:color="auto"/>
              <w:right w:val="single" w:sz="4" w:space="0" w:color="auto"/>
            </w:tcBorders>
            <w:vAlign w:val="bottom"/>
          </w:tcPr>
          <w:p w14:paraId="7366AD74" w14:textId="77777777" w:rsidR="00C626FE" w:rsidRPr="005F18A4" w:rsidRDefault="00C626FE" w:rsidP="0081035E">
            <w:pPr>
              <w:spacing w:after="0" w:line="240" w:lineRule="auto"/>
              <w:jc w:val="center"/>
              <w:rPr>
                <w:rFonts w:ascii="Times New Roman" w:hAnsi="Times New Roman"/>
                <w:sz w:val="20"/>
                <w:szCs w:val="20"/>
                <w:lang w:val="en-US"/>
              </w:rPr>
            </w:pPr>
          </w:p>
        </w:tc>
        <w:tc>
          <w:tcPr>
            <w:tcW w:w="312" w:type="dxa"/>
            <w:tcBorders>
              <w:top w:val="single" w:sz="4" w:space="0" w:color="auto"/>
              <w:left w:val="single" w:sz="4" w:space="0" w:color="auto"/>
              <w:bottom w:val="single" w:sz="4" w:space="0" w:color="auto"/>
              <w:right w:val="single" w:sz="4" w:space="0" w:color="auto"/>
            </w:tcBorders>
            <w:vAlign w:val="bottom"/>
          </w:tcPr>
          <w:p w14:paraId="4519404A" w14:textId="77777777" w:rsidR="00C626FE" w:rsidRPr="005F18A4" w:rsidRDefault="00C626FE" w:rsidP="0081035E">
            <w:pPr>
              <w:spacing w:after="0" w:line="240" w:lineRule="auto"/>
              <w:jc w:val="center"/>
              <w:rPr>
                <w:rFonts w:ascii="Times New Roman" w:hAnsi="Times New Roman"/>
                <w:sz w:val="20"/>
                <w:szCs w:val="20"/>
                <w:lang w:val="en-US"/>
              </w:rPr>
            </w:pPr>
          </w:p>
        </w:tc>
        <w:tc>
          <w:tcPr>
            <w:tcW w:w="312" w:type="dxa"/>
            <w:tcBorders>
              <w:top w:val="single" w:sz="4" w:space="0" w:color="auto"/>
              <w:bottom w:val="single" w:sz="4" w:space="0" w:color="auto"/>
            </w:tcBorders>
            <w:vAlign w:val="bottom"/>
          </w:tcPr>
          <w:p w14:paraId="74C4282D" w14:textId="77777777" w:rsidR="00C626FE" w:rsidRPr="005F18A4" w:rsidRDefault="00C626FE" w:rsidP="0081035E">
            <w:pPr>
              <w:spacing w:after="0" w:line="240" w:lineRule="auto"/>
              <w:jc w:val="center"/>
              <w:rPr>
                <w:rFonts w:ascii="Times New Roman" w:hAnsi="Times New Roman"/>
                <w:sz w:val="20"/>
                <w:szCs w:val="20"/>
                <w:lang w:val="en-US"/>
              </w:rPr>
            </w:pPr>
          </w:p>
        </w:tc>
        <w:tc>
          <w:tcPr>
            <w:tcW w:w="312" w:type="dxa"/>
            <w:tcBorders>
              <w:top w:val="single" w:sz="4" w:space="0" w:color="auto"/>
              <w:left w:val="single" w:sz="4" w:space="0" w:color="auto"/>
              <w:bottom w:val="single" w:sz="4" w:space="0" w:color="auto"/>
              <w:right w:val="single" w:sz="4" w:space="0" w:color="auto"/>
            </w:tcBorders>
            <w:vAlign w:val="bottom"/>
          </w:tcPr>
          <w:p w14:paraId="244649A0" w14:textId="77777777" w:rsidR="00C626FE" w:rsidRPr="005F18A4" w:rsidRDefault="00C626FE" w:rsidP="0081035E">
            <w:pPr>
              <w:spacing w:after="0" w:line="240" w:lineRule="auto"/>
              <w:jc w:val="center"/>
              <w:rPr>
                <w:rFonts w:ascii="Times New Roman" w:hAnsi="Times New Roman"/>
                <w:sz w:val="20"/>
                <w:szCs w:val="20"/>
                <w:lang w:val="en-US"/>
              </w:rPr>
            </w:pPr>
          </w:p>
        </w:tc>
        <w:tc>
          <w:tcPr>
            <w:tcW w:w="312" w:type="dxa"/>
            <w:tcBorders>
              <w:top w:val="single" w:sz="4" w:space="0" w:color="auto"/>
              <w:bottom w:val="single" w:sz="4" w:space="0" w:color="auto"/>
            </w:tcBorders>
            <w:vAlign w:val="bottom"/>
          </w:tcPr>
          <w:p w14:paraId="37833B98" w14:textId="77777777" w:rsidR="00C626FE" w:rsidRPr="005F18A4" w:rsidRDefault="00C626FE" w:rsidP="0081035E">
            <w:pPr>
              <w:spacing w:after="0" w:line="240" w:lineRule="auto"/>
              <w:jc w:val="center"/>
              <w:rPr>
                <w:rFonts w:ascii="Times New Roman" w:hAnsi="Times New Roman"/>
                <w:sz w:val="20"/>
                <w:szCs w:val="20"/>
                <w:lang w:val="en-US"/>
              </w:rPr>
            </w:pPr>
          </w:p>
        </w:tc>
        <w:tc>
          <w:tcPr>
            <w:tcW w:w="312" w:type="dxa"/>
            <w:tcBorders>
              <w:top w:val="single" w:sz="4" w:space="0" w:color="auto"/>
              <w:left w:val="single" w:sz="4" w:space="0" w:color="auto"/>
              <w:bottom w:val="single" w:sz="4" w:space="0" w:color="auto"/>
              <w:right w:val="single" w:sz="4" w:space="0" w:color="auto"/>
            </w:tcBorders>
            <w:vAlign w:val="bottom"/>
          </w:tcPr>
          <w:p w14:paraId="40920019" w14:textId="77777777" w:rsidR="00C626FE" w:rsidRPr="005F18A4" w:rsidRDefault="00C626FE" w:rsidP="0081035E">
            <w:pPr>
              <w:spacing w:after="0" w:line="240" w:lineRule="auto"/>
              <w:jc w:val="center"/>
              <w:rPr>
                <w:rFonts w:ascii="Times New Roman" w:hAnsi="Times New Roman"/>
                <w:sz w:val="20"/>
                <w:szCs w:val="20"/>
                <w:lang w:val="en-US"/>
              </w:rPr>
            </w:pPr>
          </w:p>
        </w:tc>
        <w:tc>
          <w:tcPr>
            <w:tcW w:w="312" w:type="dxa"/>
            <w:tcBorders>
              <w:top w:val="single" w:sz="4" w:space="0" w:color="auto"/>
              <w:left w:val="single" w:sz="4" w:space="0" w:color="auto"/>
              <w:bottom w:val="single" w:sz="4" w:space="0" w:color="auto"/>
              <w:right w:val="single" w:sz="4" w:space="0" w:color="auto"/>
            </w:tcBorders>
            <w:vAlign w:val="bottom"/>
          </w:tcPr>
          <w:p w14:paraId="3C1A9CAB" w14:textId="77777777" w:rsidR="00C626FE" w:rsidRPr="005F18A4" w:rsidRDefault="00C626FE" w:rsidP="0081035E">
            <w:pPr>
              <w:spacing w:after="0" w:line="240" w:lineRule="auto"/>
              <w:jc w:val="center"/>
              <w:rPr>
                <w:rFonts w:ascii="Times New Roman" w:hAnsi="Times New Roman"/>
                <w:sz w:val="20"/>
                <w:szCs w:val="20"/>
              </w:rPr>
            </w:pPr>
          </w:p>
        </w:tc>
        <w:tc>
          <w:tcPr>
            <w:tcW w:w="312" w:type="dxa"/>
            <w:tcBorders>
              <w:top w:val="single" w:sz="4" w:space="0" w:color="auto"/>
              <w:left w:val="single" w:sz="4" w:space="0" w:color="auto"/>
              <w:bottom w:val="single" w:sz="4" w:space="0" w:color="auto"/>
              <w:right w:val="single" w:sz="4" w:space="0" w:color="auto"/>
            </w:tcBorders>
            <w:vAlign w:val="bottom"/>
          </w:tcPr>
          <w:p w14:paraId="63F920F0" w14:textId="77777777" w:rsidR="00C626FE" w:rsidRPr="005F18A4" w:rsidRDefault="00C626FE" w:rsidP="0081035E">
            <w:pPr>
              <w:spacing w:after="0" w:line="240" w:lineRule="auto"/>
              <w:jc w:val="center"/>
              <w:rPr>
                <w:rFonts w:ascii="Times New Roman" w:hAnsi="Times New Roman"/>
                <w:sz w:val="20"/>
                <w:szCs w:val="20"/>
              </w:rPr>
            </w:pPr>
          </w:p>
        </w:tc>
        <w:tc>
          <w:tcPr>
            <w:tcW w:w="312" w:type="dxa"/>
            <w:tcBorders>
              <w:top w:val="single" w:sz="4" w:space="0" w:color="auto"/>
              <w:left w:val="single" w:sz="4" w:space="0" w:color="auto"/>
              <w:bottom w:val="single" w:sz="4" w:space="0" w:color="auto"/>
              <w:right w:val="single" w:sz="4" w:space="0" w:color="auto"/>
            </w:tcBorders>
            <w:vAlign w:val="bottom"/>
          </w:tcPr>
          <w:p w14:paraId="677188B4" w14:textId="77777777" w:rsidR="00C626FE" w:rsidRPr="005F18A4" w:rsidRDefault="00C626FE" w:rsidP="0081035E">
            <w:pPr>
              <w:spacing w:after="0" w:line="240" w:lineRule="auto"/>
              <w:jc w:val="center"/>
              <w:rPr>
                <w:rFonts w:ascii="Times New Roman" w:hAnsi="Times New Roman"/>
                <w:sz w:val="20"/>
                <w:szCs w:val="20"/>
              </w:rPr>
            </w:pPr>
          </w:p>
        </w:tc>
      </w:tr>
    </w:tbl>
    <w:p w14:paraId="647C2BD1" w14:textId="77777777" w:rsidR="00C626FE" w:rsidRPr="005F18A4" w:rsidRDefault="00C626FE" w:rsidP="00C626FE">
      <w:pPr>
        <w:pStyle w:val="11"/>
        <w:spacing w:before="0"/>
        <w:ind w:right="-109" w:firstLine="0"/>
        <w:jc w:val="center"/>
        <w:rPr>
          <w:sz w:val="20"/>
          <w:szCs w:val="20"/>
        </w:rPr>
      </w:pPr>
    </w:p>
    <w:p w14:paraId="0AA9E8D1" w14:textId="77777777" w:rsidR="00C626FE" w:rsidRPr="005F18A4" w:rsidRDefault="00C626FE" w:rsidP="00C626FE">
      <w:pPr>
        <w:pStyle w:val="11"/>
        <w:spacing w:before="0"/>
        <w:ind w:right="-109" w:firstLine="0"/>
        <w:jc w:val="center"/>
        <w:rPr>
          <w:sz w:val="20"/>
          <w:szCs w:val="20"/>
        </w:rPr>
      </w:pPr>
      <w:r w:rsidRPr="005F18A4">
        <w:rPr>
          <w:sz w:val="20"/>
          <w:szCs w:val="20"/>
        </w:rPr>
        <w:t>Биржевые облигации размещаются путем открытой подписки среди неограниченного круга лиц</w:t>
      </w:r>
    </w:p>
    <w:p w14:paraId="33553F04" w14:textId="77777777" w:rsidR="00C626FE" w:rsidRPr="005F18A4" w:rsidRDefault="00C626FE" w:rsidP="00C626FE">
      <w:pPr>
        <w:pStyle w:val="11"/>
        <w:spacing w:before="0"/>
        <w:ind w:right="-109" w:firstLine="0"/>
        <w:rPr>
          <w:sz w:val="20"/>
          <w:szCs w:val="20"/>
        </w:rPr>
      </w:pPr>
    </w:p>
    <w:p w14:paraId="1386F6D1" w14:textId="77777777" w:rsidR="00B56316" w:rsidRPr="005F18A4" w:rsidRDefault="00B56316" w:rsidP="00E31BE8">
      <w:pPr>
        <w:spacing w:after="0" w:line="240" w:lineRule="auto"/>
        <w:jc w:val="both"/>
        <w:rPr>
          <w:rFonts w:ascii="Times New Roman" w:hAnsi="Times New Roman"/>
          <w:b/>
          <w:bCs/>
          <w:sz w:val="20"/>
          <w:szCs w:val="20"/>
        </w:rPr>
      </w:pPr>
    </w:p>
    <w:p w14:paraId="685F52EB" w14:textId="560B8100" w:rsidR="00C626FE" w:rsidRPr="005F18A4" w:rsidRDefault="00B56316" w:rsidP="00B56316">
      <w:pPr>
        <w:spacing w:after="0" w:line="240" w:lineRule="auto"/>
        <w:jc w:val="both"/>
        <w:rPr>
          <w:rFonts w:ascii="Times New Roman" w:hAnsi="Times New Roman"/>
          <w:sz w:val="20"/>
          <w:szCs w:val="20"/>
        </w:rPr>
      </w:pPr>
      <w:r w:rsidRPr="005F18A4">
        <w:rPr>
          <w:rFonts w:ascii="Times New Roman" w:hAnsi="Times New Roman"/>
          <w:b/>
          <w:bCs/>
          <w:sz w:val="20"/>
          <w:szCs w:val="20"/>
        </w:rPr>
        <w:t>Закрытое акционерное общество «О</w:t>
      </w:r>
      <w:proofErr w:type="gramStart"/>
      <w:r w:rsidRPr="005F18A4">
        <w:rPr>
          <w:rFonts w:ascii="Times New Roman" w:hAnsi="Times New Roman"/>
          <w:b/>
          <w:bCs/>
          <w:sz w:val="20"/>
          <w:szCs w:val="20"/>
        </w:rPr>
        <w:t>1</w:t>
      </w:r>
      <w:proofErr w:type="gramEnd"/>
      <w:r w:rsidRPr="005F18A4">
        <w:rPr>
          <w:rFonts w:ascii="Times New Roman" w:hAnsi="Times New Roman"/>
          <w:b/>
          <w:bCs/>
          <w:sz w:val="20"/>
          <w:szCs w:val="20"/>
        </w:rPr>
        <w:t xml:space="preserve"> </w:t>
      </w:r>
      <w:proofErr w:type="spellStart"/>
      <w:r w:rsidRPr="005F18A4">
        <w:rPr>
          <w:rFonts w:ascii="Times New Roman" w:hAnsi="Times New Roman"/>
          <w:b/>
          <w:bCs/>
          <w:sz w:val="20"/>
          <w:szCs w:val="20"/>
        </w:rPr>
        <w:t>Пропертиз</w:t>
      </w:r>
      <w:proofErr w:type="spellEnd"/>
      <w:r w:rsidRPr="005F18A4">
        <w:rPr>
          <w:rFonts w:ascii="Times New Roman" w:hAnsi="Times New Roman"/>
          <w:b/>
          <w:bCs/>
          <w:sz w:val="20"/>
          <w:szCs w:val="20"/>
        </w:rPr>
        <w:t xml:space="preserve"> </w:t>
      </w:r>
      <w:proofErr w:type="spellStart"/>
      <w:r w:rsidRPr="005F18A4">
        <w:rPr>
          <w:rFonts w:ascii="Times New Roman" w:hAnsi="Times New Roman"/>
          <w:b/>
          <w:bCs/>
          <w:sz w:val="20"/>
          <w:szCs w:val="20"/>
        </w:rPr>
        <w:t>Финанс</w:t>
      </w:r>
      <w:proofErr w:type="spellEnd"/>
      <w:r w:rsidRPr="005F18A4">
        <w:rPr>
          <w:rFonts w:ascii="Times New Roman" w:hAnsi="Times New Roman"/>
          <w:b/>
          <w:bCs/>
          <w:sz w:val="20"/>
          <w:szCs w:val="20"/>
        </w:rPr>
        <w:t>»</w:t>
      </w:r>
      <w:r w:rsidRPr="005F18A4">
        <w:rPr>
          <w:rFonts w:ascii="Times New Roman" w:hAnsi="Times New Roman"/>
          <w:sz w:val="20"/>
          <w:szCs w:val="20"/>
        </w:rPr>
        <w:t xml:space="preserve"> </w:t>
      </w:r>
      <w:r w:rsidR="00C626FE" w:rsidRPr="005F18A4">
        <w:rPr>
          <w:rFonts w:ascii="Times New Roman" w:hAnsi="Times New Roman"/>
          <w:sz w:val="20"/>
          <w:szCs w:val="20"/>
        </w:rPr>
        <w:t>(далее – «Эмитент»)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w:t>
      </w:r>
    </w:p>
    <w:p w14:paraId="2BFCF2BD" w14:textId="77777777" w:rsidR="00C626FE" w:rsidRPr="005F18A4" w:rsidRDefault="00C626FE" w:rsidP="00C626FE">
      <w:pPr>
        <w:spacing w:after="0" w:line="240" w:lineRule="auto"/>
        <w:ind w:right="-109"/>
        <w:jc w:val="center"/>
        <w:rPr>
          <w:rFonts w:ascii="Times New Roman" w:hAnsi="Times New Roman"/>
          <w:sz w:val="20"/>
          <w:szCs w:val="20"/>
        </w:rPr>
      </w:pPr>
    </w:p>
    <w:p w14:paraId="21F90FAF" w14:textId="548DDFF2" w:rsidR="00C626FE" w:rsidRPr="005F18A4" w:rsidRDefault="00C626FE" w:rsidP="00C626FE">
      <w:pPr>
        <w:spacing w:after="0" w:line="240" w:lineRule="auto"/>
        <w:ind w:right="-109"/>
        <w:jc w:val="both"/>
        <w:rPr>
          <w:rFonts w:ascii="Times New Roman" w:hAnsi="Times New Roman"/>
          <w:sz w:val="20"/>
          <w:szCs w:val="20"/>
        </w:rPr>
      </w:pPr>
      <w:r w:rsidRPr="005F18A4">
        <w:rPr>
          <w:rFonts w:ascii="Times New Roman" w:hAnsi="Times New Roman"/>
          <w:sz w:val="20"/>
          <w:szCs w:val="20"/>
        </w:rPr>
        <w:t xml:space="preserve">Настоящий сертификат удостоверяет права на </w:t>
      </w:r>
      <w:r w:rsidR="00B56316" w:rsidRPr="005F18A4">
        <w:rPr>
          <w:rFonts w:ascii="Times New Roman" w:hAnsi="Times New Roman"/>
          <w:sz w:val="20"/>
          <w:szCs w:val="20"/>
        </w:rPr>
        <w:t>15</w:t>
      </w:r>
      <w:r w:rsidRPr="005F18A4">
        <w:rPr>
          <w:rFonts w:ascii="Times New Roman" w:hAnsi="Times New Roman"/>
          <w:sz w:val="20"/>
          <w:szCs w:val="20"/>
        </w:rPr>
        <w:t> </w:t>
      </w:r>
      <w:r w:rsidR="00C060B7" w:rsidRPr="005F18A4">
        <w:rPr>
          <w:rFonts w:ascii="Times New Roman" w:hAnsi="Times New Roman"/>
          <w:sz w:val="20"/>
          <w:szCs w:val="20"/>
        </w:rPr>
        <w:t>0</w:t>
      </w:r>
      <w:r w:rsidRPr="005F18A4">
        <w:rPr>
          <w:rFonts w:ascii="Times New Roman" w:hAnsi="Times New Roman"/>
          <w:sz w:val="20"/>
          <w:szCs w:val="20"/>
        </w:rPr>
        <w:t>00 000 (</w:t>
      </w:r>
      <w:r w:rsidR="00B56316" w:rsidRPr="005F18A4">
        <w:rPr>
          <w:rFonts w:ascii="Times New Roman" w:hAnsi="Times New Roman"/>
          <w:sz w:val="20"/>
          <w:szCs w:val="20"/>
        </w:rPr>
        <w:t>Пятнадцать</w:t>
      </w:r>
      <w:r w:rsidR="00C060B7" w:rsidRPr="005F18A4">
        <w:rPr>
          <w:rFonts w:ascii="Times New Roman" w:hAnsi="Times New Roman"/>
          <w:sz w:val="20"/>
          <w:szCs w:val="20"/>
        </w:rPr>
        <w:t xml:space="preserve"> миллион</w:t>
      </w:r>
      <w:r w:rsidR="00B56316" w:rsidRPr="005F18A4">
        <w:rPr>
          <w:rFonts w:ascii="Times New Roman" w:hAnsi="Times New Roman"/>
          <w:sz w:val="20"/>
          <w:szCs w:val="20"/>
        </w:rPr>
        <w:t>ов</w:t>
      </w:r>
      <w:r w:rsidRPr="005F18A4">
        <w:rPr>
          <w:rFonts w:ascii="Times New Roman" w:hAnsi="Times New Roman"/>
          <w:sz w:val="20"/>
          <w:szCs w:val="20"/>
        </w:rPr>
        <w:t xml:space="preserve">)  Биржевых облигаций номинальной стоимостью 1 000 (Одна тысяча) рублей каждая общей номинальной стоимостью </w:t>
      </w:r>
      <w:r w:rsidR="00B56316" w:rsidRPr="005F18A4">
        <w:rPr>
          <w:rFonts w:ascii="Times New Roman" w:hAnsi="Times New Roman"/>
          <w:sz w:val="20"/>
          <w:szCs w:val="20"/>
        </w:rPr>
        <w:t>15</w:t>
      </w:r>
      <w:r w:rsidR="00C060B7" w:rsidRPr="005F18A4">
        <w:rPr>
          <w:rFonts w:ascii="Times New Roman" w:hAnsi="Times New Roman"/>
          <w:sz w:val="20"/>
          <w:szCs w:val="20"/>
        </w:rPr>
        <w:t xml:space="preserve"> 0</w:t>
      </w:r>
      <w:r w:rsidRPr="005F18A4">
        <w:rPr>
          <w:rFonts w:ascii="Times New Roman" w:hAnsi="Times New Roman"/>
          <w:sz w:val="20"/>
          <w:szCs w:val="20"/>
        </w:rPr>
        <w:t>00 000 000 (</w:t>
      </w:r>
      <w:r w:rsidR="00B56316" w:rsidRPr="005F18A4">
        <w:rPr>
          <w:rFonts w:ascii="Times New Roman" w:hAnsi="Times New Roman"/>
          <w:sz w:val="20"/>
          <w:szCs w:val="20"/>
        </w:rPr>
        <w:t>Пятнадцать миллиардов</w:t>
      </w:r>
      <w:r w:rsidRPr="005F18A4">
        <w:rPr>
          <w:rFonts w:ascii="Times New Roman" w:hAnsi="Times New Roman"/>
          <w:sz w:val="20"/>
          <w:szCs w:val="20"/>
        </w:rPr>
        <w:t>) рублей</w:t>
      </w:r>
    </w:p>
    <w:p w14:paraId="6ADB69F0" w14:textId="77777777" w:rsidR="00C626FE" w:rsidRPr="005F18A4" w:rsidRDefault="00C626FE" w:rsidP="00C626FE">
      <w:pPr>
        <w:spacing w:after="0" w:line="240" w:lineRule="auto"/>
        <w:ind w:right="-109"/>
        <w:jc w:val="both"/>
        <w:rPr>
          <w:rFonts w:ascii="Times New Roman" w:hAnsi="Times New Roman"/>
          <w:sz w:val="20"/>
          <w:szCs w:val="20"/>
        </w:rPr>
      </w:pPr>
    </w:p>
    <w:p w14:paraId="7E7C1352" w14:textId="1EDDB7FC" w:rsidR="00C626FE" w:rsidRPr="005F18A4" w:rsidRDefault="00C626FE" w:rsidP="00C626FE">
      <w:pPr>
        <w:spacing w:after="0" w:line="240" w:lineRule="auto"/>
        <w:ind w:right="-109"/>
        <w:jc w:val="both"/>
        <w:rPr>
          <w:rFonts w:ascii="Times New Roman" w:hAnsi="Times New Roman"/>
          <w:sz w:val="20"/>
          <w:szCs w:val="20"/>
        </w:rPr>
      </w:pPr>
      <w:r w:rsidRPr="005F18A4">
        <w:rPr>
          <w:rFonts w:ascii="Times New Roman" w:hAnsi="Times New Roman"/>
          <w:sz w:val="20"/>
          <w:szCs w:val="20"/>
        </w:rPr>
        <w:t>Общее количество Биржевых облигаций выпуска, имеющего индивидуальный идентификационный номер _________________</w:t>
      </w:r>
      <w:r w:rsidRPr="005F18A4">
        <w:rPr>
          <w:rFonts w:ascii="Times New Roman" w:hAnsi="Times New Roman"/>
          <w:bCs/>
          <w:sz w:val="20"/>
          <w:szCs w:val="20"/>
        </w:rPr>
        <w:t xml:space="preserve"> от «__» ____________ 201_ года</w:t>
      </w:r>
      <w:r w:rsidRPr="005F18A4">
        <w:rPr>
          <w:rFonts w:ascii="Times New Roman" w:hAnsi="Times New Roman"/>
          <w:sz w:val="20"/>
          <w:szCs w:val="20"/>
        </w:rPr>
        <w:t xml:space="preserve">, составляет </w:t>
      </w:r>
      <w:r w:rsidR="00B56316" w:rsidRPr="005F18A4">
        <w:rPr>
          <w:rFonts w:ascii="Times New Roman" w:hAnsi="Times New Roman"/>
          <w:sz w:val="20"/>
          <w:szCs w:val="20"/>
        </w:rPr>
        <w:t>15</w:t>
      </w:r>
      <w:r w:rsidR="00C060B7" w:rsidRPr="005F18A4">
        <w:rPr>
          <w:rFonts w:ascii="Times New Roman" w:hAnsi="Times New Roman"/>
          <w:sz w:val="20"/>
          <w:szCs w:val="20"/>
        </w:rPr>
        <w:t xml:space="preserve"> 0</w:t>
      </w:r>
      <w:r w:rsidR="00E31BE8" w:rsidRPr="005F18A4">
        <w:rPr>
          <w:rFonts w:ascii="Times New Roman" w:hAnsi="Times New Roman"/>
          <w:sz w:val="20"/>
          <w:szCs w:val="20"/>
        </w:rPr>
        <w:t>00 000 (</w:t>
      </w:r>
      <w:r w:rsidR="00B56316" w:rsidRPr="005F18A4">
        <w:rPr>
          <w:rFonts w:ascii="Times New Roman" w:hAnsi="Times New Roman"/>
          <w:sz w:val="20"/>
          <w:szCs w:val="20"/>
        </w:rPr>
        <w:t>Пятнадцать миллионов</w:t>
      </w:r>
      <w:r w:rsidR="00E31BE8" w:rsidRPr="005F18A4">
        <w:rPr>
          <w:rFonts w:ascii="Times New Roman" w:hAnsi="Times New Roman"/>
          <w:sz w:val="20"/>
          <w:szCs w:val="20"/>
        </w:rPr>
        <w:t xml:space="preserve">) </w:t>
      </w:r>
      <w:r w:rsidRPr="005F18A4">
        <w:rPr>
          <w:rFonts w:ascii="Times New Roman" w:hAnsi="Times New Roman"/>
          <w:sz w:val="20"/>
          <w:szCs w:val="20"/>
        </w:rPr>
        <w:t xml:space="preserve">Биржевых </w:t>
      </w:r>
      <w:r w:rsidRPr="005F18A4">
        <w:rPr>
          <w:rFonts w:ascii="Times New Roman" w:hAnsi="Times New Roman"/>
          <w:bCs/>
          <w:sz w:val="20"/>
          <w:szCs w:val="20"/>
        </w:rPr>
        <w:t>облигаций</w:t>
      </w:r>
      <w:r w:rsidRPr="005F18A4">
        <w:rPr>
          <w:rFonts w:ascii="Times New Roman" w:hAnsi="Times New Roman"/>
          <w:sz w:val="20"/>
          <w:szCs w:val="20"/>
        </w:rPr>
        <w:t xml:space="preserve"> номинальной стоимостью </w:t>
      </w:r>
      <w:r w:rsidRPr="005F18A4">
        <w:rPr>
          <w:rFonts w:ascii="Times New Roman" w:hAnsi="Times New Roman"/>
          <w:bCs/>
          <w:sz w:val="20"/>
          <w:szCs w:val="20"/>
        </w:rPr>
        <w:t>1 000 (Одна тысяча) рублей</w:t>
      </w:r>
      <w:r w:rsidRPr="005F18A4">
        <w:rPr>
          <w:rFonts w:ascii="Times New Roman" w:hAnsi="Times New Roman"/>
          <w:sz w:val="20"/>
          <w:szCs w:val="20"/>
        </w:rPr>
        <w:t xml:space="preserve"> каждая и общей номинальной стоимостью</w:t>
      </w:r>
      <w:r w:rsidR="00E31BE8" w:rsidRPr="005F18A4">
        <w:rPr>
          <w:rFonts w:ascii="Times New Roman" w:hAnsi="Times New Roman"/>
          <w:sz w:val="20"/>
          <w:szCs w:val="20"/>
        </w:rPr>
        <w:t xml:space="preserve"> </w:t>
      </w:r>
      <w:r w:rsidR="00B56316" w:rsidRPr="005F18A4">
        <w:rPr>
          <w:rFonts w:ascii="Times New Roman" w:hAnsi="Times New Roman"/>
          <w:sz w:val="20"/>
          <w:szCs w:val="20"/>
        </w:rPr>
        <w:t>15</w:t>
      </w:r>
      <w:r w:rsidR="00C060B7" w:rsidRPr="005F18A4">
        <w:rPr>
          <w:rFonts w:ascii="Times New Roman" w:hAnsi="Times New Roman"/>
          <w:sz w:val="20"/>
          <w:szCs w:val="20"/>
        </w:rPr>
        <w:t xml:space="preserve"> 0</w:t>
      </w:r>
      <w:r w:rsidR="00E31BE8" w:rsidRPr="005F18A4">
        <w:rPr>
          <w:rFonts w:ascii="Times New Roman" w:hAnsi="Times New Roman"/>
          <w:sz w:val="20"/>
          <w:szCs w:val="20"/>
        </w:rPr>
        <w:t>00 000 000 (</w:t>
      </w:r>
      <w:r w:rsidR="00B56316" w:rsidRPr="005F18A4">
        <w:rPr>
          <w:rFonts w:ascii="Times New Roman" w:hAnsi="Times New Roman"/>
          <w:sz w:val="20"/>
          <w:szCs w:val="20"/>
        </w:rPr>
        <w:t>Пятнадцать</w:t>
      </w:r>
      <w:r w:rsidR="00C060B7" w:rsidRPr="005F18A4">
        <w:rPr>
          <w:rFonts w:ascii="Times New Roman" w:hAnsi="Times New Roman"/>
          <w:sz w:val="20"/>
          <w:szCs w:val="20"/>
        </w:rPr>
        <w:t xml:space="preserve"> миллиард</w:t>
      </w:r>
      <w:r w:rsidR="00B56316" w:rsidRPr="005F18A4">
        <w:rPr>
          <w:rFonts w:ascii="Times New Roman" w:hAnsi="Times New Roman"/>
          <w:sz w:val="20"/>
          <w:szCs w:val="20"/>
        </w:rPr>
        <w:t>ов</w:t>
      </w:r>
      <w:r w:rsidR="00E31BE8" w:rsidRPr="005F18A4">
        <w:rPr>
          <w:rFonts w:ascii="Times New Roman" w:hAnsi="Times New Roman"/>
          <w:sz w:val="20"/>
          <w:szCs w:val="20"/>
        </w:rPr>
        <w:t xml:space="preserve">) </w:t>
      </w:r>
      <w:r w:rsidRPr="005F18A4">
        <w:rPr>
          <w:rFonts w:ascii="Times New Roman" w:hAnsi="Times New Roman"/>
          <w:sz w:val="20"/>
          <w:szCs w:val="20"/>
        </w:rPr>
        <w:t>рублей.</w:t>
      </w:r>
    </w:p>
    <w:p w14:paraId="78FE29A5" w14:textId="77777777" w:rsidR="00C626FE" w:rsidRPr="005F18A4" w:rsidRDefault="00C626FE" w:rsidP="00C626FE">
      <w:pPr>
        <w:pStyle w:val="11"/>
        <w:spacing w:before="0"/>
        <w:ind w:right="-109" w:firstLine="0"/>
        <w:rPr>
          <w:sz w:val="20"/>
          <w:szCs w:val="20"/>
        </w:rPr>
      </w:pPr>
    </w:p>
    <w:p w14:paraId="49909EB2" w14:textId="77777777" w:rsidR="00C626FE" w:rsidRPr="005F18A4" w:rsidRDefault="00C626FE" w:rsidP="00C626FE">
      <w:pPr>
        <w:pStyle w:val="11"/>
        <w:spacing w:before="0"/>
        <w:ind w:right="-109" w:firstLine="0"/>
        <w:rPr>
          <w:i/>
          <w:iCs/>
          <w:sz w:val="20"/>
          <w:szCs w:val="20"/>
          <w:lang w:eastAsia="en-US"/>
        </w:rPr>
      </w:pPr>
      <w:r w:rsidRPr="005F18A4">
        <w:rPr>
          <w:i/>
          <w:iCs/>
          <w:sz w:val="20"/>
          <w:szCs w:val="20"/>
          <w:lang w:eastAsia="en-US"/>
        </w:rPr>
        <w:t>Настоящий сертификат передается на хранение в Небанковскую кредитную организацию закрытое акционерное общество «Национальный расчетный депозитарий» (далее – «Депозитарий»), осуществляющее обязательное централизованное хранение сертификата Биржевых облигаций.</w:t>
      </w:r>
    </w:p>
    <w:p w14:paraId="4C24E0F7" w14:textId="77777777" w:rsidR="00266810" w:rsidRPr="005F18A4" w:rsidRDefault="00C626FE" w:rsidP="00266810">
      <w:pPr>
        <w:autoSpaceDE w:val="0"/>
        <w:autoSpaceDN w:val="0"/>
        <w:adjustRightInd w:val="0"/>
        <w:spacing w:after="0" w:line="240" w:lineRule="auto"/>
        <w:jc w:val="both"/>
        <w:rPr>
          <w:rFonts w:ascii="Times New Roman" w:hAnsi="Times New Roman"/>
          <w:bCs/>
          <w:i/>
          <w:iCs/>
          <w:sz w:val="20"/>
          <w:szCs w:val="20"/>
        </w:rPr>
      </w:pPr>
      <w:r w:rsidRPr="005F18A4">
        <w:rPr>
          <w:rFonts w:ascii="Times New Roman" w:hAnsi="Times New Roman"/>
          <w:i/>
          <w:iCs/>
          <w:sz w:val="20"/>
          <w:szCs w:val="20"/>
          <w:lang w:eastAsia="en-US"/>
        </w:rPr>
        <w:t xml:space="preserve">Место нахождения Депозитария: </w:t>
      </w:r>
      <w:r w:rsidR="00266810" w:rsidRPr="005F18A4">
        <w:rPr>
          <w:rFonts w:ascii="Times New Roman" w:hAnsi="Times New Roman"/>
          <w:bCs/>
          <w:i/>
          <w:iCs/>
          <w:sz w:val="20"/>
          <w:szCs w:val="20"/>
        </w:rPr>
        <w:t xml:space="preserve">город Москва, улица Спартаковская, дом 12 </w:t>
      </w:r>
    </w:p>
    <w:p w14:paraId="3DD73674" w14:textId="77777777" w:rsidR="00C626FE" w:rsidRPr="005F18A4" w:rsidRDefault="00C626FE" w:rsidP="00C626FE">
      <w:pPr>
        <w:pStyle w:val="11"/>
        <w:spacing w:before="0"/>
        <w:ind w:right="-109" w:firstLine="0"/>
        <w:rPr>
          <w:i/>
          <w:iCs/>
          <w:sz w:val="20"/>
          <w:szCs w:val="20"/>
          <w:lang w:eastAsia="en-US"/>
        </w:rPr>
      </w:pPr>
    </w:p>
    <w:tbl>
      <w:tblPr>
        <w:tblW w:w="10093" w:type="dxa"/>
        <w:tblCellMar>
          <w:left w:w="28" w:type="dxa"/>
          <w:right w:w="28" w:type="dxa"/>
        </w:tblCellMar>
        <w:tblLook w:val="0000" w:firstRow="0" w:lastRow="0" w:firstColumn="0" w:lastColumn="0" w:noHBand="0" w:noVBand="0"/>
      </w:tblPr>
      <w:tblGrid>
        <w:gridCol w:w="760"/>
        <w:gridCol w:w="482"/>
        <w:gridCol w:w="284"/>
        <w:gridCol w:w="1559"/>
        <w:gridCol w:w="363"/>
        <w:gridCol w:w="346"/>
        <w:gridCol w:w="1792"/>
        <w:gridCol w:w="76"/>
        <w:gridCol w:w="993"/>
        <w:gridCol w:w="1028"/>
        <w:gridCol w:w="142"/>
        <w:gridCol w:w="2268"/>
      </w:tblGrid>
      <w:tr w:rsidR="00C626FE" w:rsidRPr="005F18A4" w14:paraId="709FF181" w14:textId="77777777" w:rsidTr="000415C1">
        <w:tc>
          <w:tcPr>
            <w:tcW w:w="5586" w:type="dxa"/>
            <w:gridSpan w:val="7"/>
            <w:tcBorders>
              <w:top w:val="single" w:sz="4" w:space="0" w:color="auto"/>
              <w:left w:val="single" w:sz="4" w:space="0" w:color="auto"/>
              <w:right w:val="nil"/>
            </w:tcBorders>
            <w:vAlign w:val="bottom"/>
          </w:tcPr>
          <w:p w14:paraId="3C20590F" w14:textId="5831795C" w:rsidR="00C626FE" w:rsidRPr="005F18A4" w:rsidRDefault="00B56316" w:rsidP="00E31BE8">
            <w:pPr>
              <w:spacing w:after="0" w:line="240" w:lineRule="auto"/>
              <w:rPr>
                <w:rFonts w:ascii="Times New Roman" w:hAnsi="Times New Roman"/>
                <w:sz w:val="20"/>
                <w:szCs w:val="20"/>
                <w:lang w:eastAsia="en-US"/>
              </w:rPr>
            </w:pPr>
            <w:r w:rsidRPr="005F18A4">
              <w:rPr>
                <w:rFonts w:ascii="Times New Roman" w:hAnsi="Times New Roman"/>
                <w:b/>
                <w:sz w:val="20"/>
                <w:szCs w:val="20"/>
                <w:lang w:eastAsia="en-US"/>
              </w:rPr>
              <w:t>Генеральный директор</w:t>
            </w:r>
            <w:r w:rsidR="00C626FE" w:rsidRPr="005F18A4">
              <w:rPr>
                <w:rFonts w:ascii="Times New Roman" w:hAnsi="Times New Roman"/>
                <w:b/>
                <w:sz w:val="20"/>
                <w:szCs w:val="20"/>
                <w:lang w:eastAsia="en-US"/>
              </w:rPr>
              <w:t xml:space="preserve"> </w:t>
            </w:r>
          </w:p>
        </w:tc>
        <w:tc>
          <w:tcPr>
            <w:tcW w:w="76" w:type="dxa"/>
            <w:tcBorders>
              <w:top w:val="single" w:sz="4" w:space="0" w:color="auto"/>
              <w:left w:val="nil"/>
              <w:bottom w:val="nil"/>
              <w:right w:val="nil"/>
            </w:tcBorders>
            <w:vAlign w:val="bottom"/>
          </w:tcPr>
          <w:p w14:paraId="40055CE8" w14:textId="77777777" w:rsidR="00C626FE" w:rsidRPr="005F18A4" w:rsidRDefault="00C626FE" w:rsidP="0081035E">
            <w:pPr>
              <w:spacing w:after="0" w:line="240" w:lineRule="auto"/>
              <w:rPr>
                <w:rFonts w:ascii="Times New Roman" w:hAnsi="Times New Roman"/>
                <w:sz w:val="20"/>
                <w:szCs w:val="20"/>
                <w:lang w:eastAsia="en-US"/>
              </w:rPr>
            </w:pPr>
          </w:p>
        </w:tc>
        <w:tc>
          <w:tcPr>
            <w:tcW w:w="2021" w:type="dxa"/>
            <w:gridSpan w:val="2"/>
            <w:tcBorders>
              <w:top w:val="single" w:sz="4" w:space="0" w:color="auto"/>
              <w:left w:val="nil"/>
              <w:bottom w:val="single" w:sz="4" w:space="0" w:color="auto"/>
              <w:right w:val="nil"/>
            </w:tcBorders>
            <w:vAlign w:val="bottom"/>
          </w:tcPr>
          <w:p w14:paraId="28C9FC8F" w14:textId="77777777" w:rsidR="00C626FE" w:rsidRPr="005F18A4" w:rsidRDefault="00C626FE" w:rsidP="0081035E">
            <w:pPr>
              <w:spacing w:after="0" w:line="240" w:lineRule="auto"/>
              <w:jc w:val="center"/>
              <w:rPr>
                <w:rFonts w:ascii="Times New Roman" w:hAnsi="Times New Roman"/>
                <w:sz w:val="20"/>
                <w:szCs w:val="20"/>
                <w:lang w:eastAsia="en-US"/>
              </w:rPr>
            </w:pPr>
          </w:p>
        </w:tc>
        <w:tc>
          <w:tcPr>
            <w:tcW w:w="142" w:type="dxa"/>
            <w:tcBorders>
              <w:top w:val="single" w:sz="4" w:space="0" w:color="auto"/>
              <w:left w:val="nil"/>
              <w:bottom w:val="nil"/>
              <w:right w:val="nil"/>
            </w:tcBorders>
            <w:vAlign w:val="bottom"/>
          </w:tcPr>
          <w:p w14:paraId="67EAD057" w14:textId="77777777" w:rsidR="00C626FE" w:rsidRPr="005F18A4" w:rsidRDefault="00C626FE" w:rsidP="0081035E">
            <w:pPr>
              <w:spacing w:after="0" w:line="240" w:lineRule="auto"/>
              <w:rPr>
                <w:rFonts w:ascii="Times New Roman" w:hAnsi="Times New Roman"/>
                <w:sz w:val="20"/>
                <w:szCs w:val="20"/>
                <w:lang w:eastAsia="en-US"/>
              </w:rPr>
            </w:pPr>
          </w:p>
        </w:tc>
        <w:tc>
          <w:tcPr>
            <w:tcW w:w="2268" w:type="dxa"/>
            <w:tcBorders>
              <w:top w:val="single" w:sz="4" w:space="0" w:color="auto"/>
              <w:left w:val="nil"/>
              <w:bottom w:val="single" w:sz="4" w:space="0" w:color="auto"/>
              <w:right w:val="single" w:sz="4" w:space="0" w:color="auto"/>
            </w:tcBorders>
            <w:vAlign w:val="bottom"/>
          </w:tcPr>
          <w:p w14:paraId="36478401" w14:textId="77777777" w:rsidR="00C626FE" w:rsidRPr="005F18A4" w:rsidRDefault="00CA4203" w:rsidP="00795491">
            <w:pPr>
              <w:spacing w:after="0" w:line="240" w:lineRule="auto"/>
              <w:jc w:val="center"/>
              <w:rPr>
                <w:rFonts w:ascii="Times New Roman" w:hAnsi="Times New Roman"/>
                <w:b/>
                <w:sz w:val="20"/>
                <w:szCs w:val="20"/>
                <w:lang w:eastAsia="en-US"/>
              </w:rPr>
            </w:pPr>
            <w:r w:rsidRPr="005F18A4">
              <w:rPr>
                <w:rFonts w:ascii="Times New Roman" w:hAnsi="Times New Roman"/>
                <w:b/>
                <w:bCs/>
                <w:sz w:val="20"/>
                <w:szCs w:val="20"/>
              </w:rPr>
              <w:t>/______________/</w:t>
            </w:r>
            <w:r w:rsidR="00E31BE8" w:rsidRPr="005F18A4">
              <w:rPr>
                <w:rFonts w:ascii="Times New Roman" w:hAnsi="Times New Roman"/>
                <w:b/>
                <w:bCs/>
                <w:sz w:val="20"/>
                <w:szCs w:val="20"/>
              </w:rPr>
              <w:t xml:space="preserve"> </w:t>
            </w:r>
          </w:p>
        </w:tc>
      </w:tr>
      <w:tr w:rsidR="00C626FE" w:rsidRPr="005F18A4" w14:paraId="21F51BC4" w14:textId="77777777" w:rsidTr="000415C1">
        <w:tc>
          <w:tcPr>
            <w:tcW w:w="5586" w:type="dxa"/>
            <w:gridSpan w:val="7"/>
            <w:tcBorders>
              <w:left w:val="single" w:sz="4" w:space="0" w:color="auto"/>
              <w:right w:val="nil"/>
            </w:tcBorders>
          </w:tcPr>
          <w:p w14:paraId="4300C538" w14:textId="77777777" w:rsidR="00C626FE" w:rsidRPr="005F18A4" w:rsidRDefault="00C626FE" w:rsidP="0081035E">
            <w:pPr>
              <w:spacing w:after="0" w:line="240" w:lineRule="auto"/>
              <w:jc w:val="center"/>
              <w:rPr>
                <w:rFonts w:ascii="Times New Roman" w:hAnsi="Times New Roman"/>
                <w:sz w:val="20"/>
                <w:szCs w:val="20"/>
                <w:lang w:eastAsia="en-US"/>
              </w:rPr>
            </w:pPr>
          </w:p>
        </w:tc>
        <w:tc>
          <w:tcPr>
            <w:tcW w:w="76" w:type="dxa"/>
            <w:tcBorders>
              <w:top w:val="nil"/>
              <w:left w:val="nil"/>
              <w:right w:val="nil"/>
            </w:tcBorders>
          </w:tcPr>
          <w:p w14:paraId="0F9AC9A4" w14:textId="77777777" w:rsidR="00C626FE" w:rsidRPr="005F18A4" w:rsidRDefault="00C626FE" w:rsidP="0081035E">
            <w:pPr>
              <w:spacing w:after="0" w:line="240" w:lineRule="auto"/>
              <w:rPr>
                <w:rFonts w:ascii="Times New Roman" w:hAnsi="Times New Roman"/>
                <w:sz w:val="20"/>
                <w:szCs w:val="20"/>
                <w:lang w:eastAsia="en-US"/>
              </w:rPr>
            </w:pPr>
          </w:p>
        </w:tc>
        <w:tc>
          <w:tcPr>
            <w:tcW w:w="2021" w:type="dxa"/>
            <w:gridSpan w:val="2"/>
            <w:tcBorders>
              <w:top w:val="nil"/>
              <w:left w:val="nil"/>
              <w:right w:val="nil"/>
            </w:tcBorders>
          </w:tcPr>
          <w:p w14:paraId="40365951" w14:textId="77777777" w:rsidR="00C626FE" w:rsidRPr="005F18A4" w:rsidRDefault="00C626FE" w:rsidP="0081035E">
            <w:pPr>
              <w:spacing w:after="0" w:line="240" w:lineRule="auto"/>
              <w:jc w:val="center"/>
              <w:rPr>
                <w:rFonts w:ascii="Times New Roman" w:hAnsi="Times New Roman"/>
                <w:sz w:val="16"/>
                <w:szCs w:val="16"/>
                <w:lang w:eastAsia="en-US"/>
              </w:rPr>
            </w:pPr>
            <w:r w:rsidRPr="005F18A4">
              <w:rPr>
                <w:rFonts w:ascii="Times New Roman" w:hAnsi="Times New Roman"/>
                <w:sz w:val="16"/>
                <w:szCs w:val="16"/>
                <w:lang w:eastAsia="en-US"/>
              </w:rPr>
              <w:t>(подпись)</w:t>
            </w:r>
          </w:p>
        </w:tc>
        <w:tc>
          <w:tcPr>
            <w:tcW w:w="142" w:type="dxa"/>
            <w:tcBorders>
              <w:top w:val="nil"/>
              <w:left w:val="nil"/>
              <w:right w:val="nil"/>
            </w:tcBorders>
          </w:tcPr>
          <w:p w14:paraId="000D4FDF" w14:textId="77777777" w:rsidR="00C626FE" w:rsidRPr="005F18A4" w:rsidRDefault="00C626FE" w:rsidP="0081035E">
            <w:pPr>
              <w:spacing w:after="0" w:line="240" w:lineRule="auto"/>
              <w:rPr>
                <w:rFonts w:ascii="Times New Roman" w:hAnsi="Times New Roman"/>
                <w:sz w:val="20"/>
                <w:szCs w:val="20"/>
                <w:lang w:eastAsia="en-US"/>
              </w:rPr>
            </w:pPr>
          </w:p>
        </w:tc>
        <w:tc>
          <w:tcPr>
            <w:tcW w:w="2268" w:type="dxa"/>
            <w:tcBorders>
              <w:top w:val="nil"/>
              <w:left w:val="nil"/>
              <w:right w:val="single" w:sz="4" w:space="0" w:color="auto"/>
            </w:tcBorders>
          </w:tcPr>
          <w:p w14:paraId="19BDD084" w14:textId="77777777" w:rsidR="00C626FE" w:rsidRPr="005F18A4" w:rsidRDefault="00C626FE" w:rsidP="0081035E">
            <w:pPr>
              <w:spacing w:after="0" w:line="240" w:lineRule="auto"/>
              <w:jc w:val="center"/>
              <w:rPr>
                <w:rFonts w:ascii="Times New Roman" w:hAnsi="Times New Roman"/>
                <w:sz w:val="20"/>
                <w:szCs w:val="20"/>
                <w:lang w:eastAsia="en-US"/>
              </w:rPr>
            </w:pPr>
          </w:p>
        </w:tc>
      </w:tr>
      <w:tr w:rsidR="00C626FE" w:rsidRPr="005F18A4" w14:paraId="7FBEC8DA" w14:textId="77777777" w:rsidTr="000415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0093" w:type="dxa"/>
            <w:gridSpan w:val="12"/>
            <w:tcBorders>
              <w:top w:val="nil"/>
              <w:left w:val="single" w:sz="4" w:space="0" w:color="auto"/>
              <w:bottom w:val="nil"/>
              <w:right w:val="single" w:sz="4" w:space="0" w:color="auto"/>
            </w:tcBorders>
          </w:tcPr>
          <w:p w14:paraId="5336FE18" w14:textId="77777777" w:rsidR="00C626FE" w:rsidRPr="005F18A4" w:rsidRDefault="00C626FE" w:rsidP="0081035E">
            <w:pPr>
              <w:spacing w:after="0" w:line="240" w:lineRule="auto"/>
              <w:jc w:val="both"/>
              <w:rPr>
                <w:rFonts w:ascii="Times New Roman" w:hAnsi="Times New Roman"/>
                <w:b/>
                <w:bCs/>
                <w:i/>
                <w:iCs/>
                <w:sz w:val="20"/>
                <w:szCs w:val="20"/>
                <w:lang w:eastAsia="en-US"/>
              </w:rPr>
            </w:pPr>
          </w:p>
        </w:tc>
      </w:tr>
      <w:tr w:rsidR="00C626FE" w:rsidRPr="005F18A4" w14:paraId="4645DE2B" w14:textId="77777777" w:rsidTr="000415C1">
        <w:tc>
          <w:tcPr>
            <w:tcW w:w="760" w:type="dxa"/>
            <w:tcBorders>
              <w:left w:val="single" w:sz="4" w:space="0" w:color="auto"/>
              <w:right w:val="nil"/>
            </w:tcBorders>
            <w:vAlign w:val="bottom"/>
          </w:tcPr>
          <w:p w14:paraId="552C4B87" w14:textId="77777777" w:rsidR="00C626FE" w:rsidRPr="005F18A4" w:rsidRDefault="00C626FE" w:rsidP="0081035E">
            <w:pPr>
              <w:spacing w:after="0" w:line="240" w:lineRule="auto"/>
              <w:rPr>
                <w:rFonts w:ascii="Times New Roman" w:hAnsi="Times New Roman"/>
                <w:sz w:val="20"/>
                <w:szCs w:val="20"/>
                <w:lang w:eastAsia="en-US"/>
              </w:rPr>
            </w:pPr>
            <w:r w:rsidRPr="005F18A4">
              <w:rPr>
                <w:rFonts w:ascii="Times New Roman" w:hAnsi="Times New Roman"/>
                <w:sz w:val="20"/>
                <w:szCs w:val="20"/>
                <w:lang w:eastAsia="en-US"/>
              </w:rPr>
              <w:t>Дата  «</w:t>
            </w:r>
          </w:p>
        </w:tc>
        <w:tc>
          <w:tcPr>
            <w:tcW w:w="482" w:type="dxa"/>
            <w:tcBorders>
              <w:left w:val="nil"/>
              <w:bottom w:val="single" w:sz="4" w:space="0" w:color="auto"/>
              <w:right w:val="nil"/>
            </w:tcBorders>
            <w:vAlign w:val="bottom"/>
          </w:tcPr>
          <w:p w14:paraId="1F5A6F4F" w14:textId="77777777" w:rsidR="00C626FE" w:rsidRPr="005F18A4" w:rsidRDefault="00C626FE" w:rsidP="0081035E">
            <w:pPr>
              <w:spacing w:after="0" w:line="240" w:lineRule="auto"/>
              <w:jc w:val="center"/>
              <w:rPr>
                <w:rFonts w:ascii="Times New Roman" w:hAnsi="Times New Roman"/>
                <w:sz w:val="20"/>
                <w:szCs w:val="20"/>
                <w:lang w:eastAsia="en-US"/>
              </w:rPr>
            </w:pPr>
          </w:p>
        </w:tc>
        <w:tc>
          <w:tcPr>
            <w:tcW w:w="284" w:type="dxa"/>
            <w:tcBorders>
              <w:left w:val="nil"/>
              <w:right w:val="nil"/>
            </w:tcBorders>
            <w:vAlign w:val="bottom"/>
          </w:tcPr>
          <w:p w14:paraId="6B6CE770" w14:textId="77777777" w:rsidR="00C626FE" w:rsidRPr="005F18A4" w:rsidRDefault="00C626FE" w:rsidP="0081035E">
            <w:pPr>
              <w:spacing w:after="0" w:line="240" w:lineRule="auto"/>
              <w:rPr>
                <w:rFonts w:ascii="Times New Roman" w:hAnsi="Times New Roman"/>
                <w:sz w:val="20"/>
                <w:szCs w:val="20"/>
                <w:lang w:eastAsia="en-US"/>
              </w:rPr>
            </w:pPr>
            <w:r w:rsidRPr="005F18A4">
              <w:rPr>
                <w:rFonts w:ascii="Times New Roman" w:hAnsi="Times New Roman"/>
                <w:sz w:val="20"/>
                <w:szCs w:val="20"/>
                <w:lang w:eastAsia="en-US"/>
              </w:rPr>
              <w:t>»</w:t>
            </w:r>
          </w:p>
        </w:tc>
        <w:tc>
          <w:tcPr>
            <w:tcW w:w="1559" w:type="dxa"/>
            <w:tcBorders>
              <w:left w:val="nil"/>
              <w:bottom w:val="single" w:sz="4" w:space="0" w:color="auto"/>
              <w:right w:val="nil"/>
            </w:tcBorders>
            <w:vAlign w:val="bottom"/>
          </w:tcPr>
          <w:p w14:paraId="4BF7A74D" w14:textId="77777777" w:rsidR="00C626FE" w:rsidRPr="005F18A4" w:rsidRDefault="00C626FE" w:rsidP="0081035E">
            <w:pPr>
              <w:spacing w:after="0" w:line="240" w:lineRule="auto"/>
              <w:jc w:val="center"/>
              <w:rPr>
                <w:rFonts w:ascii="Times New Roman" w:hAnsi="Times New Roman"/>
                <w:sz w:val="20"/>
                <w:szCs w:val="20"/>
                <w:lang w:eastAsia="en-US"/>
              </w:rPr>
            </w:pPr>
          </w:p>
        </w:tc>
        <w:tc>
          <w:tcPr>
            <w:tcW w:w="363" w:type="dxa"/>
            <w:tcBorders>
              <w:left w:val="nil"/>
              <w:right w:val="nil"/>
            </w:tcBorders>
            <w:vAlign w:val="bottom"/>
          </w:tcPr>
          <w:p w14:paraId="76DA194C" w14:textId="77777777" w:rsidR="00C626FE" w:rsidRPr="005F18A4" w:rsidRDefault="00C626FE" w:rsidP="0081035E">
            <w:pPr>
              <w:spacing w:after="0" w:line="240" w:lineRule="auto"/>
              <w:jc w:val="center"/>
              <w:rPr>
                <w:rFonts w:ascii="Times New Roman" w:hAnsi="Times New Roman"/>
                <w:sz w:val="20"/>
                <w:szCs w:val="20"/>
                <w:lang w:eastAsia="en-US"/>
              </w:rPr>
            </w:pPr>
            <w:r w:rsidRPr="005F18A4">
              <w:rPr>
                <w:rFonts w:ascii="Times New Roman" w:hAnsi="Times New Roman"/>
                <w:sz w:val="20"/>
                <w:szCs w:val="20"/>
                <w:lang w:eastAsia="en-US"/>
              </w:rPr>
              <w:t>20</w:t>
            </w:r>
          </w:p>
        </w:tc>
        <w:tc>
          <w:tcPr>
            <w:tcW w:w="346" w:type="dxa"/>
            <w:tcBorders>
              <w:left w:val="nil"/>
              <w:bottom w:val="single" w:sz="4" w:space="0" w:color="auto"/>
              <w:right w:val="nil"/>
            </w:tcBorders>
            <w:vAlign w:val="bottom"/>
          </w:tcPr>
          <w:p w14:paraId="28098121" w14:textId="77777777" w:rsidR="00C626FE" w:rsidRPr="005F18A4" w:rsidRDefault="00C626FE" w:rsidP="0072256E">
            <w:pPr>
              <w:spacing w:after="0" w:line="240" w:lineRule="auto"/>
              <w:jc w:val="center"/>
              <w:rPr>
                <w:rFonts w:ascii="Times New Roman" w:hAnsi="Times New Roman"/>
                <w:sz w:val="20"/>
                <w:szCs w:val="20"/>
                <w:lang w:val="en-US" w:eastAsia="en-US"/>
              </w:rPr>
            </w:pPr>
            <w:r w:rsidRPr="005F18A4">
              <w:rPr>
                <w:rFonts w:ascii="Times New Roman" w:hAnsi="Times New Roman"/>
                <w:sz w:val="20"/>
                <w:szCs w:val="20"/>
                <w:lang w:eastAsia="en-US"/>
              </w:rPr>
              <w:t>1</w:t>
            </w:r>
            <w:r w:rsidR="0072256E" w:rsidRPr="005F18A4">
              <w:rPr>
                <w:rFonts w:ascii="Times New Roman" w:hAnsi="Times New Roman"/>
                <w:sz w:val="20"/>
                <w:szCs w:val="20"/>
                <w:lang w:val="en-US" w:eastAsia="en-US"/>
              </w:rPr>
              <w:t>_</w:t>
            </w:r>
          </w:p>
        </w:tc>
        <w:tc>
          <w:tcPr>
            <w:tcW w:w="2861" w:type="dxa"/>
            <w:gridSpan w:val="3"/>
            <w:tcBorders>
              <w:left w:val="nil"/>
              <w:right w:val="nil"/>
            </w:tcBorders>
            <w:vAlign w:val="bottom"/>
          </w:tcPr>
          <w:p w14:paraId="0FABA6E2" w14:textId="77777777" w:rsidR="00C626FE" w:rsidRPr="005F18A4" w:rsidRDefault="00C626FE" w:rsidP="0081035E">
            <w:pPr>
              <w:tabs>
                <w:tab w:val="left" w:pos="2098"/>
              </w:tabs>
              <w:spacing w:after="0" w:line="240" w:lineRule="auto"/>
              <w:ind w:left="57"/>
              <w:rPr>
                <w:rFonts w:ascii="Times New Roman" w:hAnsi="Times New Roman"/>
                <w:sz w:val="20"/>
                <w:szCs w:val="20"/>
                <w:lang w:eastAsia="en-US"/>
              </w:rPr>
            </w:pPr>
            <w:r w:rsidRPr="005F18A4">
              <w:rPr>
                <w:rFonts w:ascii="Times New Roman" w:hAnsi="Times New Roman"/>
                <w:sz w:val="20"/>
                <w:szCs w:val="20"/>
                <w:lang w:eastAsia="en-US"/>
              </w:rPr>
              <w:t>г.</w:t>
            </w:r>
            <w:r w:rsidRPr="005F18A4">
              <w:rPr>
                <w:rFonts w:ascii="Times New Roman" w:hAnsi="Times New Roman"/>
                <w:sz w:val="20"/>
                <w:szCs w:val="20"/>
                <w:lang w:eastAsia="en-US"/>
              </w:rPr>
              <w:tab/>
              <w:t>М.П.</w:t>
            </w:r>
          </w:p>
        </w:tc>
        <w:tc>
          <w:tcPr>
            <w:tcW w:w="3438" w:type="dxa"/>
            <w:gridSpan w:val="3"/>
            <w:tcBorders>
              <w:left w:val="nil"/>
              <w:right w:val="single" w:sz="4" w:space="0" w:color="auto"/>
            </w:tcBorders>
          </w:tcPr>
          <w:p w14:paraId="472DE20D" w14:textId="77777777" w:rsidR="00C626FE" w:rsidRPr="005F18A4" w:rsidRDefault="00C626FE" w:rsidP="0081035E">
            <w:pPr>
              <w:tabs>
                <w:tab w:val="left" w:pos="2098"/>
              </w:tabs>
              <w:spacing w:after="0" w:line="240" w:lineRule="auto"/>
              <w:ind w:left="57"/>
              <w:rPr>
                <w:rFonts w:ascii="Times New Roman" w:hAnsi="Times New Roman"/>
                <w:sz w:val="20"/>
                <w:szCs w:val="20"/>
                <w:lang w:eastAsia="en-US"/>
              </w:rPr>
            </w:pPr>
          </w:p>
        </w:tc>
      </w:tr>
      <w:tr w:rsidR="00C626FE" w:rsidRPr="005F18A4" w14:paraId="5E233A0E" w14:textId="77777777" w:rsidTr="000415C1">
        <w:trPr>
          <w:trHeight w:val="122"/>
        </w:trPr>
        <w:tc>
          <w:tcPr>
            <w:tcW w:w="760" w:type="dxa"/>
            <w:tcBorders>
              <w:left w:val="single" w:sz="4" w:space="0" w:color="auto"/>
              <w:bottom w:val="single" w:sz="4" w:space="0" w:color="auto"/>
              <w:right w:val="nil"/>
            </w:tcBorders>
            <w:vAlign w:val="bottom"/>
          </w:tcPr>
          <w:p w14:paraId="01690279" w14:textId="77777777" w:rsidR="00C626FE" w:rsidRPr="005F18A4" w:rsidRDefault="00C626FE" w:rsidP="0081035E">
            <w:pPr>
              <w:spacing w:after="0" w:line="240" w:lineRule="auto"/>
              <w:rPr>
                <w:rFonts w:ascii="Times New Roman" w:hAnsi="Times New Roman"/>
                <w:sz w:val="20"/>
                <w:szCs w:val="20"/>
                <w:lang w:eastAsia="en-US"/>
              </w:rPr>
            </w:pPr>
          </w:p>
        </w:tc>
        <w:tc>
          <w:tcPr>
            <w:tcW w:w="482" w:type="dxa"/>
            <w:tcBorders>
              <w:left w:val="nil"/>
              <w:bottom w:val="single" w:sz="4" w:space="0" w:color="auto"/>
              <w:right w:val="nil"/>
            </w:tcBorders>
            <w:vAlign w:val="bottom"/>
          </w:tcPr>
          <w:p w14:paraId="3490902F" w14:textId="77777777" w:rsidR="00C626FE" w:rsidRPr="005F18A4" w:rsidRDefault="00C626FE" w:rsidP="0081035E">
            <w:pPr>
              <w:spacing w:after="0" w:line="240" w:lineRule="auto"/>
              <w:jc w:val="center"/>
              <w:rPr>
                <w:rFonts w:ascii="Times New Roman" w:hAnsi="Times New Roman"/>
                <w:sz w:val="20"/>
                <w:szCs w:val="20"/>
                <w:lang w:eastAsia="en-US"/>
              </w:rPr>
            </w:pPr>
          </w:p>
        </w:tc>
        <w:tc>
          <w:tcPr>
            <w:tcW w:w="284" w:type="dxa"/>
            <w:tcBorders>
              <w:left w:val="nil"/>
              <w:bottom w:val="single" w:sz="4" w:space="0" w:color="auto"/>
              <w:right w:val="nil"/>
            </w:tcBorders>
            <w:vAlign w:val="bottom"/>
          </w:tcPr>
          <w:p w14:paraId="28F825B5" w14:textId="77777777" w:rsidR="00C626FE" w:rsidRPr="005F18A4" w:rsidRDefault="00C626FE" w:rsidP="0081035E">
            <w:pPr>
              <w:spacing w:after="0" w:line="240" w:lineRule="auto"/>
              <w:rPr>
                <w:rFonts w:ascii="Times New Roman" w:hAnsi="Times New Roman"/>
                <w:sz w:val="20"/>
                <w:szCs w:val="20"/>
                <w:lang w:eastAsia="en-US"/>
              </w:rPr>
            </w:pPr>
          </w:p>
        </w:tc>
        <w:tc>
          <w:tcPr>
            <w:tcW w:w="1559" w:type="dxa"/>
            <w:tcBorders>
              <w:left w:val="nil"/>
              <w:bottom w:val="single" w:sz="4" w:space="0" w:color="auto"/>
              <w:right w:val="nil"/>
            </w:tcBorders>
            <w:vAlign w:val="bottom"/>
          </w:tcPr>
          <w:p w14:paraId="52CB4C6F" w14:textId="77777777" w:rsidR="00C626FE" w:rsidRPr="005F18A4" w:rsidRDefault="00C626FE" w:rsidP="0081035E">
            <w:pPr>
              <w:spacing w:after="0" w:line="240" w:lineRule="auto"/>
              <w:jc w:val="center"/>
              <w:rPr>
                <w:rFonts w:ascii="Times New Roman" w:hAnsi="Times New Roman"/>
                <w:sz w:val="20"/>
                <w:szCs w:val="20"/>
                <w:lang w:eastAsia="en-US"/>
              </w:rPr>
            </w:pPr>
          </w:p>
        </w:tc>
        <w:tc>
          <w:tcPr>
            <w:tcW w:w="363" w:type="dxa"/>
            <w:tcBorders>
              <w:left w:val="nil"/>
              <w:bottom w:val="single" w:sz="4" w:space="0" w:color="auto"/>
              <w:right w:val="nil"/>
            </w:tcBorders>
            <w:vAlign w:val="bottom"/>
          </w:tcPr>
          <w:p w14:paraId="5C401EF1" w14:textId="77777777" w:rsidR="00C626FE" w:rsidRPr="005F18A4" w:rsidRDefault="00C626FE" w:rsidP="0081035E">
            <w:pPr>
              <w:spacing w:after="0" w:line="240" w:lineRule="auto"/>
              <w:jc w:val="right"/>
              <w:rPr>
                <w:rFonts w:ascii="Times New Roman" w:hAnsi="Times New Roman"/>
                <w:sz w:val="20"/>
                <w:szCs w:val="20"/>
                <w:lang w:eastAsia="en-US"/>
              </w:rPr>
            </w:pPr>
          </w:p>
        </w:tc>
        <w:tc>
          <w:tcPr>
            <w:tcW w:w="346" w:type="dxa"/>
            <w:tcBorders>
              <w:left w:val="nil"/>
              <w:bottom w:val="single" w:sz="4" w:space="0" w:color="auto"/>
              <w:right w:val="nil"/>
            </w:tcBorders>
            <w:vAlign w:val="bottom"/>
          </w:tcPr>
          <w:p w14:paraId="22EFF944" w14:textId="77777777" w:rsidR="00C626FE" w:rsidRPr="005F18A4" w:rsidRDefault="00C626FE" w:rsidP="0081035E">
            <w:pPr>
              <w:spacing w:after="0" w:line="240" w:lineRule="auto"/>
              <w:jc w:val="center"/>
              <w:rPr>
                <w:rFonts w:ascii="Times New Roman" w:hAnsi="Times New Roman"/>
                <w:sz w:val="20"/>
                <w:szCs w:val="20"/>
                <w:lang w:eastAsia="en-US"/>
              </w:rPr>
            </w:pPr>
          </w:p>
        </w:tc>
        <w:tc>
          <w:tcPr>
            <w:tcW w:w="2861" w:type="dxa"/>
            <w:gridSpan w:val="3"/>
            <w:tcBorders>
              <w:left w:val="nil"/>
              <w:bottom w:val="single" w:sz="4" w:space="0" w:color="auto"/>
              <w:right w:val="nil"/>
            </w:tcBorders>
            <w:vAlign w:val="bottom"/>
          </w:tcPr>
          <w:p w14:paraId="6B3A66E3" w14:textId="77777777" w:rsidR="00C626FE" w:rsidRPr="005F18A4" w:rsidRDefault="00C626FE" w:rsidP="0081035E">
            <w:pPr>
              <w:tabs>
                <w:tab w:val="left" w:pos="2098"/>
              </w:tabs>
              <w:spacing w:after="0" w:line="240" w:lineRule="auto"/>
              <w:ind w:left="57"/>
              <w:rPr>
                <w:rFonts w:ascii="Times New Roman" w:hAnsi="Times New Roman"/>
                <w:sz w:val="20"/>
                <w:szCs w:val="20"/>
                <w:lang w:eastAsia="en-US"/>
              </w:rPr>
            </w:pPr>
          </w:p>
        </w:tc>
        <w:tc>
          <w:tcPr>
            <w:tcW w:w="3438" w:type="dxa"/>
            <w:gridSpan w:val="3"/>
            <w:tcBorders>
              <w:left w:val="nil"/>
              <w:bottom w:val="single" w:sz="4" w:space="0" w:color="auto"/>
              <w:right w:val="single" w:sz="4" w:space="0" w:color="auto"/>
            </w:tcBorders>
          </w:tcPr>
          <w:p w14:paraId="3A8A13B8" w14:textId="77777777" w:rsidR="00C626FE" w:rsidRPr="005F18A4" w:rsidRDefault="00C626FE" w:rsidP="0081035E">
            <w:pPr>
              <w:tabs>
                <w:tab w:val="left" w:pos="2098"/>
              </w:tabs>
              <w:spacing w:after="0" w:line="240" w:lineRule="auto"/>
              <w:ind w:left="57"/>
              <w:rPr>
                <w:rFonts w:ascii="Times New Roman" w:hAnsi="Times New Roman"/>
                <w:sz w:val="20"/>
                <w:szCs w:val="20"/>
                <w:lang w:eastAsia="en-US"/>
              </w:rPr>
            </w:pPr>
          </w:p>
        </w:tc>
      </w:tr>
    </w:tbl>
    <w:p w14:paraId="08771E7B" w14:textId="77777777" w:rsidR="00C626FE" w:rsidRPr="005F18A4" w:rsidRDefault="00C626FE" w:rsidP="00C626FE">
      <w:pPr>
        <w:pStyle w:val="BalloonText1"/>
        <w:adjustRightInd w:val="0"/>
        <w:jc w:val="right"/>
        <w:rPr>
          <w:rFonts w:ascii="Times New Roman" w:hAnsi="Times New Roman" w:cs="Times New Roman"/>
          <w:b/>
          <w:bCs/>
          <w:sz w:val="20"/>
          <w:szCs w:val="20"/>
        </w:rPr>
      </w:pPr>
    </w:p>
    <w:bookmarkEnd w:id="17"/>
    <w:bookmarkEnd w:id="18"/>
    <w:bookmarkEnd w:id="19"/>
    <w:p w14:paraId="0B877500" w14:textId="4092742E" w:rsidR="000415C1" w:rsidRPr="005F18A4" w:rsidRDefault="000415C1" w:rsidP="000415C1">
      <w:pPr>
        <w:pStyle w:val="11"/>
        <w:spacing w:before="0"/>
        <w:ind w:right="-109" w:firstLine="0"/>
        <w:rPr>
          <w:iCs/>
          <w:sz w:val="20"/>
          <w:szCs w:val="20"/>
          <w:lang w:eastAsia="en-US"/>
        </w:rPr>
      </w:pPr>
      <w:r w:rsidRPr="005F18A4">
        <w:rPr>
          <w:iCs/>
          <w:sz w:val="20"/>
          <w:szCs w:val="20"/>
          <w:lang w:eastAsia="en-US"/>
        </w:rPr>
        <w:t>Лицо, предоставляющее обеспечение по биржевым облигациям: Частная  акционерная компания с ограниченной ответственностью О</w:t>
      </w:r>
      <w:proofErr w:type="gramStart"/>
      <w:r w:rsidRPr="005F18A4">
        <w:rPr>
          <w:iCs/>
          <w:sz w:val="20"/>
          <w:szCs w:val="20"/>
          <w:lang w:eastAsia="en-US"/>
        </w:rPr>
        <w:t>1</w:t>
      </w:r>
      <w:proofErr w:type="gramEnd"/>
      <w:r w:rsidRPr="005F18A4">
        <w:rPr>
          <w:iCs/>
          <w:sz w:val="20"/>
          <w:szCs w:val="20"/>
          <w:lang w:eastAsia="en-US"/>
        </w:rPr>
        <w:t xml:space="preserve"> ПРОПЕРТИЗ ЛИМИТЕД (O1 PROPERTIES LIMITED) </w:t>
      </w:r>
    </w:p>
    <w:p w14:paraId="66A0360C" w14:textId="77777777" w:rsidR="000415C1" w:rsidRPr="005F18A4" w:rsidRDefault="000415C1" w:rsidP="000415C1">
      <w:pPr>
        <w:spacing w:line="240" w:lineRule="auto"/>
        <w:jc w:val="both"/>
        <w:rPr>
          <w:sz w:val="20"/>
          <w:szCs w:val="20"/>
        </w:rPr>
      </w:pPr>
    </w:p>
    <w:tbl>
      <w:tblPr>
        <w:tblW w:w="5000" w:type="pct"/>
        <w:tblCellMar>
          <w:left w:w="28" w:type="dxa"/>
          <w:right w:w="28" w:type="dxa"/>
        </w:tblCellMar>
        <w:tblLook w:val="0000" w:firstRow="0" w:lastRow="0" w:firstColumn="0" w:lastColumn="0" w:noHBand="0" w:noVBand="0"/>
      </w:tblPr>
      <w:tblGrid>
        <w:gridCol w:w="5699"/>
        <w:gridCol w:w="2096"/>
        <w:gridCol w:w="247"/>
        <w:gridCol w:w="2076"/>
      </w:tblGrid>
      <w:tr w:rsidR="000415C1" w:rsidRPr="005F18A4" w14:paraId="1B859EFD" w14:textId="77777777" w:rsidTr="000415C1">
        <w:tc>
          <w:tcPr>
            <w:tcW w:w="2816" w:type="pct"/>
            <w:tcBorders>
              <w:top w:val="nil"/>
              <w:left w:val="nil"/>
              <w:right w:val="nil"/>
            </w:tcBorders>
            <w:vAlign w:val="bottom"/>
          </w:tcPr>
          <w:p w14:paraId="2B465B47" w14:textId="40FFE28A" w:rsidR="000415C1" w:rsidRPr="005F18A4" w:rsidRDefault="000415C1" w:rsidP="000415C1">
            <w:pPr>
              <w:spacing w:after="0" w:line="240" w:lineRule="auto"/>
              <w:rPr>
                <w:sz w:val="20"/>
                <w:szCs w:val="20"/>
              </w:rPr>
            </w:pPr>
            <w:r w:rsidRPr="005F18A4">
              <w:rPr>
                <w:rFonts w:ascii="Times New Roman" w:hAnsi="Times New Roman"/>
                <w:b/>
                <w:sz w:val="20"/>
                <w:szCs w:val="20"/>
                <w:lang w:eastAsia="en-US"/>
              </w:rPr>
              <w:t>Директор частной акционерной компании с ограниченной ответственностью О</w:t>
            </w:r>
            <w:proofErr w:type="gramStart"/>
            <w:r w:rsidRPr="005F18A4">
              <w:rPr>
                <w:rFonts w:ascii="Times New Roman" w:hAnsi="Times New Roman"/>
                <w:b/>
                <w:sz w:val="20"/>
                <w:szCs w:val="20"/>
                <w:lang w:eastAsia="en-US"/>
              </w:rPr>
              <w:t>1</w:t>
            </w:r>
            <w:proofErr w:type="gramEnd"/>
            <w:r w:rsidRPr="005F18A4">
              <w:rPr>
                <w:rFonts w:ascii="Times New Roman" w:hAnsi="Times New Roman"/>
                <w:b/>
                <w:sz w:val="20"/>
                <w:szCs w:val="20"/>
                <w:lang w:eastAsia="en-US"/>
              </w:rPr>
              <w:t xml:space="preserve"> ПРОПЕРТИЗ ЛИМИТЕД (O1 PROPERTIES LIMI</w:t>
            </w:r>
            <w:r w:rsidR="00CC2004" w:rsidRPr="005F18A4">
              <w:rPr>
                <w:rFonts w:ascii="Times New Roman" w:hAnsi="Times New Roman"/>
                <w:b/>
                <w:sz w:val="20"/>
                <w:szCs w:val="20"/>
                <w:lang w:val="en-US" w:eastAsia="en-US"/>
              </w:rPr>
              <w:t>T</w:t>
            </w:r>
            <w:r w:rsidRPr="005F18A4">
              <w:rPr>
                <w:rFonts w:ascii="Times New Roman" w:hAnsi="Times New Roman"/>
                <w:b/>
                <w:sz w:val="20"/>
                <w:szCs w:val="20"/>
                <w:lang w:eastAsia="en-US"/>
              </w:rPr>
              <w:t>ED)</w:t>
            </w:r>
          </w:p>
        </w:tc>
        <w:tc>
          <w:tcPr>
            <w:tcW w:w="1036" w:type="pct"/>
            <w:tcBorders>
              <w:top w:val="nil"/>
              <w:left w:val="nil"/>
              <w:bottom w:val="single" w:sz="4" w:space="0" w:color="auto"/>
              <w:right w:val="nil"/>
            </w:tcBorders>
            <w:vAlign w:val="bottom"/>
          </w:tcPr>
          <w:p w14:paraId="4528825E" w14:textId="77777777" w:rsidR="000415C1" w:rsidRPr="005F18A4" w:rsidRDefault="000415C1" w:rsidP="005A6ADF">
            <w:pPr>
              <w:spacing w:line="240" w:lineRule="auto"/>
              <w:rPr>
                <w:sz w:val="20"/>
                <w:szCs w:val="20"/>
              </w:rPr>
            </w:pPr>
          </w:p>
        </w:tc>
        <w:tc>
          <w:tcPr>
            <w:tcW w:w="122" w:type="pct"/>
            <w:tcBorders>
              <w:top w:val="nil"/>
              <w:left w:val="nil"/>
              <w:bottom w:val="nil"/>
            </w:tcBorders>
            <w:vAlign w:val="bottom"/>
          </w:tcPr>
          <w:p w14:paraId="3E1E263E" w14:textId="77777777" w:rsidR="000415C1" w:rsidRPr="005F18A4" w:rsidRDefault="000415C1" w:rsidP="005A6ADF">
            <w:pPr>
              <w:spacing w:line="240" w:lineRule="auto"/>
              <w:rPr>
                <w:sz w:val="20"/>
                <w:szCs w:val="20"/>
              </w:rPr>
            </w:pPr>
          </w:p>
        </w:tc>
        <w:tc>
          <w:tcPr>
            <w:tcW w:w="1026" w:type="pct"/>
            <w:tcBorders>
              <w:bottom w:val="single" w:sz="4" w:space="0" w:color="auto"/>
            </w:tcBorders>
            <w:vAlign w:val="bottom"/>
          </w:tcPr>
          <w:p w14:paraId="25ADE70D" w14:textId="0BB263DC" w:rsidR="000415C1" w:rsidRPr="005F18A4" w:rsidRDefault="000415C1" w:rsidP="005A6ADF">
            <w:pPr>
              <w:spacing w:line="240" w:lineRule="auto"/>
              <w:rPr>
                <w:sz w:val="20"/>
                <w:szCs w:val="20"/>
              </w:rPr>
            </w:pPr>
            <w:r w:rsidRPr="005F18A4">
              <w:rPr>
                <w:rFonts w:ascii="Times New Roman" w:hAnsi="Times New Roman"/>
                <w:b/>
                <w:bCs/>
                <w:sz w:val="20"/>
                <w:szCs w:val="20"/>
              </w:rPr>
              <w:t xml:space="preserve">   /______________/</w:t>
            </w:r>
          </w:p>
        </w:tc>
      </w:tr>
      <w:tr w:rsidR="000415C1" w:rsidRPr="005F18A4" w14:paraId="0A1555E6" w14:textId="77777777" w:rsidTr="000415C1">
        <w:trPr>
          <w:trHeight w:val="170"/>
        </w:trPr>
        <w:tc>
          <w:tcPr>
            <w:tcW w:w="2816" w:type="pct"/>
            <w:tcBorders>
              <w:left w:val="nil"/>
              <w:bottom w:val="nil"/>
              <w:right w:val="nil"/>
            </w:tcBorders>
            <w:vAlign w:val="bottom"/>
          </w:tcPr>
          <w:p w14:paraId="70310B67" w14:textId="77777777" w:rsidR="000415C1" w:rsidRPr="005F18A4" w:rsidRDefault="000415C1" w:rsidP="005A6ADF">
            <w:pPr>
              <w:spacing w:line="240" w:lineRule="auto"/>
              <w:jc w:val="center"/>
              <w:rPr>
                <w:sz w:val="20"/>
                <w:szCs w:val="20"/>
              </w:rPr>
            </w:pPr>
          </w:p>
        </w:tc>
        <w:tc>
          <w:tcPr>
            <w:tcW w:w="1036" w:type="pct"/>
            <w:tcBorders>
              <w:top w:val="single" w:sz="4" w:space="0" w:color="auto"/>
              <w:left w:val="nil"/>
              <w:right w:val="nil"/>
            </w:tcBorders>
            <w:vAlign w:val="bottom"/>
          </w:tcPr>
          <w:p w14:paraId="248F50CD" w14:textId="33B396F1" w:rsidR="000415C1" w:rsidRPr="005F18A4" w:rsidRDefault="000415C1" w:rsidP="005A6ADF">
            <w:pPr>
              <w:spacing w:line="240" w:lineRule="auto"/>
              <w:jc w:val="center"/>
              <w:rPr>
                <w:sz w:val="20"/>
                <w:szCs w:val="20"/>
              </w:rPr>
            </w:pPr>
            <w:r w:rsidRPr="005F18A4">
              <w:rPr>
                <w:rFonts w:ascii="Times New Roman" w:hAnsi="Times New Roman"/>
                <w:sz w:val="16"/>
                <w:szCs w:val="16"/>
                <w:lang w:eastAsia="en-US"/>
              </w:rPr>
              <w:t>(подпись)</w:t>
            </w:r>
          </w:p>
        </w:tc>
        <w:tc>
          <w:tcPr>
            <w:tcW w:w="122" w:type="pct"/>
            <w:tcBorders>
              <w:top w:val="nil"/>
              <w:left w:val="nil"/>
              <w:bottom w:val="nil"/>
              <w:right w:val="nil"/>
            </w:tcBorders>
            <w:vAlign w:val="bottom"/>
          </w:tcPr>
          <w:p w14:paraId="291B8EFB" w14:textId="77777777" w:rsidR="000415C1" w:rsidRPr="005F18A4" w:rsidRDefault="000415C1" w:rsidP="005A6ADF">
            <w:pPr>
              <w:spacing w:line="240" w:lineRule="auto"/>
              <w:rPr>
                <w:sz w:val="20"/>
                <w:szCs w:val="20"/>
              </w:rPr>
            </w:pPr>
          </w:p>
        </w:tc>
        <w:tc>
          <w:tcPr>
            <w:tcW w:w="1026" w:type="pct"/>
            <w:tcBorders>
              <w:top w:val="single" w:sz="4" w:space="0" w:color="auto"/>
              <w:left w:val="nil"/>
              <w:bottom w:val="nil"/>
              <w:right w:val="nil"/>
            </w:tcBorders>
          </w:tcPr>
          <w:p w14:paraId="21490A1A" w14:textId="77777777" w:rsidR="000415C1" w:rsidRPr="005F18A4" w:rsidRDefault="000415C1" w:rsidP="005A6ADF">
            <w:pPr>
              <w:spacing w:line="240" w:lineRule="auto"/>
              <w:rPr>
                <w:sz w:val="20"/>
                <w:szCs w:val="20"/>
              </w:rPr>
            </w:pPr>
          </w:p>
        </w:tc>
      </w:tr>
      <w:tr w:rsidR="000415C1" w:rsidRPr="005F18A4" w14:paraId="00C551B4" w14:textId="77777777" w:rsidTr="000415C1">
        <w:trPr>
          <w:trHeight w:val="170"/>
        </w:trPr>
        <w:tc>
          <w:tcPr>
            <w:tcW w:w="2816" w:type="pct"/>
            <w:tcBorders>
              <w:left w:val="nil"/>
              <w:bottom w:val="nil"/>
              <w:right w:val="nil"/>
            </w:tcBorders>
            <w:vAlign w:val="bottom"/>
          </w:tcPr>
          <w:p w14:paraId="6F8D12D9" w14:textId="77777777" w:rsidR="000415C1" w:rsidRPr="005F18A4" w:rsidRDefault="000415C1" w:rsidP="000415C1">
            <w:pPr>
              <w:spacing w:after="0" w:line="240" w:lineRule="auto"/>
              <w:rPr>
                <w:sz w:val="20"/>
                <w:szCs w:val="20"/>
              </w:rPr>
            </w:pPr>
            <w:r w:rsidRPr="005F18A4">
              <w:rPr>
                <w:rFonts w:ascii="Times New Roman" w:hAnsi="Times New Roman"/>
                <w:sz w:val="20"/>
                <w:szCs w:val="20"/>
                <w:lang w:eastAsia="en-US"/>
              </w:rPr>
              <w:t>Дата «__»_________________ 20__ г.</w:t>
            </w:r>
          </w:p>
        </w:tc>
        <w:tc>
          <w:tcPr>
            <w:tcW w:w="1036" w:type="pct"/>
            <w:tcBorders>
              <w:left w:val="nil"/>
              <w:bottom w:val="nil"/>
              <w:right w:val="nil"/>
            </w:tcBorders>
            <w:vAlign w:val="bottom"/>
          </w:tcPr>
          <w:p w14:paraId="1218F4D0" w14:textId="7F31C731" w:rsidR="000415C1" w:rsidRPr="005F18A4" w:rsidRDefault="000415C1" w:rsidP="005A6ADF">
            <w:pPr>
              <w:spacing w:line="240" w:lineRule="auto"/>
              <w:rPr>
                <w:sz w:val="20"/>
                <w:szCs w:val="20"/>
              </w:rPr>
            </w:pPr>
            <w:r w:rsidRPr="005F18A4">
              <w:rPr>
                <w:rFonts w:ascii="Times New Roman" w:hAnsi="Times New Roman"/>
                <w:sz w:val="20"/>
                <w:szCs w:val="20"/>
                <w:lang w:eastAsia="en-US"/>
              </w:rPr>
              <w:t>М.П.</w:t>
            </w:r>
          </w:p>
        </w:tc>
        <w:tc>
          <w:tcPr>
            <w:tcW w:w="122" w:type="pct"/>
            <w:tcBorders>
              <w:top w:val="nil"/>
              <w:left w:val="nil"/>
              <w:bottom w:val="nil"/>
              <w:right w:val="nil"/>
            </w:tcBorders>
            <w:vAlign w:val="bottom"/>
          </w:tcPr>
          <w:p w14:paraId="62748B47" w14:textId="77777777" w:rsidR="000415C1" w:rsidRPr="005F18A4" w:rsidRDefault="000415C1" w:rsidP="005A6ADF">
            <w:pPr>
              <w:spacing w:line="240" w:lineRule="auto"/>
              <w:rPr>
                <w:sz w:val="20"/>
                <w:szCs w:val="20"/>
              </w:rPr>
            </w:pPr>
          </w:p>
        </w:tc>
        <w:tc>
          <w:tcPr>
            <w:tcW w:w="1026" w:type="pct"/>
            <w:tcBorders>
              <w:left w:val="nil"/>
              <w:bottom w:val="nil"/>
              <w:right w:val="nil"/>
            </w:tcBorders>
          </w:tcPr>
          <w:p w14:paraId="2C101A15" w14:textId="77777777" w:rsidR="000415C1" w:rsidRPr="005F18A4" w:rsidRDefault="000415C1" w:rsidP="005A6ADF">
            <w:pPr>
              <w:spacing w:line="240" w:lineRule="auto"/>
              <w:rPr>
                <w:sz w:val="20"/>
                <w:szCs w:val="20"/>
              </w:rPr>
            </w:pPr>
          </w:p>
        </w:tc>
      </w:tr>
    </w:tbl>
    <w:p w14:paraId="5CD8FDAB" w14:textId="77777777" w:rsidR="006F038A" w:rsidRPr="005F18A4" w:rsidRDefault="006F038A" w:rsidP="002E50CC">
      <w:pPr>
        <w:spacing w:after="0" w:line="240" w:lineRule="auto"/>
        <w:jc w:val="right"/>
        <w:rPr>
          <w:rFonts w:ascii="Times New Roman" w:hAnsi="Times New Roman"/>
          <w:b/>
          <w:bCs/>
          <w:i/>
          <w:iCs/>
          <w:noProof/>
          <w:sz w:val="20"/>
          <w:szCs w:val="20"/>
        </w:rPr>
      </w:pPr>
    </w:p>
    <w:p w14:paraId="1176AF84" w14:textId="77777777" w:rsidR="00757212" w:rsidRPr="005F18A4" w:rsidRDefault="00757212" w:rsidP="002E50CC">
      <w:pPr>
        <w:spacing w:after="0" w:line="240" w:lineRule="auto"/>
        <w:jc w:val="right"/>
        <w:rPr>
          <w:rFonts w:ascii="Times New Roman" w:hAnsi="Times New Roman"/>
          <w:b/>
          <w:bCs/>
          <w:i/>
          <w:iCs/>
          <w:noProof/>
          <w:sz w:val="20"/>
          <w:szCs w:val="20"/>
        </w:rPr>
      </w:pPr>
    </w:p>
    <w:p w14:paraId="11380810" w14:textId="77777777" w:rsidR="00757212" w:rsidRPr="005F18A4" w:rsidRDefault="00757212" w:rsidP="002E50CC">
      <w:pPr>
        <w:spacing w:after="0" w:line="240" w:lineRule="auto"/>
        <w:jc w:val="right"/>
        <w:rPr>
          <w:rFonts w:ascii="Times New Roman" w:hAnsi="Times New Roman"/>
          <w:b/>
          <w:bCs/>
          <w:i/>
          <w:iCs/>
          <w:noProof/>
          <w:sz w:val="20"/>
          <w:szCs w:val="20"/>
        </w:rPr>
      </w:pPr>
    </w:p>
    <w:p w14:paraId="2D9A0EA0" w14:textId="77777777" w:rsidR="00757212" w:rsidRPr="005F18A4" w:rsidRDefault="00757212" w:rsidP="002E50CC">
      <w:pPr>
        <w:spacing w:after="0" w:line="240" w:lineRule="auto"/>
        <w:jc w:val="right"/>
        <w:rPr>
          <w:rFonts w:ascii="Times New Roman" w:hAnsi="Times New Roman"/>
          <w:b/>
          <w:bCs/>
          <w:i/>
          <w:iCs/>
          <w:noProof/>
          <w:sz w:val="20"/>
          <w:szCs w:val="20"/>
        </w:rPr>
      </w:pPr>
    </w:p>
    <w:p w14:paraId="0A2FEE8A" w14:textId="77777777" w:rsidR="00757212" w:rsidRPr="005F18A4" w:rsidRDefault="00757212" w:rsidP="002E50CC">
      <w:pPr>
        <w:spacing w:after="0" w:line="240" w:lineRule="auto"/>
        <w:jc w:val="right"/>
        <w:rPr>
          <w:rFonts w:ascii="Times New Roman" w:hAnsi="Times New Roman"/>
          <w:b/>
          <w:bCs/>
          <w:i/>
          <w:iCs/>
          <w:noProof/>
          <w:sz w:val="20"/>
          <w:szCs w:val="20"/>
        </w:rPr>
      </w:pPr>
    </w:p>
    <w:p w14:paraId="6BDED283" w14:textId="77777777" w:rsidR="00757212" w:rsidRPr="005F18A4" w:rsidRDefault="00757212" w:rsidP="002E50CC">
      <w:pPr>
        <w:spacing w:after="0" w:line="240" w:lineRule="auto"/>
        <w:jc w:val="right"/>
        <w:rPr>
          <w:rFonts w:ascii="Times New Roman" w:hAnsi="Times New Roman"/>
          <w:b/>
          <w:bCs/>
          <w:i/>
          <w:iCs/>
          <w:noProof/>
          <w:sz w:val="20"/>
          <w:szCs w:val="20"/>
        </w:rPr>
      </w:pPr>
    </w:p>
    <w:p w14:paraId="5E3ED623" w14:textId="77777777" w:rsidR="00757212" w:rsidRPr="005F18A4" w:rsidRDefault="00757212" w:rsidP="002E50CC">
      <w:pPr>
        <w:spacing w:after="0" w:line="240" w:lineRule="auto"/>
        <w:jc w:val="right"/>
        <w:rPr>
          <w:rFonts w:ascii="Times New Roman" w:hAnsi="Times New Roman"/>
          <w:b/>
          <w:bCs/>
          <w:i/>
          <w:iCs/>
          <w:noProof/>
          <w:sz w:val="20"/>
          <w:szCs w:val="20"/>
        </w:rPr>
      </w:pPr>
    </w:p>
    <w:p w14:paraId="2BA9E1CB" w14:textId="77777777" w:rsidR="00757212" w:rsidRPr="005F18A4" w:rsidRDefault="00757212" w:rsidP="002E50CC">
      <w:pPr>
        <w:spacing w:after="0" w:line="240" w:lineRule="auto"/>
        <w:jc w:val="right"/>
        <w:rPr>
          <w:rFonts w:ascii="Times New Roman" w:hAnsi="Times New Roman"/>
          <w:b/>
          <w:bCs/>
          <w:i/>
          <w:iCs/>
          <w:noProof/>
          <w:sz w:val="20"/>
          <w:szCs w:val="20"/>
        </w:rPr>
      </w:pPr>
    </w:p>
    <w:p w14:paraId="2F4803DC" w14:textId="77777777" w:rsidR="00757212" w:rsidRPr="005F18A4" w:rsidRDefault="00757212" w:rsidP="002E50CC">
      <w:pPr>
        <w:spacing w:after="0" w:line="240" w:lineRule="auto"/>
        <w:jc w:val="right"/>
        <w:rPr>
          <w:rFonts w:ascii="Times New Roman" w:hAnsi="Times New Roman"/>
          <w:b/>
          <w:bCs/>
          <w:i/>
          <w:iCs/>
          <w:noProof/>
          <w:sz w:val="20"/>
          <w:szCs w:val="20"/>
        </w:rPr>
      </w:pPr>
    </w:p>
    <w:p w14:paraId="78C8E3F6" w14:textId="77777777" w:rsidR="00757212" w:rsidRPr="005F18A4" w:rsidRDefault="00757212" w:rsidP="002E50CC">
      <w:pPr>
        <w:spacing w:after="0" w:line="240" w:lineRule="auto"/>
        <w:jc w:val="right"/>
        <w:rPr>
          <w:rFonts w:ascii="Times New Roman" w:hAnsi="Times New Roman"/>
          <w:b/>
          <w:bCs/>
          <w:i/>
          <w:iCs/>
          <w:noProof/>
          <w:sz w:val="20"/>
          <w:szCs w:val="20"/>
        </w:rPr>
      </w:pPr>
    </w:p>
    <w:p w14:paraId="34D36FB1" w14:textId="77777777" w:rsidR="00BC4AAB" w:rsidRPr="005F18A4" w:rsidRDefault="00BC4AAB" w:rsidP="00BC4AAB">
      <w:pPr>
        <w:spacing w:after="0" w:line="240" w:lineRule="auto"/>
        <w:jc w:val="right"/>
        <w:rPr>
          <w:rFonts w:ascii="Times New Roman" w:hAnsi="Times New Roman"/>
          <w:b/>
          <w:bCs/>
          <w:i/>
          <w:iCs/>
          <w:noProof/>
          <w:sz w:val="20"/>
          <w:szCs w:val="20"/>
        </w:rPr>
      </w:pPr>
    </w:p>
    <w:p w14:paraId="5D58586E" w14:textId="77777777" w:rsidR="00D44BFD" w:rsidRPr="005F18A4" w:rsidRDefault="00D44BFD" w:rsidP="00D44BFD">
      <w:pPr>
        <w:pageBreakBefore/>
        <w:adjustRightInd w:val="0"/>
        <w:spacing w:after="0" w:line="240" w:lineRule="auto"/>
        <w:jc w:val="right"/>
        <w:rPr>
          <w:rFonts w:ascii="Times New Roman" w:hAnsi="Times New Roman"/>
          <w:b/>
          <w:bCs/>
          <w:sz w:val="20"/>
          <w:szCs w:val="20"/>
          <w:lang w:eastAsia="en-US"/>
        </w:rPr>
      </w:pPr>
      <w:r w:rsidRPr="005F18A4">
        <w:rPr>
          <w:rFonts w:ascii="Times New Roman" w:hAnsi="Times New Roman"/>
          <w:b/>
          <w:bCs/>
          <w:sz w:val="20"/>
          <w:szCs w:val="20"/>
          <w:lang w:eastAsia="en-US"/>
        </w:rPr>
        <w:t>Оборотная сторона</w:t>
      </w:r>
    </w:p>
    <w:p w14:paraId="6197A7F6" w14:textId="77777777" w:rsidR="006F09F9" w:rsidRPr="005F18A4" w:rsidRDefault="006F09F9" w:rsidP="006F09F9">
      <w:pPr>
        <w:autoSpaceDE w:val="0"/>
        <w:autoSpaceDN w:val="0"/>
        <w:adjustRightInd w:val="0"/>
        <w:spacing w:after="0" w:line="240" w:lineRule="auto"/>
        <w:ind w:firstLine="540"/>
        <w:jc w:val="both"/>
        <w:rPr>
          <w:rFonts w:ascii="Times New Roman" w:hAnsi="Times New Roman"/>
          <w:b/>
          <w:bCs/>
          <w:sz w:val="16"/>
          <w:szCs w:val="16"/>
        </w:rPr>
      </w:pPr>
      <w:r w:rsidRPr="005F18A4">
        <w:rPr>
          <w:rFonts w:ascii="Times New Roman" w:hAnsi="Times New Roman"/>
          <w:b/>
          <w:bCs/>
          <w:sz w:val="16"/>
          <w:szCs w:val="16"/>
        </w:rPr>
        <w:t>1. Вид, категория (тип) ценных бумаг</w:t>
      </w:r>
    </w:p>
    <w:p w14:paraId="12137D69" w14:textId="77777777" w:rsidR="006F09F9" w:rsidRPr="005F18A4" w:rsidRDefault="006F09F9" w:rsidP="006F09F9">
      <w:pPr>
        <w:autoSpaceDE w:val="0"/>
        <w:autoSpaceDN w:val="0"/>
        <w:adjustRightInd w:val="0"/>
        <w:spacing w:after="0" w:line="240" w:lineRule="auto"/>
        <w:ind w:firstLine="540"/>
        <w:jc w:val="both"/>
        <w:rPr>
          <w:rFonts w:ascii="Times New Roman" w:hAnsi="Times New Roman"/>
          <w:bCs/>
          <w:sz w:val="16"/>
          <w:szCs w:val="16"/>
        </w:rPr>
      </w:pPr>
    </w:p>
    <w:p w14:paraId="10BECDFC" w14:textId="77777777" w:rsidR="006F09F9" w:rsidRPr="005F18A4" w:rsidRDefault="006F09F9" w:rsidP="006F09F9">
      <w:pPr>
        <w:autoSpaceDE w:val="0"/>
        <w:autoSpaceDN w:val="0"/>
        <w:adjustRightInd w:val="0"/>
        <w:spacing w:after="0" w:line="240" w:lineRule="auto"/>
        <w:ind w:firstLine="540"/>
        <w:jc w:val="both"/>
        <w:rPr>
          <w:rFonts w:ascii="Times New Roman" w:hAnsi="Times New Roman"/>
          <w:sz w:val="16"/>
          <w:szCs w:val="16"/>
          <w:lang w:eastAsia="en-US"/>
        </w:rPr>
      </w:pPr>
      <w:r w:rsidRPr="005F18A4">
        <w:rPr>
          <w:rFonts w:ascii="Times New Roman" w:hAnsi="Times New Roman"/>
          <w:sz w:val="16"/>
          <w:szCs w:val="16"/>
          <w:lang w:eastAsia="en-US"/>
        </w:rPr>
        <w:t xml:space="preserve">Вид ценных бумаг: </w:t>
      </w:r>
      <w:r w:rsidRPr="005F18A4">
        <w:rPr>
          <w:rFonts w:ascii="Times New Roman" w:hAnsi="Times New Roman"/>
          <w:b/>
          <w:bCs/>
          <w:i/>
          <w:iCs/>
          <w:sz w:val="16"/>
          <w:szCs w:val="16"/>
          <w:lang w:eastAsia="en-US"/>
        </w:rPr>
        <w:t>биржевые</w:t>
      </w:r>
      <w:r w:rsidRPr="005F18A4">
        <w:rPr>
          <w:rFonts w:ascii="Times New Roman" w:hAnsi="Times New Roman"/>
          <w:b/>
          <w:sz w:val="16"/>
          <w:szCs w:val="16"/>
          <w:lang w:eastAsia="en-US"/>
        </w:rPr>
        <w:t xml:space="preserve"> </w:t>
      </w:r>
      <w:r w:rsidRPr="005F18A4">
        <w:rPr>
          <w:rFonts w:ascii="Times New Roman" w:hAnsi="Times New Roman"/>
          <w:b/>
          <w:bCs/>
          <w:i/>
          <w:iCs/>
          <w:sz w:val="16"/>
          <w:szCs w:val="16"/>
          <w:lang w:eastAsia="en-US"/>
        </w:rPr>
        <w:t>облигации на предъявителя</w:t>
      </w:r>
    </w:p>
    <w:p w14:paraId="02F0EFCD" w14:textId="77777777" w:rsidR="006F09F9" w:rsidRPr="005F18A4" w:rsidRDefault="006F09F9" w:rsidP="006F09F9">
      <w:pPr>
        <w:autoSpaceDE w:val="0"/>
        <w:autoSpaceDN w:val="0"/>
        <w:adjustRightInd w:val="0"/>
        <w:spacing w:after="0" w:line="240" w:lineRule="auto"/>
        <w:ind w:firstLine="540"/>
        <w:jc w:val="both"/>
        <w:rPr>
          <w:rFonts w:ascii="Times New Roman" w:hAnsi="Times New Roman"/>
          <w:bCs/>
          <w:i/>
          <w:iCs/>
          <w:sz w:val="16"/>
          <w:szCs w:val="16"/>
          <w:lang w:eastAsia="en-US"/>
        </w:rPr>
      </w:pPr>
      <w:r w:rsidRPr="005F18A4">
        <w:rPr>
          <w:rFonts w:ascii="Times New Roman" w:hAnsi="Times New Roman"/>
          <w:sz w:val="16"/>
          <w:szCs w:val="16"/>
          <w:lang w:eastAsia="en-US"/>
        </w:rPr>
        <w:t xml:space="preserve">Серия: </w:t>
      </w:r>
      <w:r w:rsidRPr="005F18A4">
        <w:rPr>
          <w:rFonts w:ascii="Times New Roman" w:hAnsi="Times New Roman"/>
          <w:b/>
          <w:bCs/>
          <w:i/>
          <w:iCs/>
          <w:sz w:val="16"/>
          <w:szCs w:val="16"/>
          <w:lang w:eastAsia="en-US"/>
        </w:rPr>
        <w:t>БО-01</w:t>
      </w:r>
    </w:p>
    <w:p w14:paraId="702C483D" w14:textId="70FB8E50" w:rsidR="006F09F9" w:rsidRPr="005F18A4" w:rsidRDefault="006F09F9" w:rsidP="006F09F9">
      <w:pPr>
        <w:autoSpaceDE w:val="0"/>
        <w:autoSpaceDN w:val="0"/>
        <w:adjustRightInd w:val="0"/>
        <w:spacing w:after="0" w:line="240" w:lineRule="auto"/>
        <w:ind w:firstLine="540"/>
        <w:jc w:val="both"/>
        <w:rPr>
          <w:rFonts w:ascii="Times New Roman" w:hAnsi="Times New Roman"/>
          <w:b/>
          <w:bCs/>
          <w:sz w:val="16"/>
          <w:szCs w:val="16"/>
        </w:rPr>
      </w:pPr>
      <w:r w:rsidRPr="005F18A4">
        <w:rPr>
          <w:rFonts w:ascii="Times New Roman" w:hAnsi="Times New Roman"/>
          <w:sz w:val="16"/>
          <w:szCs w:val="16"/>
        </w:rPr>
        <w:t>Идентификационные признаки облигаций выпуска:</w:t>
      </w:r>
      <w:r w:rsidRPr="005F18A4">
        <w:rPr>
          <w:rFonts w:ascii="Times New Roman" w:hAnsi="Times New Roman"/>
          <w:b/>
          <w:i/>
          <w:sz w:val="16"/>
          <w:szCs w:val="16"/>
        </w:rPr>
        <w:t xml:space="preserve"> </w:t>
      </w:r>
      <w:r w:rsidRPr="005F18A4">
        <w:rPr>
          <w:rFonts w:ascii="Times New Roman" w:hAnsi="Times New Roman"/>
          <w:b/>
          <w:bCs/>
          <w:i/>
          <w:iCs/>
          <w:sz w:val="16"/>
          <w:szCs w:val="16"/>
        </w:rPr>
        <w:t xml:space="preserve">биржевые облигации неконвертируемые процентные документарные на предъявителя серии БО-01 с обязательным централизованным хранением (далее </w:t>
      </w:r>
      <w:r w:rsidRPr="005F18A4">
        <w:rPr>
          <w:rFonts w:ascii="Times New Roman" w:hAnsi="Times New Roman"/>
          <w:b/>
          <w:i/>
          <w:sz w:val="16"/>
          <w:szCs w:val="16"/>
        </w:rPr>
        <w:t xml:space="preserve">по тексту именуются совокупно </w:t>
      </w:r>
      <w:r w:rsidRPr="005F18A4">
        <w:rPr>
          <w:rFonts w:ascii="Times New Roman" w:hAnsi="Times New Roman"/>
          <w:b/>
          <w:bCs/>
          <w:i/>
          <w:iCs/>
          <w:sz w:val="16"/>
          <w:szCs w:val="16"/>
        </w:rPr>
        <w:t>«Биржевые облигации»,</w:t>
      </w:r>
      <w:r w:rsidRPr="005F18A4">
        <w:rPr>
          <w:rFonts w:ascii="Times New Roman" w:hAnsi="Times New Roman"/>
          <w:sz w:val="16"/>
          <w:szCs w:val="16"/>
          <w:lang w:val="x-none" w:eastAsia="x-none"/>
        </w:rPr>
        <w:t xml:space="preserve"> </w:t>
      </w:r>
      <w:r w:rsidRPr="005F18A4">
        <w:rPr>
          <w:rFonts w:ascii="Times New Roman" w:hAnsi="Times New Roman"/>
          <w:b/>
          <w:i/>
          <w:sz w:val="16"/>
          <w:szCs w:val="16"/>
        </w:rPr>
        <w:t xml:space="preserve">а по отдельности – </w:t>
      </w:r>
      <w:r w:rsidRPr="005F18A4">
        <w:rPr>
          <w:rFonts w:ascii="Times New Roman" w:hAnsi="Times New Roman"/>
          <w:b/>
          <w:bCs/>
          <w:i/>
          <w:iCs/>
          <w:sz w:val="16"/>
          <w:szCs w:val="16"/>
        </w:rPr>
        <w:t>«Биржевая облигация» или «Биржевая облигация выпуска»)</w:t>
      </w:r>
    </w:p>
    <w:p w14:paraId="6DDC31EA" w14:textId="77777777" w:rsidR="006F09F9" w:rsidRPr="005F18A4" w:rsidRDefault="006F09F9" w:rsidP="006F09F9">
      <w:pPr>
        <w:autoSpaceDE w:val="0"/>
        <w:autoSpaceDN w:val="0"/>
        <w:adjustRightInd w:val="0"/>
        <w:spacing w:after="0" w:line="240" w:lineRule="auto"/>
        <w:ind w:firstLine="540"/>
        <w:jc w:val="both"/>
        <w:rPr>
          <w:rFonts w:ascii="Times New Roman" w:hAnsi="Times New Roman"/>
          <w:bCs/>
          <w:sz w:val="16"/>
          <w:szCs w:val="16"/>
        </w:rPr>
      </w:pPr>
    </w:p>
    <w:p w14:paraId="3373C20A" w14:textId="77777777" w:rsidR="006F09F9" w:rsidRPr="005F18A4" w:rsidRDefault="006F09F9" w:rsidP="006F09F9">
      <w:pPr>
        <w:autoSpaceDE w:val="0"/>
        <w:autoSpaceDN w:val="0"/>
        <w:adjustRightInd w:val="0"/>
        <w:spacing w:after="0" w:line="240" w:lineRule="auto"/>
        <w:ind w:firstLine="540"/>
        <w:jc w:val="both"/>
        <w:rPr>
          <w:rFonts w:ascii="Times New Roman" w:hAnsi="Times New Roman"/>
          <w:b/>
          <w:bCs/>
          <w:sz w:val="16"/>
          <w:szCs w:val="16"/>
        </w:rPr>
      </w:pPr>
      <w:r w:rsidRPr="005F18A4">
        <w:rPr>
          <w:rFonts w:ascii="Times New Roman" w:hAnsi="Times New Roman"/>
          <w:b/>
          <w:bCs/>
          <w:sz w:val="16"/>
          <w:szCs w:val="16"/>
        </w:rPr>
        <w:t xml:space="preserve">2. Форма ценных бумаг </w:t>
      </w:r>
    </w:p>
    <w:p w14:paraId="7AE7BFFD" w14:textId="77777777" w:rsidR="006F09F9" w:rsidRPr="005F18A4" w:rsidRDefault="006F09F9" w:rsidP="006F09F9">
      <w:pPr>
        <w:autoSpaceDE w:val="0"/>
        <w:autoSpaceDN w:val="0"/>
        <w:adjustRightInd w:val="0"/>
        <w:spacing w:after="0" w:line="240" w:lineRule="auto"/>
        <w:ind w:firstLine="540"/>
        <w:jc w:val="both"/>
        <w:rPr>
          <w:rFonts w:ascii="Times New Roman" w:hAnsi="Times New Roman"/>
          <w:b/>
          <w:bCs/>
          <w:sz w:val="16"/>
          <w:szCs w:val="16"/>
        </w:rPr>
      </w:pPr>
    </w:p>
    <w:p w14:paraId="27BD3C41" w14:textId="77777777" w:rsidR="006F09F9" w:rsidRPr="005F18A4" w:rsidRDefault="006F09F9" w:rsidP="006F09F9">
      <w:pPr>
        <w:autoSpaceDE w:val="0"/>
        <w:autoSpaceDN w:val="0"/>
        <w:adjustRightInd w:val="0"/>
        <w:spacing w:after="0" w:line="240" w:lineRule="auto"/>
        <w:ind w:firstLine="540"/>
        <w:jc w:val="both"/>
        <w:rPr>
          <w:rFonts w:ascii="Times New Roman" w:hAnsi="Times New Roman"/>
          <w:b/>
          <w:bCs/>
          <w:i/>
          <w:sz w:val="16"/>
          <w:szCs w:val="16"/>
        </w:rPr>
      </w:pPr>
      <w:r w:rsidRPr="005F18A4">
        <w:rPr>
          <w:rFonts w:ascii="Times New Roman" w:hAnsi="Times New Roman"/>
          <w:b/>
          <w:bCs/>
          <w:i/>
          <w:sz w:val="16"/>
          <w:szCs w:val="16"/>
        </w:rPr>
        <w:t>документарные</w:t>
      </w:r>
    </w:p>
    <w:p w14:paraId="21BD604F" w14:textId="77777777" w:rsidR="006F09F9" w:rsidRPr="005F18A4" w:rsidRDefault="006F09F9" w:rsidP="006F09F9">
      <w:pPr>
        <w:autoSpaceDE w:val="0"/>
        <w:autoSpaceDN w:val="0"/>
        <w:adjustRightInd w:val="0"/>
        <w:spacing w:after="0" w:line="240" w:lineRule="auto"/>
        <w:ind w:firstLine="540"/>
        <w:jc w:val="both"/>
        <w:rPr>
          <w:rFonts w:ascii="Times New Roman" w:hAnsi="Times New Roman"/>
          <w:bCs/>
          <w:sz w:val="16"/>
          <w:szCs w:val="16"/>
        </w:rPr>
      </w:pPr>
    </w:p>
    <w:p w14:paraId="7924703E" w14:textId="77777777" w:rsidR="006F09F9" w:rsidRPr="005F18A4" w:rsidRDefault="006F09F9" w:rsidP="006F09F9">
      <w:pPr>
        <w:autoSpaceDE w:val="0"/>
        <w:autoSpaceDN w:val="0"/>
        <w:adjustRightInd w:val="0"/>
        <w:spacing w:after="0" w:line="240" w:lineRule="auto"/>
        <w:ind w:firstLine="540"/>
        <w:jc w:val="both"/>
        <w:rPr>
          <w:rFonts w:ascii="Times New Roman" w:hAnsi="Times New Roman"/>
          <w:b/>
          <w:bCs/>
          <w:sz w:val="16"/>
          <w:szCs w:val="16"/>
        </w:rPr>
      </w:pPr>
      <w:r w:rsidRPr="005F18A4">
        <w:rPr>
          <w:rFonts w:ascii="Times New Roman" w:hAnsi="Times New Roman"/>
          <w:b/>
          <w:bCs/>
          <w:sz w:val="16"/>
          <w:szCs w:val="16"/>
        </w:rPr>
        <w:t>3. Указание на обязательное централизованное хранение</w:t>
      </w:r>
    </w:p>
    <w:p w14:paraId="05F2E78C" w14:textId="77777777" w:rsidR="006F09F9" w:rsidRPr="005F18A4" w:rsidRDefault="006F09F9" w:rsidP="006F09F9">
      <w:pPr>
        <w:autoSpaceDE w:val="0"/>
        <w:autoSpaceDN w:val="0"/>
        <w:adjustRightInd w:val="0"/>
        <w:spacing w:after="0" w:line="240" w:lineRule="auto"/>
        <w:ind w:firstLine="540"/>
        <w:jc w:val="both"/>
        <w:rPr>
          <w:rFonts w:ascii="Times New Roman" w:hAnsi="Times New Roman"/>
          <w:b/>
          <w:bCs/>
          <w:i/>
          <w:iCs/>
          <w:sz w:val="16"/>
          <w:szCs w:val="16"/>
        </w:rPr>
      </w:pPr>
    </w:p>
    <w:p w14:paraId="52A9A46C" w14:textId="77777777" w:rsidR="006F09F9" w:rsidRPr="005F18A4" w:rsidRDefault="006F09F9" w:rsidP="006F09F9">
      <w:pPr>
        <w:autoSpaceDE w:val="0"/>
        <w:autoSpaceDN w:val="0"/>
        <w:adjustRightInd w:val="0"/>
        <w:spacing w:after="0" w:line="240" w:lineRule="auto"/>
        <w:ind w:firstLine="540"/>
        <w:jc w:val="both"/>
        <w:rPr>
          <w:rFonts w:ascii="Times New Roman" w:hAnsi="Times New Roman"/>
          <w:b/>
          <w:bCs/>
          <w:i/>
          <w:iCs/>
          <w:sz w:val="16"/>
          <w:szCs w:val="16"/>
        </w:rPr>
      </w:pPr>
      <w:r w:rsidRPr="005F18A4">
        <w:rPr>
          <w:rFonts w:ascii="Times New Roman" w:hAnsi="Times New Roman"/>
          <w:b/>
          <w:bCs/>
          <w:i/>
          <w:iCs/>
          <w:sz w:val="16"/>
          <w:szCs w:val="16"/>
        </w:rPr>
        <w:t>Предусмотрено обязательное централизованное хранение Биржевых облигаций.</w:t>
      </w:r>
    </w:p>
    <w:p w14:paraId="5115B6C6" w14:textId="77777777" w:rsidR="006F09F9" w:rsidRPr="005F18A4" w:rsidRDefault="006F09F9" w:rsidP="006F09F9">
      <w:pPr>
        <w:autoSpaceDE w:val="0"/>
        <w:autoSpaceDN w:val="0"/>
        <w:adjustRightInd w:val="0"/>
        <w:spacing w:after="0" w:line="240" w:lineRule="auto"/>
        <w:ind w:firstLine="540"/>
        <w:jc w:val="both"/>
        <w:rPr>
          <w:rFonts w:ascii="Times New Roman" w:hAnsi="Times New Roman"/>
          <w:bCs/>
          <w:sz w:val="16"/>
          <w:szCs w:val="16"/>
        </w:rPr>
      </w:pPr>
    </w:p>
    <w:p w14:paraId="4911A737" w14:textId="77777777" w:rsidR="006F09F9" w:rsidRPr="005F18A4" w:rsidRDefault="006F09F9" w:rsidP="006F09F9">
      <w:pPr>
        <w:autoSpaceDE w:val="0"/>
        <w:autoSpaceDN w:val="0"/>
        <w:adjustRightInd w:val="0"/>
        <w:spacing w:after="0" w:line="240" w:lineRule="auto"/>
        <w:ind w:firstLine="540"/>
        <w:jc w:val="both"/>
        <w:rPr>
          <w:rFonts w:ascii="Times New Roman" w:eastAsiaTheme="minorHAnsi" w:hAnsi="Times New Roman"/>
          <w:bCs/>
          <w:sz w:val="16"/>
          <w:szCs w:val="16"/>
          <w:lang w:eastAsia="en-US"/>
        </w:rPr>
      </w:pPr>
      <w:r w:rsidRPr="005F18A4">
        <w:rPr>
          <w:rFonts w:ascii="Times New Roman" w:eastAsiaTheme="minorHAnsi" w:hAnsi="Times New Roman"/>
          <w:bCs/>
          <w:sz w:val="16"/>
          <w:szCs w:val="16"/>
          <w:lang w:eastAsia="en-US"/>
        </w:rPr>
        <w:t>Депозитарий, который будет осуществлять централизованное хранение:</w:t>
      </w:r>
    </w:p>
    <w:p w14:paraId="4548C84A" w14:textId="77777777" w:rsidR="006F09F9" w:rsidRPr="005F18A4" w:rsidRDefault="006F09F9" w:rsidP="006F09F9">
      <w:pPr>
        <w:autoSpaceDE w:val="0"/>
        <w:autoSpaceDN w:val="0"/>
        <w:adjustRightInd w:val="0"/>
        <w:spacing w:after="0" w:line="240" w:lineRule="auto"/>
        <w:ind w:firstLine="540"/>
        <w:jc w:val="both"/>
        <w:rPr>
          <w:rFonts w:ascii="Times New Roman" w:eastAsiaTheme="minorHAnsi" w:hAnsi="Times New Roman"/>
          <w:bCs/>
          <w:i/>
          <w:iCs/>
          <w:sz w:val="16"/>
          <w:szCs w:val="16"/>
          <w:lang w:eastAsia="en-US"/>
        </w:rPr>
      </w:pPr>
      <w:r w:rsidRPr="005F18A4">
        <w:rPr>
          <w:rFonts w:ascii="Times New Roman" w:eastAsiaTheme="minorHAnsi" w:hAnsi="Times New Roman"/>
          <w:bCs/>
          <w:sz w:val="16"/>
          <w:szCs w:val="16"/>
          <w:lang w:eastAsia="en-US"/>
        </w:rPr>
        <w:t xml:space="preserve">Полное фирменное наименование: </w:t>
      </w:r>
      <w:r w:rsidRPr="005F18A4">
        <w:rPr>
          <w:rFonts w:ascii="Times New Roman" w:eastAsiaTheme="minorHAnsi" w:hAnsi="Times New Roman"/>
          <w:b/>
          <w:bCs/>
          <w:i/>
          <w:iCs/>
          <w:sz w:val="16"/>
          <w:szCs w:val="16"/>
          <w:lang w:eastAsia="en-US"/>
        </w:rPr>
        <w:t>Небанковская кредитная организация закрытое акционерное общество «Национальный расчетный депозитарий»</w:t>
      </w:r>
    </w:p>
    <w:p w14:paraId="14389A86" w14:textId="77777777" w:rsidR="006F09F9" w:rsidRPr="005F18A4" w:rsidRDefault="006F09F9" w:rsidP="006F09F9">
      <w:pPr>
        <w:autoSpaceDE w:val="0"/>
        <w:autoSpaceDN w:val="0"/>
        <w:adjustRightInd w:val="0"/>
        <w:spacing w:after="0" w:line="240" w:lineRule="auto"/>
        <w:ind w:firstLine="540"/>
        <w:jc w:val="both"/>
        <w:rPr>
          <w:rFonts w:ascii="Times New Roman" w:eastAsiaTheme="minorHAnsi" w:hAnsi="Times New Roman"/>
          <w:bCs/>
          <w:i/>
          <w:iCs/>
          <w:sz w:val="16"/>
          <w:szCs w:val="16"/>
          <w:lang w:eastAsia="en-US"/>
        </w:rPr>
      </w:pPr>
      <w:r w:rsidRPr="005F18A4">
        <w:rPr>
          <w:rFonts w:ascii="Times New Roman" w:eastAsiaTheme="minorHAnsi" w:hAnsi="Times New Roman"/>
          <w:bCs/>
          <w:sz w:val="16"/>
          <w:szCs w:val="16"/>
          <w:lang w:eastAsia="en-US"/>
        </w:rPr>
        <w:t xml:space="preserve">Сокращенное фирменное наименование: </w:t>
      </w:r>
      <w:r w:rsidRPr="005F18A4">
        <w:rPr>
          <w:rFonts w:ascii="Times New Roman" w:eastAsiaTheme="minorHAnsi" w:hAnsi="Times New Roman"/>
          <w:b/>
          <w:bCs/>
          <w:i/>
          <w:iCs/>
          <w:sz w:val="16"/>
          <w:szCs w:val="16"/>
          <w:lang w:eastAsia="en-US"/>
        </w:rPr>
        <w:t>НКО ЗАО НРД</w:t>
      </w:r>
    </w:p>
    <w:p w14:paraId="5A8CBFC6" w14:textId="77777777" w:rsidR="006F09F9" w:rsidRPr="005F18A4" w:rsidRDefault="006F09F9" w:rsidP="006F09F9">
      <w:pPr>
        <w:autoSpaceDE w:val="0"/>
        <w:autoSpaceDN w:val="0"/>
        <w:adjustRightInd w:val="0"/>
        <w:spacing w:after="0" w:line="240" w:lineRule="auto"/>
        <w:ind w:firstLine="540"/>
        <w:jc w:val="both"/>
        <w:rPr>
          <w:rFonts w:ascii="Times New Roman" w:eastAsiaTheme="minorHAnsi" w:hAnsi="Times New Roman"/>
          <w:b/>
          <w:bCs/>
          <w:i/>
          <w:iCs/>
          <w:sz w:val="16"/>
          <w:szCs w:val="16"/>
          <w:lang w:eastAsia="en-US"/>
        </w:rPr>
      </w:pPr>
      <w:r w:rsidRPr="005F18A4">
        <w:rPr>
          <w:rFonts w:ascii="Times New Roman" w:eastAsiaTheme="minorHAnsi" w:hAnsi="Times New Roman"/>
          <w:bCs/>
          <w:sz w:val="16"/>
          <w:szCs w:val="16"/>
          <w:lang w:eastAsia="en-US"/>
        </w:rPr>
        <w:t xml:space="preserve">Место нахождения: </w:t>
      </w:r>
      <w:r w:rsidRPr="005F18A4">
        <w:rPr>
          <w:rFonts w:ascii="Times New Roman" w:eastAsiaTheme="minorHAnsi" w:hAnsi="Times New Roman"/>
          <w:b/>
          <w:bCs/>
          <w:i/>
          <w:iCs/>
          <w:sz w:val="16"/>
          <w:szCs w:val="16"/>
          <w:lang w:eastAsia="en-US"/>
        </w:rPr>
        <w:t xml:space="preserve">город Москва, улица Спартаковская, дом 12 </w:t>
      </w:r>
    </w:p>
    <w:p w14:paraId="64A5F880" w14:textId="3DD15B1F" w:rsidR="006F09F9" w:rsidRPr="005F18A4" w:rsidRDefault="006F09F9" w:rsidP="006F09F9">
      <w:pPr>
        <w:autoSpaceDE w:val="0"/>
        <w:autoSpaceDN w:val="0"/>
        <w:adjustRightInd w:val="0"/>
        <w:spacing w:after="0" w:line="240" w:lineRule="auto"/>
        <w:ind w:firstLine="540"/>
        <w:jc w:val="both"/>
        <w:rPr>
          <w:rFonts w:ascii="Times New Roman" w:eastAsiaTheme="minorHAnsi" w:hAnsi="Times New Roman"/>
          <w:bCs/>
          <w:i/>
          <w:iCs/>
          <w:sz w:val="16"/>
          <w:szCs w:val="16"/>
          <w:lang w:eastAsia="en-US"/>
        </w:rPr>
      </w:pPr>
      <w:r w:rsidRPr="005F18A4">
        <w:rPr>
          <w:rFonts w:ascii="Times New Roman" w:eastAsiaTheme="minorHAnsi" w:hAnsi="Times New Roman"/>
          <w:bCs/>
          <w:sz w:val="16"/>
          <w:szCs w:val="16"/>
          <w:lang w:eastAsia="en-US"/>
        </w:rPr>
        <w:t xml:space="preserve">Почтовый адрес: </w:t>
      </w:r>
      <w:r w:rsidR="00DC21B3" w:rsidRPr="005F18A4">
        <w:rPr>
          <w:rFonts w:ascii="Times New Roman" w:eastAsiaTheme="minorHAnsi" w:hAnsi="Times New Roman"/>
          <w:b/>
          <w:bCs/>
          <w:i/>
          <w:iCs/>
          <w:sz w:val="16"/>
          <w:szCs w:val="16"/>
          <w:lang w:eastAsia="en-US"/>
        </w:rPr>
        <w:t>105066, г. Москва, ул. Спартаковская, дом 12</w:t>
      </w:r>
    </w:p>
    <w:p w14:paraId="4E3B4414" w14:textId="77777777" w:rsidR="006F09F9" w:rsidRPr="005F18A4" w:rsidRDefault="006F09F9" w:rsidP="006F09F9">
      <w:pPr>
        <w:autoSpaceDE w:val="0"/>
        <w:autoSpaceDN w:val="0"/>
        <w:adjustRightInd w:val="0"/>
        <w:spacing w:after="0" w:line="240" w:lineRule="auto"/>
        <w:ind w:firstLine="540"/>
        <w:jc w:val="both"/>
        <w:rPr>
          <w:rFonts w:ascii="Times New Roman" w:eastAsiaTheme="minorHAnsi" w:hAnsi="Times New Roman"/>
          <w:bCs/>
          <w:sz w:val="16"/>
          <w:szCs w:val="16"/>
          <w:lang w:eastAsia="en-US"/>
        </w:rPr>
      </w:pPr>
      <w:r w:rsidRPr="005F18A4">
        <w:rPr>
          <w:rFonts w:ascii="Times New Roman" w:eastAsiaTheme="minorHAnsi" w:hAnsi="Times New Roman"/>
          <w:bCs/>
          <w:sz w:val="16"/>
          <w:szCs w:val="16"/>
          <w:lang w:eastAsia="en-US"/>
        </w:rPr>
        <w:t xml:space="preserve">ИНН: </w:t>
      </w:r>
      <w:r w:rsidRPr="005F18A4">
        <w:rPr>
          <w:rFonts w:ascii="Times New Roman" w:eastAsiaTheme="minorHAnsi" w:hAnsi="Times New Roman"/>
          <w:b/>
          <w:bCs/>
          <w:i/>
          <w:iCs/>
          <w:sz w:val="16"/>
          <w:szCs w:val="16"/>
          <w:lang w:eastAsia="en-US"/>
        </w:rPr>
        <w:t>7702165310</w:t>
      </w:r>
    </w:p>
    <w:p w14:paraId="52AF9D97" w14:textId="77777777" w:rsidR="006F09F9" w:rsidRPr="005F18A4" w:rsidRDefault="006F09F9" w:rsidP="006F09F9">
      <w:pPr>
        <w:autoSpaceDE w:val="0"/>
        <w:autoSpaceDN w:val="0"/>
        <w:adjustRightInd w:val="0"/>
        <w:spacing w:after="0" w:line="240" w:lineRule="auto"/>
        <w:ind w:firstLine="540"/>
        <w:jc w:val="both"/>
        <w:rPr>
          <w:rFonts w:ascii="Times New Roman" w:eastAsiaTheme="minorHAnsi" w:hAnsi="Times New Roman"/>
          <w:bCs/>
          <w:sz w:val="16"/>
          <w:szCs w:val="16"/>
          <w:lang w:eastAsia="en-US"/>
        </w:rPr>
      </w:pPr>
      <w:r w:rsidRPr="005F18A4">
        <w:rPr>
          <w:rFonts w:ascii="Times New Roman" w:eastAsiaTheme="minorHAnsi" w:hAnsi="Times New Roman"/>
          <w:bCs/>
          <w:sz w:val="16"/>
          <w:szCs w:val="16"/>
          <w:lang w:eastAsia="en-US"/>
        </w:rPr>
        <w:t xml:space="preserve">Телефон: </w:t>
      </w:r>
      <w:r w:rsidRPr="005F18A4">
        <w:rPr>
          <w:rFonts w:ascii="Times New Roman" w:eastAsiaTheme="minorHAnsi" w:hAnsi="Times New Roman"/>
          <w:b/>
          <w:bCs/>
          <w:i/>
          <w:iCs/>
          <w:sz w:val="16"/>
          <w:szCs w:val="16"/>
          <w:lang w:eastAsia="en-US"/>
        </w:rPr>
        <w:t>+7 (495) 956-27-90, факс +7 (495) 956-0938</w:t>
      </w:r>
    </w:p>
    <w:p w14:paraId="363D7A08" w14:textId="77777777" w:rsidR="006F09F9" w:rsidRPr="005F18A4" w:rsidRDefault="006F09F9" w:rsidP="006F09F9">
      <w:pPr>
        <w:autoSpaceDE w:val="0"/>
        <w:autoSpaceDN w:val="0"/>
        <w:adjustRightInd w:val="0"/>
        <w:spacing w:after="0" w:line="240" w:lineRule="auto"/>
        <w:ind w:firstLine="540"/>
        <w:jc w:val="both"/>
        <w:rPr>
          <w:rFonts w:ascii="Times New Roman" w:eastAsiaTheme="minorHAnsi" w:hAnsi="Times New Roman"/>
          <w:bCs/>
          <w:sz w:val="16"/>
          <w:szCs w:val="16"/>
          <w:lang w:eastAsia="en-US"/>
        </w:rPr>
      </w:pPr>
      <w:r w:rsidRPr="005F18A4">
        <w:rPr>
          <w:rFonts w:ascii="Times New Roman" w:eastAsiaTheme="minorHAnsi" w:hAnsi="Times New Roman"/>
          <w:bCs/>
          <w:sz w:val="16"/>
          <w:szCs w:val="16"/>
          <w:lang w:eastAsia="en-US"/>
        </w:rPr>
        <w:t xml:space="preserve">Номер лицензии профессионального участника рынка ценных бумаг на осуществление депозитарной деятельности: </w:t>
      </w:r>
      <w:r w:rsidRPr="005F18A4">
        <w:rPr>
          <w:rFonts w:ascii="Times New Roman" w:eastAsiaTheme="minorHAnsi" w:hAnsi="Times New Roman"/>
          <w:b/>
          <w:bCs/>
          <w:i/>
          <w:iCs/>
          <w:sz w:val="16"/>
          <w:szCs w:val="16"/>
          <w:lang w:eastAsia="en-US"/>
        </w:rPr>
        <w:t>177-12042-000100</w:t>
      </w:r>
    </w:p>
    <w:p w14:paraId="6F7F4604" w14:textId="77777777" w:rsidR="006F09F9" w:rsidRPr="005F18A4" w:rsidRDefault="006F09F9" w:rsidP="006F09F9">
      <w:pPr>
        <w:autoSpaceDE w:val="0"/>
        <w:autoSpaceDN w:val="0"/>
        <w:adjustRightInd w:val="0"/>
        <w:spacing w:after="0" w:line="240" w:lineRule="auto"/>
        <w:ind w:firstLine="540"/>
        <w:jc w:val="both"/>
        <w:rPr>
          <w:rFonts w:ascii="Times New Roman" w:eastAsiaTheme="minorHAnsi" w:hAnsi="Times New Roman"/>
          <w:bCs/>
          <w:sz w:val="16"/>
          <w:szCs w:val="16"/>
          <w:lang w:eastAsia="en-US"/>
        </w:rPr>
      </w:pPr>
      <w:r w:rsidRPr="005F18A4">
        <w:rPr>
          <w:rFonts w:ascii="Times New Roman" w:eastAsiaTheme="minorHAnsi" w:hAnsi="Times New Roman"/>
          <w:bCs/>
          <w:sz w:val="16"/>
          <w:szCs w:val="16"/>
          <w:lang w:eastAsia="en-US"/>
        </w:rPr>
        <w:t xml:space="preserve">Дата выдачи: </w:t>
      </w:r>
      <w:r w:rsidRPr="005F18A4">
        <w:rPr>
          <w:rFonts w:ascii="Times New Roman" w:eastAsiaTheme="minorHAnsi" w:hAnsi="Times New Roman"/>
          <w:b/>
          <w:bCs/>
          <w:i/>
          <w:sz w:val="16"/>
          <w:szCs w:val="16"/>
          <w:lang w:eastAsia="en-US"/>
        </w:rPr>
        <w:t>19</w:t>
      </w:r>
      <w:r w:rsidRPr="005F18A4">
        <w:rPr>
          <w:rFonts w:ascii="Times New Roman" w:eastAsiaTheme="minorHAnsi" w:hAnsi="Times New Roman"/>
          <w:b/>
          <w:bCs/>
          <w:i/>
          <w:iCs/>
          <w:sz w:val="16"/>
          <w:szCs w:val="16"/>
          <w:lang w:eastAsia="en-US"/>
        </w:rPr>
        <w:t xml:space="preserve">.02.2009 </w:t>
      </w:r>
    </w:p>
    <w:p w14:paraId="00AE01BE" w14:textId="77777777" w:rsidR="006F09F9" w:rsidRPr="005F18A4" w:rsidRDefault="006F09F9" w:rsidP="006F09F9">
      <w:pPr>
        <w:autoSpaceDE w:val="0"/>
        <w:autoSpaceDN w:val="0"/>
        <w:adjustRightInd w:val="0"/>
        <w:spacing w:after="0" w:line="240" w:lineRule="auto"/>
        <w:ind w:firstLine="540"/>
        <w:jc w:val="both"/>
        <w:rPr>
          <w:rFonts w:ascii="Times New Roman" w:eastAsiaTheme="minorHAnsi" w:hAnsi="Times New Roman"/>
          <w:bCs/>
          <w:sz w:val="16"/>
          <w:szCs w:val="16"/>
          <w:lang w:eastAsia="en-US"/>
        </w:rPr>
      </w:pPr>
      <w:r w:rsidRPr="005F18A4">
        <w:rPr>
          <w:rFonts w:ascii="Times New Roman" w:eastAsiaTheme="minorHAnsi" w:hAnsi="Times New Roman"/>
          <w:bCs/>
          <w:sz w:val="16"/>
          <w:szCs w:val="16"/>
          <w:lang w:eastAsia="en-US"/>
        </w:rPr>
        <w:t xml:space="preserve">Срок действия: </w:t>
      </w:r>
      <w:r w:rsidRPr="005F18A4">
        <w:rPr>
          <w:rFonts w:ascii="Times New Roman" w:eastAsiaTheme="minorHAnsi" w:hAnsi="Times New Roman"/>
          <w:b/>
          <w:bCs/>
          <w:i/>
          <w:iCs/>
          <w:sz w:val="16"/>
          <w:szCs w:val="16"/>
          <w:lang w:eastAsia="en-US"/>
        </w:rPr>
        <w:t>без ограничения срока действия</w:t>
      </w:r>
    </w:p>
    <w:p w14:paraId="2E8573EC" w14:textId="77777777" w:rsidR="006F09F9" w:rsidRPr="005F18A4" w:rsidRDefault="006F09F9" w:rsidP="006F09F9">
      <w:pPr>
        <w:autoSpaceDE w:val="0"/>
        <w:autoSpaceDN w:val="0"/>
        <w:adjustRightInd w:val="0"/>
        <w:spacing w:after="0" w:line="240" w:lineRule="auto"/>
        <w:ind w:firstLine="540"/>
        <w:jc w:val="both"/>
        <w:rPr>
          <w:rFonts w:ascii="Times New Roman" w:eastAsiaTheme="minorHAnsi" w:hAnsi="Times New Roman"/>
          <w:bCs/>
          <w:sz w:val="16"/>
          <w:szCs w:val="16"/>
          <w:lang w:eastAsia="en-US"/>
        </w:rPr>
      </w:pPr>
      <w:r w:rsidRPr="005F18A4">
        <w:rPr>
          <w:rFonts w:ascii="Times New Roman" w:eastAsiaTheme="minorHAnsi" w:hAnsi="Times New Roman"/>
          <w:bCs/>
          <w:sz w:val="16"/>
          <w:szCs w:val="16"/>
          <w:lang w:eastAsia="en-US"/>
        </w:rPr>
        <w:t xml:space="preserve">Лицензирующий орган: </w:t>
      </w:r>
      <w:r w:rsidRPr="005F18A4">
        <w:rPr>
          <w:rFonts w:ascii="Times New Roman" w:eastAsiaTheme="minorHAnsi" w:hAnsi="Times New Roman"/>
          <w:b/>
          <w:bCs/>
          <w:i/>
          <w:iCs/>
          <w:sz w:val="16"/>
          <w:szCs w:val="16"/>
          <w:lang w:eastAsia="en-US"/>
        </w:rPr>
        <w:t>Банк России</w:t>
      </w:r>
    </w:p>
    <w:p w14:paraId="50BCEA6B" w14:textId="77777777" w:rsidR="006F09F9" w:rsidRPr="005F18A4" w:rsidRDefault="006F09F9" w:rsidP="006F09F9">
      <w:pPr>
        <w:autoSpaceDE w:val="0"/>
        <w:autoSpaceDN w:val="0"/>
        <w:adjustRightInd w:val="0"/>
        <w:spacing w:after="0" w:line="240" w:lineRule="auto"/>
        <w:ind w:firstLine="540"/>
        <w:jc w:val="both"/>
        <w:rPr>
          <w:rFonts w:ascii="Times New Roman" w:hAnsi="Times New Roman"/>
          <w:bCs/>
          <w:sz w:val="16"/>
          <w:szCs w:val="16"/>
        </w:rPr>
      </w:pPr>
    </w:p>
    <w:p w14:paraId="7A79ED5C" w14:textId="77777777" w:rsidR="006F09F9" w:rsidRPr="005F18A4" w:rsidRDefault="006F09F9" w:rsidP="006F09F9">
      <w:pPr>
        <w:autoSpaceDE w:val="0"/>
        <w:autoSpaceDN w:val="0"/>
        <w:adjustRightInd w:val="0"/>
        <w:spacing w:after="0" w:line="240" w:lineRule="auto"/>
        <w:ind w:firstLine="540"/>
        <w:jc w:val="both"/>
        <w:rPr>
          <w:rFonts w:ascii="Times New Roman" w:hAnsi="Times New Roman"/>
          <w:b/>
          <w:bCs/>
          <w:sz w:val="16"/>
          <w:szCs w:val="16"/>
        </w:rPr>
      </w:pPr>
      <w:r w:rsidRPr="005F18A4">
        <w:rPr>
          <w:rFonts w:ascii="Times New Roman" w:hAnsi="Times New Roman"/>
          <w:b/>
          <w:bCs/>
          <w:sz w:val="16"/>
          <w:szCs w:val="16"/>
        </w:rPr>
        <w:t>4. Номинальная стоимость каждой ценной бумаги выпуска</w:t>
      </w:r>
    </w:p>
    <w:p w14:paraId="3293ECE4" w14:textId="77777777" w:rsidR="006F09F9" w:rsidRPr="005F18A4" w:rsidRDefault="006F09F9" w:rsidP="006F09F9">
      <w:pPr>
        <w:autoSpaceDE w:val="0"/>
        <w:autoSpaceDN w:val="0"/>
        <w:adjustRightInd w:val="0"/>
        <w:spacing w:after="0" w:line="240" w:lineRule="auto"/>
        <w:ind w:firstLine="540"/>
        <w:jc w:val="both"/>
        <w:rPr>
          <w:rFonts w:ascii="Times New Roman" w:hAnsi="Times New Roman"/>
          <w:b/>
          <w:bCs/>
          <w:i/>
          <w:sz w:val="16"/>
          <w:szCs w:val="16"/>
        </w:rPr>
      </w:pPr>
    </w:p>
    <w:p w14:paraId="6FF3B414" w14:textId="77777777" w:rsidR="006F09F9" w:rsidRPr="005F18A4" w:rsidRDefault="006F09F9" w:rsidP="006F09F9">
      <w:pPr>
        <w:autoSpaceDE w:val="0"/>
        <w:autoSpaceDN w:val="0"/>
        <w:adjustRightInd w:val="0"/>
        <w:spacing w:after="0" w:line="240" w:lineRule="auto"/>
        <w:ind w:firstLine="540"/>
        <w:jc w:val="both"/>
        <w:rPr>
          <w:rFonts w:ascii="Times New Roman" w:hAnsi="Times New Roman"/>
          <w:b/>
          <w:bCs/>
          <w:i/>
          <w:sz w:val="16"/>
          <w:szCs w:val="16"/>
        </w:rPr>
      </w:pPr>
      <w:r w:rsidRPr="005F18A4">
        <w:rPr>
          <w:rFonts w:ascii="Times New Roman" w:hAnsi="Times New Roman"/>
          <w:b/>
          <w:bCs/>
          <w:i/>
          <w:sz w:val="16"/>
          <w:szCs w:val="16"/>
        </w:rPr>
        <w:t>1 000 (Одна тысяча) рублей.</w:t>
      </w:r>
    </w:p>
    <w:p w14:paraId="73504784" w14:textId="77777777" w:rsidR="006F09F9" w:rsidRPr="005F18A4" w:rsidRDefault="006F09F9" w:rsidP="006F09F9">
      <w:pPr>
        <w:autoSpaceDE w:val="0"/>
        <w:autoSpaceDN w:val="0"/>
        <w:adjustRightInd w:val="0"/>
        <w:spacing w:after="0" w:line="240" w:lineRule="auto"/>
        <w:ind w:firstLine="540"/>
        <w:jc w:val="both"/>
        <w:rPr>
          <w:rFonts w:ascii="Times New Roman" w:hAnsi="Times New Roman"/>
          <w:bCs/>
          <w:sz w:val="16"/>
          <w:szCs w:val="16"/>
        </w:rPr>
      </w:pPr>
    </w:p>
    <w:p w14:paraId="69D49480" w14:textId="77777777" w:rsidR="006F09F9" w:rsidRPr="005F18A4" w:rsidRDefault="006F09F9" w:rsidP="006F09F9">
      <w:pPr>
        <w:autoSpaceDE w:val="0"/>
        <w:autoSpaceDN w:val="0"/>
        <w:adjustRightInd w:val="0"/>
        <w:spacing w:after="0" w:line="240" w:lineRule="auto"/>
        <w:ind w:firstLine="540"/>
        <w:jc w:val="both"/>
        <w:rPr>
          <w:rFonts w:ascii="Times New Roman" w:hAnsi="Times New Roman"/>
          <w:b/>
          <w:bCs/>
          <w:sz w:val="16"/>
          <w:szCs w:val="16"/>
        </w:rPr>
      </w:pPr>
      <w:r w:rsidRPr="005F18A4">
        <w:rPr>
          <w:rFonts w:ascii="Times New Roman" w:hAnsi="Times New Roman"/>
          <w:b/>
          <w:bCs/>
          <w:sz w:val="16"/>
          <w:szCs w:val="16"/>
        </w:rPr>
        <w:t>5. Количество ценных бумаг выпуска</w:t>
      </w:r>
    </w:p>
    <w:p w14:paraId="1B51F4F4" w14:textId="77777777" w:rsidR="006F09F9" w:rsidRPr="005F18A4" w:rsidRDefault="006F09F9" w:rsidP="006F09F9">
      <w:pPr>
        <w:autoSpaceDE w:val="0"/>
        <w:autoSpaceDN w:val="0"/>
        <w:adjustRightInd w:val="0"/>
        <w:spacing w:after="0" w:line="240" w:lineRule="auto"/>
        <w:ind w:firstLine="540"/>
        <w:jc w:val="both"/>
        <w:rPr>
          <w:rFonts w:ascii="Times New Roman" w:hAnsi="Times New Roman"/>
          <w:b/>
          <w:bCs/>
          <w:i/>
          <w:sz w:val="16"/>
          <w:szCs w:val="16"/>
        </w:rPr>
      </w:pPr>
    </w:p>
    <w:p w14:paraId="322EF12F" w14:textId="6146817C" w:rsidR="006F09F9" w:rsidRPr="005F18A4" w:rsidRDefault="00B56316" w:rsidP="006F09F9">
      <w:pPr>
        <w:autoSpaceDE w:val="0"/>
        <w:autoSpaceDN w:val="0"/>
        <w:adjustRightInd w:val="0"/>
        <w:spacing w:after="0" w:line="240" w:lineRule="auto"/>
        <w:ind w:firstLine="540"/>
        <w:jc w:val="both"/>
        <w:rPr>
          <w:rFonts w:ascii="Times New Roman" w:hAnsi="Times New Roman"/>
          <w:b/>
          <w:bCs/>
          <w:i/>
          <w:sz w:val="16"/>
          <w:szCs w:val="16"/>
        </w:rPr>
      </w:pPr>
      <w:r w:rsidRPr="005F18A4">
        <w:rPr>
          <w:rFonts w:ascii="Times New Roman" w:hAnsi="Times New Roman"/>
          <w:b/>
          <w:bCs/>
          <w:i/>
          <w:sz w:val="16"/>
          <w:szCs w:val="16"/>
        </w:rPr>
        <w:t>15</w:t>
      </w:r>
      <w:r w:rsidR="006F09F9" w:rsidRPr="005F18A4">
        <w:rPr>
          <w:rFonts w:ascii="Times New Roman" w:hAnsi="Times New Roman"/>
          <w:b/>
          <w:bCs/>
          <w:i/>
          <w:sz w:val="16"/>
          <w:szCs w:val="16"/>
        </w:rPr>
        <w:t> 000 000 (</w:t>
      </w:r>
      <w:proofErr w:type="spellStart"/>
      <w:r w:rsidRPr="005F18A4">
        <w:rPr>
          <w:rFonts w:ascii="Times New Roman" w:hAnsi="Times New Roman"/>
          <w:b/>
          <w:bCs/>
          <w:i/>
          <w:sz w:val="16"/>
          <w:szCs w:val="16"/>
        </w:rPr>
        <w:t>Пятндацть</w:t>
      </w:r>
      <w:proofErr w:type="spellEnd"/>
      <w:r w:rsidR="006F09F9" w:rsidRPr="005F18A4">
        <w:rPr>
          <w:rFonts w:ascii="Times New Roman" w:hAnsi="Times New Roman"/>
          <w:b/>
          <w:bCs/>
          <w:i/>
          <w:sz w:val="16"/>
          <w:szCs w:val="16"/>
        </w:rPr>
        <w:t xml:space="preserve"> миллион</w:t>
      </w:r>
      <w:r w:rsidRPr="005F18A4">
        <w:rPr>
          <w:rFonts w:ascii="Times New Roman" w:hAnsi="Times New Roman"/>
          <w:b/>
          <w:bCs/>
          <w:i/>
          <w:sz w:val="16"/>
          <w:szCs w:val="16"/>
        </w:rPr>
        <w:t>ов</w:t>
      </w:r>
      <w:r w:rsidR="006F09F9" w:rsidRPr="005F18A4">
        <w:rPr>
          <w:rFonts w:ascii="Times New Roman" w:hAnsi="Times New Roman"/>
          <w:b/>
          <w:bCs/>
          <w:i/>
          <w:sz w:val="16"/>
          <w:szCs w:val="16"/>
        </w:rPr>
        <w:t>) штук.</w:t>
      </w:r>
    </w:p>
    <w:p w14:paraId="4DE768EC" w14:textId="77777777" w:rsidR="006F09F9" w:rsidRPr="005F18A4" w:rsidRDefault="006F09F9" w:rsidP="006F09F9">
      <w:pPr>
        <w:autoSpaceDE w:val="0"/>
        <w:autoSpaceDN w:val="0"/>
        <w:adjustRightInd w:val="0"/>
        <w:spacing w:after="0" w:line="240" w:lineRule="auto"/>
        <w:ind w:firstLine="540"/>
        <w:jc w:val="both"/>
        <w:rPr>
          <w:rFonts w:ascii="Times New Roman" w:hAnsi="Times New Roman"/>
          <w:b/>
          <w:bCs/>
          <w:sz w:val="16"/>
          <w:szCs w:val="16"/>
        </w:rPr>
      </w:pPr>
      <w:r w:rsidRPr="005F18A4">
        <w:rPr>
          <w:rFonts w:ascii="Times New Roman" w:hAnsi="Times New Roman"/>
          <w:b/>
          <w:bCs/>
          <w:i/>
          <w:iCs/>
          <w:sz w:val="16"/>
          <w:szCs w:val="16"/>
        </w:rPr>
        <w:t>Выпуск Биржевых облигаций не предполагается размещать траншами.</w:t>
      </w:r>
    </w:p>
    <w:p w14:paraId="41B0FF33" w14:textId="77777777" w:rsidR="006F09F9" w:rsidRPr="005F18A4" w:rsidRDefault="006F09F9" w:rsidP="006F09F9">
      <w:pPr>
        <w:autoSpaceDE w:val="0"/>
        <w:autoSpaceDN w:val="0"/>
        <w:adjustRightInd w:val="0"/>
        <w:spacing w:after="0" w:line="240" w:lineRule="auto"/>
        <w:ind w:firstLine="540"/>
        <w:jc w:val="both"/>
        <w:rPr>
          <w:rFonts w:ascii="Times New Roman" w:hAnsi="Times New Roman"/>
          <w:bCs/>
          <w:sz w:val="16"/>
          <w:szCs w:val="16"/>
        </w:rPr>
      </w:pPr>
    </w:p>
    <w:p w14:paraId="3E3B1CB9" w14:textId="77777777" w:rsidR="006F09F9" w:rsidRPr="005F18A4" w:rsidRDefault="006F09F9" w:rsidP="006F09F9">
      <w:pPr>
        <w:autoSpaceDE w:val="0"/>
        <w:autoSpaceDN w:val="0"/>
        <w:adjustRightInd w:val="0"/>
        <w:spacing w:after="0" w:line="240" w:lineRule="auto"/>
        <w:ind w:firstLine="540"/>
        <w:jc w:val="both"/>
        <w:rPr>
          <w:rFonts w:ascii="Times New Roman" w:hAnsi="Times New Roman"/>
          <w:b/>
          <w:bCs/>
          <w:sz w:val="16"/>
          <w:szCs w:val="16"/>
        </w:rPr>
      </w:pPr>
      <w:r w:rsidRPr="005F18A4">
        <w:rPr>
          <w:rFonts w:ascii="Times New Roman" w:hAnsi="Times New Roman"/>
          <w:b/>
          <w:bCs/>
          <w:sz w:val="16"/>
          <w:szCs w:val="16"/>
        </w:rPr>
        <w:t>6. Общее количество ценных бумаг данного выпуска, размещенных ранее</w:t>
      </w:r>
    </w:p>
    <w:p w14:paraId="7CC9ACD6" w14:textId="77777777" w:rsidR="006F09F9" w:rsidRPr="005F18A4" w:rsidRDefault="006F09F9" w:rsidP="006F09F9">
      <w:pPr>
        <w:autoSpaceDE w:val="0"/>
        <w:autoSpaceDN w:val="0"/>
        <w:adjustRightInd w:val="0"/>
        <w:spacing w:after="0" w:line="240" w:lineRule="auto"/>
        <w:ind w:firstLine="540"/>
        <w:jc w:val="both"/>
        <w:rPr>
          <w:rFonts w:ascii="Times New Roman" w:hAnsi="Times New Roman"/>
          <w:bCs/>
          <w:color w:val="FF0000"/>
          <w:sz w:val="16"/>
          <w:szCs w:val="16"/>
        </w:rPr>
      </w:pPr>
    </w:p>
    <w:p w14:paraId="5FF88075" w14:textId="77777777" w:rsidR="006F09F9" w:rsidRPr="005F18A4" w:rsidRDefault="006F09F9" w:rsidP="006F09F9">
      <w:pPr>
        <w:autoSpaceDE w:val="0"/>
        <w:autoSpaceDN w:val="0"/>
        <w:adjustRightInd w:val="0"/>
        <w:spacing w:after="0" w:line="240" w:lineRule="auto"/>
        <w:ind w:firstLine="540"/>
        <w:jc w:val="both"/>
        <w:rPr>
          <w:rFonts w:ascii="Times New Roman" w:hAnsi="Times New Roman"/>
          <w:b/>
          <w:bCs/>
          <w:i/>
          <w:iCs/>
          <w:sz w:val="16"/>
          <w:szCs w:val="16"/>
        </w:rPr>
      </w:pPr>
      <w:r w:rsidRPr="005F18A4">
        <w:rPr>
          <w:rFonts w:ascii="Times New Roman" w:hAnsi="Times New Roman"/>
          <w:b/>
          <w:bCs/>
          <w:i/>
          <w:iCs/>
          <w:sz w:val="16"/>
          <w:szCs w:val="16"/>
        </w:rPr>
        <w:t>Биржевые облигации данного выпуска ранее не размещались.</w:t>
      </w:r>
    </w:p>
    <w:p w14:paraId="5B64E5F0" w14:textId="77777777" w:rsidR="006F09F9" w:rsidRPr="005F18A4" w:rsidRDefault="006F09F9" w:rsidP="006F09F9">
      <w:pPr>
        <w:autoSpaceDE w:val="0"/>
        <w:autoSpaceDN w:val="0"/>
        <w:adjustRightInd w:val="0"/>
        <w:spacing w:after="0" w:line="240" w:lineRule="auto"/>
        <w:ind w:firstLine="540"/>
        <w:jc w:val="both"/>
        <w:rPr>
          <w:rFonts w:ascii="Times New Roman" w:hAnsi="Times New Roman"/>
          <w:bCs/>
          <w:sz w:val="16"/>
          <w:szCs w:val="16"/>
        </w:rPr>
      </w:pPr>
    </w:p>
    <w:p w14:paraId="48D6156F" w14:textId="77777777" w:rsidR="006F09F9" w:rsidRPr="005F18A4" w:rsidRDefault="006F09F9" w:rsidP="006F09F9">
      <w:pPr>
        <w:autoSpaceDE w:val="0"/>
        <w:autoSpaceDN w:val="0"/>
        <w:adjustRightInd w:val="0"/>
        <w:spacing w:after="0" w:line="240" w:lineRule="auto"/>
        <w:ind w:firstLine="540"/>
        <w:jc w:val="both"/>
        <w:rPr>
          <w:rFonts w:ascii="Times New Roman" w:hAnsi="Times New Roman"/>
          <w:b/>
          <w:bCs/>
          <w:sz w:val="16"/>
          <w:szCs w:val="16"/>
        </w:rPr>
      </w:pPr>
      <w:r w:rsidRPr="005F18A4">
        <w:rPr>
          <w:rFonts w:ascii="Times New Roman" w:hAnsi="Times New Roman"/>
          <w:b/>
          <w:bCs/>
          <w:sz w:val="16"/>
          <w:szCs w:val="16"/>
        </w:rPr>
        <w:t xml:space="preserve">7. Права владельца каждой ценной бумаги выпуска </w:t>
      </w:r>
    </w:p>
    <w:p w14:paraId="580116B8" w14:textId="77777777" w:rsidR="006F09F9" w:rsidRPr="005F18A4" w:rsidRDefault="006F09F9" w:rsidP="006F09F9">
      <w:pPr>
        <w:autoSpaceDE w:val="0"/>
        <w:autoSpaceDN w:val="0"/>
        <w:adjustRightInd w:val="0"/>
        <w:spacing w:after="0" w:line="240" w:lineRule="auto"/>
        <w:ind w:firstLine="540"/>
        <w:jc w:val="both"/>
        <w:rPr>
          <w:rFonts w:ascii="Times New Roman" w:hAnsi="Times New Roman"/>
          <w:bCs/>
          <w:color w:val="FF0000"/>
          <w:sz w:val="16"/>
          <w:szCs w:val="16"/>
        </w:rPr>
      </w:pPr>
    </w:p>
    <w:p w14:paraId="7FBFB018" w14:textId="77777777" w:rsidR="00CF4CE3" w:rsidRPr="00CF4CE3" w:rsidRDefault="00CF4CE3" w:rsidP="00CF4CE3">
      <w:pPr>
        <w:autoSpaceDE w:val="0"/>
        <w:autoSpaceDN w:val="0"/>
        <w:adjustRightInd w:val="0"/>
        <w:spacing w:after="0" w:line="240" w:lineRule="auto"/>
        <w:ind w:firstLine="540"/>
        <w:jc w:val="both"/>
        <w:rPr>
          <w:rFonts w:ascii="Times New Roman" w:hAnsi="Times New Roman"/>
          <w:b/>
          <w:bCs/>
          <w:sz w:val="16"/>
          <w:szCs w:val="16"/>
        </w:rPr>
      </w:pPr>
      <w:r w:rsidRPr="00CF4CE3">
        <w:rPr>
          <w:rFonts w:ascii="Times New Roman" w:hAnsi="Times New Roman"/>
          <w:b/>
          <w:bCs/>
          <w:sz w:val="16"/>
          <w:szCs w:val="16"/>
        </w:rPr>
        <w:t>7.1. Для обыкновенных акций:</w:t>
      </w:r>
    </w:p>
    <w:p w14:paraId="77D38672" w14:textId="77777777" w:rsidR="00CF4CE3" w:rsidRPr="00CF4CE3" w:rsidRDefault="00CF4CE3" w:rsidP="00CF4CE3">
      <w:pPr>
        <w:autoSpaceDE w:val="0"/>
        <w:autoSpaceDN w:val="0"/>
        <w:adjustRightInd w:val="0"/>
        <w:spacing w:after="0" w:line="240" w:lineRule="auto"/>
        <w:ind w:firstLine="540"/>
        <w:jc w:val="both"/>
        <w:rPr>
          <w:rFonts w:ascii="Times New Roman" w:hAnsi="Times New Roman"/>
          <w:b/>
          <w:bCs/>
          <w:i/>
          <w:iCs/>
          <w:sz w:val="16"/>
          <w:szCs w:val="16"/>
        </w:rPr>
      </w:pPr>
    </w:p>
    <w:p w14:paraId="08D9BBAD" w14:textId="77777777" w:rsidR="00CF4CE3" w:rsidRPr="00CF4CE3" w:rsidRDefault="00CF4CE3" w:rsidP="00CF4CE3">
      <w:pPr>
        <w:autoSpaceDE w:val="0"/>
        <w:autoSpaceDN w:val="0"/>
        <w:adjustRightInd w:val="0"/>
        <w:spacing w:after="0" w:line="240" w:lineRule="auto"/>
        <w:ind w:firstLine="540"/>
        <w:jc w:val="both"/>
        <w:rPr>
          <w:rFonts w:ascii="Times New Roman" w:hAnsi="Times New Roman"/>
          <w:b/>
          <w:bCs/>
          <w:i/>
          <w:iCs/>
          <w:sz w:val="16"/>
          <w:szCs w:val="16"/>
        </w:rPr>
      </w:pPr>
      <w:r w:rsidRPr="00CF4CE3">
        <w:rPr>
          <w:rFonts w:ascii="Times New Roman" w:hAnsi="Times New Roman"/>
          <w:b/>
          <w:bCs/>
          <w:i/>
          <w:iCs/>
          <w:sz w:val="16"/>
          <w:szCs w:val="16"/>
        </w:rPr>
        <w:t xml:space="preserve">Размещаемые ценные бумаги не являются обыкновенными акциями.  </w:t>
      </w:r>
    </w:p>
    <w:p w14:paraId="2401A3DB" w14:textId="77777777" w:rsidR="00CF4CE3" w:rsidRPr="00CF4CE3" w:rsidRDefault="00CF4CE3" w:rsidP="00CF4CE3">
      <w:pPr>
        <w:autoSpaceDE w:val="0"/>
        <w:autoSpaceDN w:val="0"/>
        <w:adjustRightInd w:val="0"/>
        <w:spacing w:after="0" w:line="240" w:lineRule="auto"/>
        <w:ind w:firstLine="540"/>
        <w:jc w:val="both"/>
        <w:rPr>
          <w:rFonts w:ascii="Times New Roman" w:hAnsi="Times New Roman"/>
          <w:b/>
          <w:bCs/>
          <w:i/>
          <w:iCs/>
          <w:sz w:val="16"/>
          <w:szCs w:val="16"/>
        </w:rPr>
      </w:pPr>
    </w:p>
    <w:p w14:paraId="6DF7D163" w14:textId="77777777" w:rsidR="00CF4CE3" w:rsidRPr="00CF4CE3" w:rsidRDefault="00CF4CE3" w:rsidP="00CF4CE3">
      <w:pPr>
        <w:autoSpaceDE w:val="0"/>
        <w:autoSpaceDN w:val="0"/>
        <w:adjustRightInd w:val="0"/>
        <w:spacing w:after="0" w:line="240" w:lineRule="auto"/>
        <w:ind w:firstLine="540"/>
        <w:jc w:val="both"/>
        <w:rPr>
          <w:rFonts w:ascii="Times New Roman" w:hAnsi="Times New Roman"/>
          <w:b/>
          <w:bCs/>
          <w:sz w:val="16"/>
          <w:szCs w:val="16"/>
        </w:rPr>
      </w:pPr>
      <w:r w:rsidRPr="00CF4CE3">
        <w:rPr>
          <w:rFonts w:ascii="Times New Roman" w:hAnsi="Times New Roman"/>
          <w:b/>
          <w:bCs/>
          <w:sz w:val="16"/>
          <w:szCs w:val="16"/>
        </w:rPr>
        <w:t xml:space="preserve">7.2. Для привилегированных акций: </w:t>
      </w:r>
    </w:p>
    <w:p w14:paraId="5728B215" w14:textId="77777777" w:rsidR="00CF4CE3" w:rsidRPr="00CF4CE3" w:rsidRDefault="00CF4CE3" w:rsidP="00CF4CE3">
      <w:pPr>
        <w:autoSpaceDE w:val="0"/>
        <w:autoSpaceDN w:val="0"/>
        <w:adjustRightInd w:val="0"/>
        <w:spacing w:after="0" w:line="240" w:lineRule="auto"/>
        <w:ind w:firstLine="540"/>
        <w:jc w:val="both"/>
        <w:rPr>
          <w:rFonts w:ascii="Times New Roman" w:hAnsi="Times New Roman"/>
          <w:b/>
          <w:bCs/>
          <w:i/>
          <w:iCs/>
          <w:sz w:val="16"/>
          <w:szCs w:val="16"/>
        </w:rPr>
      </w:pPr>
    </w:p>
    <w:p w14:paraId="4F44B7DB" w14:textId="77777777" w:rsidR="00CF4CE3" w:rsidRPr="00CF4CE3" w:rsidRDefault="00CF4CE3" w:rsidP="00CF4CE3">
      <w:pPr>
        <w:autoSpaceDE w:val="0"/>
        <w:autoSpaceDN w:val="0"/>
        <w:adjustRightInd w:val="0"/>
        <w:spacing w:after="0" w:line="240" w:lineRule="auto"/>
        <w:ind w:firstLine="540"/>
        <w:jc w:val="both"/>
        <w:rPr>
          <w:rFonts w:ascii="Times New Roman" w:hAnsi="Times New Roman"/>
          <w:b/>
          <w:bCs/>
          <w:i/>
          <w:iCs/>
          <w:sz w:val="16"/>
          <w:szCs w:val="16"/>
        </w:rPr>
      </w:pPr>
      <w:r w:rsidRPr="00CF4CE3">
        <w:rPr>
          <w:rFonts w:ascii="Times New Roman" w:hAnsi="Times New Roman"/>
          <w:b/>
          <w:bCs/>
          <w:i/>
          <w:iCs/>
          <w:sz w:val="16"/>
          <w:szCs w:val="16"/>
        </w:rPr>
        <w:t xml:space="preserve">Размещаемые ценные бумаги не являются привилегированными акциями.  </w:t>
      </w:r>
    </w:p>
    <w:p w14:paraId="1A4E1970" w14:textId="77777777" w:rsidR="00CF4CE3" w:rsidRPr="00CF4CE3" w:rsidRDefault="00CF4CE3" w:rsidP="00CF4CE3">
      <w:pPr>
        <w:autoSpaceDE w:val="0"/>
        <w:autoSpaceDN w:val="0"/>
        <w:adjustRightInd w:val="0"/>
        <w:spacing w:after="0" w:line="240" w:lineRule="auto"/>
        <w:ind w:firstLine="540"/>
        <w:jc w:val="both"/>
        <w:rPr>
          <w:rFonts w:ascii="Times New Roman" w:hAnsi="Times New Roman"/>
          <w:b/>
          <w:bCs/>
          <w:i/>
          <w:iCs/>
          <w:sz w:val="16"/>
          <w:szCs w:val="16"/>
        </w:rPr>
      </w:pPr>
    </w:p>
    <w:p w14:paraId="41329F1A" w14:textId="77777777" w:rsidR="00CF4CE3" w:rsidRPr="00CF4CE3" w:rsidRDefault="00CF4CE3" w:rsidP="00CF4CE3">
      <w:pPr>
        <w:autoSpaceDE w:val="0"/>
        <w:autoSpaceDN w:val="0"/>
        <w:adjustRightInd w:val="0"/>
        <w:spacing w:after="0" w:line="240" w:lineRule="auto"/>
        <w:ind w:firstLine="540"/>
        <w:jc w:val="both"/>
        <w:rPr>
          <w:rFonts w:ascii="Times New Roman" w:hAnsi="Times New Roman"/>
          <w:b/>
          <w:bCs/>
          <w:sz w:val="16"/>
          <w:szCs w:val="16"/>
        </w:rPr>
      </w:pPr>
      <w:r w:rsidRPr="00CF4CE3">
        <w:rPr>
          <w:rFonts w:ascii="Times New Roman" w:hAnsi="Times New Roman"/>
          <w:b/>
          <w:bCs/>
          <w:sz w:val="16"/>
          <w:szCs w:val="16"/>
        </w:rPr>
        <w:t>7.3. Для облигаций</w:t>
      </w:r>
    </w:p>
    <w:p w14:paraId="4E0E71E0" w14:textId="77777777" w:rsidR="00CF4CE3" w:rsidRPr="00CF4CE3" w:rsidRDefault="00CF4CE3" w:rsidP="00CF4CE3">
      <w:pPr>
        <w:autoSpaceDE w:val="0"/>
        <w:autoSpaceDN w:val="0"/>
        <w:adjustRightInd w:val="0"/>
        <w:spacing w:after="0" w:line="240" w:lineRule="auto"/>
        <w:ind w:firstLine="540"/>
        <w:jc w:val="both"/>
        <w:rPr>
          <w:rFonts w:ascii="Times New Roman" w:hAnsi="Times New Roman"/>
          <w:b/>
          <w:bCs/>
          <w:i/>
          <w:iCs/>
          <w:sz w:val="16"/>
          <w:szCs w:val="16"/>
        </w:rPr>
      </w:pPr>
    </w:p>
    <w:p w14:paraId="1B337884" w14:textId="77777777" w:rsidR="00CF4CE3" w:rsidRPr="00CF4CE3" w:rsidRDefault="00CF4CE3" w:rsidP="00CF4CE3">
      <w:pPr>
        <w:autoSpaceDE w:val="0"/>
        <w:autoSpaceDN w:val="0"/>
        <w:adjustRightInd w:val="0"/>
        <w:spacing w:after="0" w:line="240" w:lineRule="auto"/>
        <w:ind w:firstLine="540"/>
        <w:jc w:val="both"/>
        <w:rPr>
          <w:rFonts w:ascii="Times New Roman" w:hAnsi="Times New Roman"/>
          <w:b/>
          <w:bCs/>
          <w:i/>
          <w:iCs/>
          <w:sz w:val="16"/>
          <w:szCs w:val="16"/>
        </w:rPr>
      </w:pPr>
      <w:r w:rsidRPr="00CF4CE3">
        <w:rPr>
          <w:rFonts w:ascii="Times New Roman" w:hAnsi="Times New Roman"/>
          <w:b/>
          <w:bCs/>
          <w:i/>
          <w:iCs/>
          <w:sz w:val="16"/>
          <w:szCs w:val="16"/>
        </w:rPr>
        <w:t>Каждая Биржевая облигация настоящего выпуска предоставляет ее владельцу одинаковый объем прав.</w:t>
      </w:r>
    </w:p>
    <w:p w14:paraId="20A32723" w14:textId="77777777" w:rsidR="00CF4CE3" w:rsidRPr="00CF4CE3" w:rsidRDefault="00CF4CE3" w:rsidP="00CF4CE3">
      <w:pPr>
        <w:autoSpaceDE w:val="0"/>
        <w:autoSpaceDN w:val="0"/>
        <w:adjustRightInd w:val="0"/>
        <w:spacing w:after="0" w:line="240" w:lineRule="auto"/>
        <w:ind w:firstLine="540"/>
        <w:jc w:val="both"/>
        <w:rPr>
          <w:rFonts w:ascii="Times New Roman" w:hAnsi="Times New Roman"/>
          <w:b/>
          <w:bCs/>
          <w:i/>
          <w:iCs/>
          <w:sz w:val="16"/>
          <w:szCs w:val="16"/>
        </w:rPr>
      </w:pPr>
      <w:r w:rsidRPr="00CF4CE3">
        <w:rPr>
          <w:rFonts w:ascii="Times New Roman" w:hAnsi="Times New Roman"/>
          <w:b/>
          <w:bCs/>
          <w:i/>
          <w:iCs/>
          <w:sz w:val="16"/>
          <w:szCs w:val="16"/>
        </w:rPr>
        <w:t>Документами, удостоверяющими права, закрепленные Биржевой облигацией, являются Сертификат Биржевых облигаций и Решение о выпуске ценных бумаг.</w:t>
      </w:r>
    </w:p>
    <w:p w14:paraId="2E21329F" w14:textId="77777777" w:rsidR="00CF4CE3" w:rsidRPr="00CF4CE3" w:rsidRDefault="00CF4CE3" w:rsidP="00CF4CE3">
      <w:pPr>
        <w:autoSpaceDE w:val="0"/>
        <w:autoSpaceDN w:val="0"/>
        <w:adjustRightInd w:val="0"/>
        <w:spacing w:after="0" w:line="240" w:lineRule="auto"/>
        <w:ind w:firstLine="540"/>
        <w:jc w:val="both"/>
        <w:rPr>
          <w:rFonts w:ascii="Times New Roman" w:hAnsi="Times New Roman"/>
          <w:b/>
          <w:bCs/>
          <w:i/>
          <w:iCs/>
          <w:sz w:val="16"/>
          <w:szCs w:val="16"/>
        </w:rPr>
      </w:pPr>
      <w:r w:rsidRPr="00CF4CE3">
        <w:rPr>
          <w:rFonts w:ascii="Times New Roman" w:hAnsi="Times New Roman"/>
          <w:b/>
          <w:bCs/>
          <w:i/>
          <w:iCs/>
          <w:sz w:val="16"/>
          <w:szCs w:val="16"/>
        </w:rPr>
        <w:t>Владелец Биржевой облигации имеет право на получение при погашении Биржевой облигации в предусмотренный ею срок номинальной стоимости (части номинальной стоимости в случае, если погашение номинальной стоимости осуществляется по частям)  Биржевой облигации.</w:t>
      </w:r>
    </w:p>
    <w:p w14:paraId="4A9FCD7C" w14:textId="77777777" w:rsidR="00CF4CE3" w:rsidRPr="00CF4CE3" w:rsidRDefault="00CF4CE3" w:rsidP="00CF4CE3">
      <w:pPr>
        <w:autoSpaceDE w:val="0"/>
        <w:autoSpaceDN w:val="0"/>
        <w:adjustRightInd w:val="0"/>
        <w:spacing w:after="0" w:line="240" w:lineRule="auto"/>
        <w:ind w:firstLine="540"/>
        <w:jc w:val="both"/>
        <w:rPr>
          <w:rFonts w:ascii="Times New Roman" w:hAnsi="Times New Roman"/>
          <w:b/>
          <w:bCs/>
          <w:i/>
          <w:iCs/>
          <w:sz w:val="16"/>
          <w:szCs w:val="16"/>
        </w:rPr>
      </w:pPr>
      <w:proofErr w:type="gramStart"/>
      <w:r w:rsidRPr="00CF4CE3">
        <w:rPr>
          <w:rFonts w:ascii="Times New Roman" w:hAnsi="Times New Roman"/>
          <w:b/>
          <w:bCs/>
          <w:i/>
          <w:iCs/>
          <w:sz w:val="16"/>
          <w:szCs w:val="16"/>
        </w:rPr>
        <w:t>Владелец Биржевой облигации имеет право на получение процента от непогашенной части номинальной стоимости Биржевой облигации (купонного дохода), порядок определения размера которого указан в п. 9.3 Решения о выпуске ценных бумаг, п. 8.9.3 Проспекта ценных бумаг, а сроки выплаты - в п. 9.4 Решения о выпуске ценных бумаг, п. 8.9.4 Проспекта ценных бумаг.</w:t>
      </w:r>
      <w:proofErr w:type="gramEnd"/>
    </w:p>
    <w:p w14:paraId="6F9AF213" w14:textId="77777777" w:rsidR="00CF4CE3" w:rsidRPr="00CF4CE3" w:rsidRDefault="00CF4CE3" w:rsidP="00CF4CE3">
      <w:pPr>
        <w:autoSpaceDE w:val="0"/>
        <w:autoSpaceDN w:val="0"/>
        <w:adjustRightInd w:val="0"/>
        <w:spacing w:after="0" w:line="240" w:lineRule="auto"/>
        <w:ind w:firstLine="540"/>
        <w:jc w:val="both"/>
        <w:rPr>
          <w:rFonts w:ascii="Times New Roman" w:hAnsi="Times New Roman"/>
          <w:b/>
          <w:bCs/>
          <w:i/>
          <w:iCs/>
          <w:sz w:val="16"/>
          <w:szCs w:val="16"/>
        </w:rPr>
      </w:pPr>
      <w:r w:rsidRPr="00CF4CE3">
        <w:rPr>
          <w:rFonts w:ascii="Times New Roman" w:hAnsi="Times New Roman"/>
          <w:b/>
          <w:bCs/>
          <w:i/>
          <w:iCs/>
          <w:sz w:val="16"/>
          <w:szCs w:val="16"/>
        </w:rPr>
        <w:t>Владелец Биржевых облигаций имеет право требовать приобретения Биржевых облигаций Эмитентом в случаях и на условиях, предусмотренных Решением о выпуске ценных бумаг и Проспектом ценных бумаг.</w:t>
      </w:r>
    </w:p>
    <w:p w14:paraId="2645AF8D" w14:textId="77777777" w:rsidR="00CF4CE3" w:rsidRPr="00CF4CE3" w:rsidRDefault="00CF4CE3" w:rsidP="00CF4CE3">
      <w:pPr>
        <w:autoSpaceDE w:val="0"/>
        <w:autoSpaceDN w:val="0"/>
        <w:adjustRightInd w:val="0"/>
        <w:spacing w:after="0" w:line="240" w:lineRule="auto"/>
        <w:ind w:firstLine="540"/>
        <w:jc w:val="both"/>
        <w:rPr>
          <w:rFonts w:ascii="Times New Roman" w:hAnsi="Times New Roman"/>
          <w:b/>
          <w:bCs/>
          <w:i/>
          <w:iCs/>
          <w:sz w:val="16"/>
          <w:szCs w:val="16"/>
        </w:rPr>
      </w:pPr>
      <w:r w:rsidRPr="00CF4CE3">
        <w:rPr>
          <w:rFonts w:ascii="Times New Roman" w:hAnsi="Times New Roman"/>
          <w:b/>
          <w:bCs/>
          <w:i/>
          <w:iCs/>
          <w:sz w:val="16"/>
          <w:szCs w:val="16"/>
        </w:rPr>
        <w:t xml:space="preserve">Владелец Биржевых облигаций имеет право требовать досрочного погашения Биржевых облигаций и выплаты ему накопленного купонного дохода по Биржевым облигациям, рассчитанного на дату исполнения обязательств по досрочному погашению Биржевых облигаций, </w:t>
      </w:r>
      <w:r w:rsidRPr="00CF4CE3">
        <w:rPr>
          <w:rFonts w:ascii="Times New Roman" w:hAnsi="Times New Roman"/>
          <w:b/>
          <w:i/>
          <w:sz w:val="16"/>
          <w:szCs w:val="16"/>
        </w:rPr>
        <w:t>в случае, и на условиях, предусмотренных Решением о выпуске ценных бумаг и Проспектом ценных бумаг, а также действующим законодательством Российской Федерации</w:t>
      </w:r>
    </w:p>
    <w:p w14:paraId="5A6C763C" w14:textId="77777777" w:rsidR="00CF4CE3" w:rsidRPr="00CF4CE3" w:rsidRDefault="00CF4CE3" w:rsidP="00CF4CE3">
      <w:pPr>
        <w:autoSpaceDE w:val="0"/>
        <w:autoSpaceDN w:val="0"/>
        <w:adjustRightInd w:val="0"/>
        <w:spacing w:after="0" w:line="240" w:lineRule="auto"/>
        <w:ind w:firstLine="540"/>
        <w:jc w:val="both"/>
        <w:rPr>
          <w:rFonts w:ascii="Times New Roman" w:hAnsi="Times New Roman"/>
          <w:b/>
          <w:bCs/>
          <w:i/>
          <w:iCs/>
          <w:sz w:val="16"/>
          <w:szCs w:val="16"/>
        </w:rPr>
      </w:pPr>
      <w:proofErr w:type="gramStart"/>
      <w:r w:rsidRPr="00CF4CE3">
        <w:rPr>
          <w:rFonts w:ascii="Times New Roman" w:hAnsi="Times New Roman"/>
          <w:b/>
          <w:bCs/>
          <w:i/>
          <w:iCs/>
          <w:sz w:val="16"/>
          <w:szCs w:val="16"/>
        </w:rPr>
        <w:t>В случае ликвидации Эмитента владелец Биржевой облигации вправе получить причитающиеся денежные средства в порядке очередности, установленной в соответствии со статьей 64 Гражданского кодекса Российской Федерации.</w:t>
      </w:r>
      <w:proofErr w:type="gramEnd"/>
    </w:p>
    <w:p w14:paraId="0E00B69D" w14:textId="77777777" w:rsidR="00CF4CE3" w:rsidRPr="00CF4CE3" w:rsidRDefault="00CF4CE3" w:rsidP="00CF4CE3">
      <w:pPr>
        <w:autoSpaceDE w:val="0"/>
        <w:autoSpaceDN w:val="0"/>
        <w:adjustRightInd w:val="0"/>
        <w:spacing w:after="0" w:line="240" w:lineRule="auto"/>
        <w:ind w:firstLine="540"/>
        <w:jc w:val="both"/>
        <w:rPr>
          <w:rFonts w:ascii="Times New Roman" w:hAnsi="Times New Roman"/>
          <w:b/>
          <w:bCs/>
          <w:sz w:val="16"/>
          <w:szCs w:val="16"/>
        </w:rPr>
      </w:pPr>
      <w:r w:rsidRPr="00CF4CE3">
        <w:rPr>
          <w:rFonts w:ascii="Times New Roman" w:hAnsi="Times New Roman"/>
          <w:b/>
          <w:bCs/>
          <w:i/>
          <w:iCs/>
          <w:sz w:val="16"/>
          <w:szCs w:val="16"/>
        </w:rPr>
        <w:t xml:space="preserve">Все задолженности Эмитента по Биржевым облигациям будут юридически равны и в равной степени </w:t>
      </w:r>
      <w:proofErr w:type="gramStart"/>
      <w:r w:rsidRPr="00CF4CE3">
        <w:rPr>
          <w:rFonts w:ascii="Times New Roman" w:hAnsi="Times New Roman"/>
          <w:b/>
          <w:bCs/>
          <w:i/>
          <w:iCs/>
          <w:sz w:val="16"/>
          <w:szCs w:val="16"/>
        </w:rPr>
        <w:t>обязательны к исполнению</w:t>
      </w:r>
      <w:proofErr w:type="gramEnd"/>
      <w:r w:rsidRPr="00CF4CE3">
        <w:rPr>
          <w:rFonts w:ascii="Times New Roman" w:hAnsi="Times New Roman"/>
          <w:b/>
          <w:bCs/>
          <w:i/>
          <w:iCs/>
          <w:sz w:val="16"/>
          <w:szCs w:val="16"/>
        </w:rPr>
        <w:t>.</w:t>
      </w:r>
    </w:p>
    <w:p w14:paraId="4C6A5E34" w14:textId="77777777" w:rsidR="00CF4CE3" w:rsidRPr="00CF4CE3" w:rsidRDefault="00CF4CE3" w:rsidP="00CF4CE3">
      <w:pPr>
        <w:autoSpaceDE w:val="0"/>
        <w:autoSpaceDN w:val="0"/>
        <w:adjustRightInd w:val="0"/>
        <w:spacing w:after="0" w:line="240" w:lineRule="auto"/>
        <w:ind w:firstLine="540"/>
        <w:jc w:val="both"/>
        <w:rPr>
          <w:rFonts w:ascii="Times New Roman" w:hAnsi="Times New Roman"/>
          <w:b/>
          <w:bCs/>
          <w:i/>
          <w:iCs/>
          <w:sz w:val="16"/>
          <w:szCs w:val="16"/>
        </w:rPr>
      </w:pPr>
      <w:r w:rsidRPr="00CF4CE3">
        <w:rPr>
          <w:rFonts w:ascii="Times New Roman" w:hAnsi="Times New Roman"/>
          <w:b/>
          <w:bCs/>
          <w:i/>
          <w:iCs/>
          <w:sz w:val="16"/>
          <w:szCs w:val="16"/>
        </w:rPr>
        <w:t>Эмитент обязуется обеспечить владельцам Биржевых облигаций возврат средств инвестирования в случае признания в соответствии с законодательством выпуска Биржевых облигаций недействительным.</w:t>
      </w:r>
    </w:p>
    <w:p w14:paraId="27ACE16F" w14:textId="77777777" w:rsidR="00CF4CE3" w:rsidRPr="00CF4CE3" w:rsidRDefault="00CF4CE3" w:rsidP="00CF4CE3">
      <w:pPr>
        <w:autoSpaceDE w:val="0"/>
        <w:autoSpaceDN w:val="0"/>
        <w:adjustRightInd w:val="0"/>
        <w:spacing w:after="0" w:line="240" w:lineRule="auto"/>
        <w:ind w:firstLine="540"/>
        <w:jc w:val="both"/>
        <w:rPr>
          <w:rFonts w:ascii="Times New Roman" w:hAnsi="Times New Roman"/>
          <w:b/>
          <w:bCs/>
          <w:i/>
          <w:iCs/>
          <w:sz w:val="16"/>
          <w:szCs w:val="16"/>
        </w:rPr>
      </w:pPr>
      <w:r w:rsidRPr="00CF4CE3">
        <w:rPr>
          <w:rFonts w:ascii="Times New Roman" w:hAnsi="Times New Roman"/>
          <w:b/>
          <w:bCs/>
          <w:i/>
          <w:iCs/>
          <w:sz w:val="16"/>
          <w:szCs w:val="16"/>
        </w:rPr>
        <w:t>Владелец Биржевых облигаций вправе осуществлять иные права, предусмотренные законодательством Российской Федерации.</w:t>
      </w:r>
    </w:p>
    <w:p w14:paraId="2E51326C" w14:textId="77777777" w:rsidR="00CF4CE3" w:rsidRPr="00CF4CE3" w:rsidRDefault="00CF4CE3" w:rsidP="00CF4CE3">
      <w:pPr>
        <w:autoSpaceDE w:val="0"/>
        <w:autoSpaceDN w:val="0"/>
        <w:adjustRightInd w:val="0"/>
        <w:spacing w:after="0" w:line="240" w:lineRule="auto"/>
        <w:ind w:firstLine="540"/>
        <w:jc w:val="both"/>
        <w:rPr>
          <w:rFonts w:ascii="Times New Roman" w:hAnsi="Times New Roman"/>
          <w:b/>
          <w:bCs/>
          <w:i/>
          <w:iCs/>
          <w:sz w:val="16"/>
          <w:szCs w:val="16"/>
        </w:rPr>
      </w:pPr>
      <w:r w:rsidRPr="00CF4CE3">
        <w:rPr>
          <w:rFonts w:ascii="Times New Roman" w:hAnsi="Times New Roman"/>
          <w:b/>
          <w:bCs/>
          <w:i/>
          <w:iCs/>
          <w:sz w:val="16"/>
          <w:szCs w:val="16"/>
        </w:rPr>
        <w:t>Эмитент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w:t>
      </w:r>
    </w:p>
    <w:p w14:paraId="7C081D91" w14:textId="77777777" w:rsidR="00CF4CE3" w:rsidRPr="00CF4CE3" w:rsidRDefault="00CF4CE3" w:rsidP="00CF4CE3">
      <w:pPr>
        <w:autoSpaceDE w:val="0"/>
        <w:autoSpaceDN w:val="0"/>
        <w:adjustRightInd w:val="0"/>
        <w:spacing w:after="0" w:line="240" w:lineRule="auto"/>
        <w:ind w:firstLine="540"/>
        <w:jc w:val="both"/>
        <w:outlineLvl w:val="0"/>
        <w:rPr>
          <w:rFonts w:ascii="Times New Roman" w:hAnsi="Times New Roman"/>
          <w:bCs/>
          <w:i/>
          <w:iCs/>
          <w:sz w:val="16"/>
          <w:szCs w:val="16"/>
        </w:rPr>
      </w:pPr>
    </w:p>
    <w:p w14:paraId="5E6336B0" w14:textId="77777777" w:rsidR="00CF4CE3" w:rsidRPr="00CF4CE3" w:rsidRDefault="00CF4CE3" w:rsidP="00CF4CE3">
      <w:pPr>
        <w:pStyle w:val="afd"/>
        <w:spacing w:before="0" w:after="0"/>
        <w:ind w:firstLine="567"/>
        <w:jc w:val="both"/>
        <w:rPr>
          <w:sz w:val="16"/>
          <w:szCs w:val="16"/>
        </w:rPr>
      </w:pPr>
      <w:r w:rsidRPr="00CF4CE3">
        <w:rPr>
          <w:sz w:val="16"/>
          <w:szCs w:val="16"/>
        </w:rPr>
        <w:t xml:space="preserve">Права владельцев облигаций, вытекающие из предоставляемого по ним обеспечения: </w:t>
      </w:r>
    </w:p>
    <w:p w14:paraId="1F35F740" w14:textId="77777777" w:rsidR="00CF4CE3" w:rsidRPr="00CF4CE3" w:rsidRDefault="00CF4CE3" w:rsidP="00CF4CE3">
      <w:pPr>
        <w:autoSpaceDE w:val="0"/>
        <w:autoSpaceDN w:val="0"/>
        <w:adjustRightInd w:val="0"/>
        <w:spacing w:after="0" w:line="240" w:lineRule="auto"/>
        <w:ind w:firstLine="540"/>
        <w:jc w:val="both"/>
        <w:rPr>
          <w:rFonts w:ascii="Times New Roman" w:hAnsi="Times New Roman"/>
          <w:b/>
          <w:bCs/>
          <w:i/>
          <w:iCs/>
          <w:sz w:val="16"/>
          <w:szCs w:val="16"/>
        </w:rPr>
      </w:pPr>
      <w:r w:rsidRPr="00CF4CE3">
        <w:rPr>
          <w:rFonts w:ascii="Times New Roman" w:hAnsi="Times New Roman"/>
          <w:b/>
          <w:bCs/>
          <w:i/>
          <w:iCs/>
          <w:sz w:val="16"/>
          <w:szCs w:val="16"/>
        </w:rPr>
        <w:t>В случае неисполнения и/или ненадлежащего исполнения Эмитентом своих обязательств по Биржевым облигациям владельцы Биржевых облигаций имеют право обратиться к Частной акционерной компании с ограниченной ответственностью О</w:t>
      </w:r>
      <w:proofErr w:type="gramStart"/>
      <w:r w:rsidRPr="00CF4CE3">
        <w:rPr>
          <w:rFonts w:ascii="Times New Roman" w:hAnsi="Times New Roman"/>
          <w:b/>
          <w:bCs/>
          <w:i/>
          <w:iCs/>
          <w:sz w:val="16"/>
          <w:szCs w:val="16"/>
        </w:rPr>
        <w:t>1</w:t>
      </w:r>
      <w:proofErr w:type="gramEnd"/>
      <w:r w:rsidRPr="00CF4CE3">
        <w:rPr>
          <w:rFonts w:ascii="Times New Roman" w:hAnsi="Times New Roman"/>
          <w:b/>
          <w:bCs/>
          <w:i/>
          <w:iCs/>
          <w:sz w:val="16"/>
          <w:szCs w:val="16"/>
        </w:rPr>
        <w:t xml:space="preserve"> ПРОПЕРТИЗ ЛИМИТЕД (</w:t>
      </w:r>
      <w:r w:rsidRPr="00CF4CE3">
        <w:rPr>
          <w:rFonts w:ascii="Times New Roman" w:hAnsi="Times New Roman"/>
          <w:b/>
          <w:bCs/>
          <w:i/>
          <w:iCs/>
          <w:sz w:val="16"/>
          <w:szCs w:val="16"/>
          <w:lang w:val="en-US"/>
        </w:rPr>
        <w:t>O</w:t>
      </w:r>
      <w:r w:rsidRPr="00CF4CE3">
        <w:rPr>
          <w:rFonts w:ascii="Times New Roman" w:hAnsi="Times New Roman"/>
          <w:b/>
          <w:bCs/>
          <w:i/>
          <w:iCs/>
          <w:sz w:val="16"/>
          <w:szCs w:val="16"/>
        </w:rPr>
        <w:t xml:space="preserve">1 </w:t>
      </w:r>
      <w:r w:rsidRPr="00CF4CE3">
        <w:rPr>
          <w:rFonts w:ascii="Times New Roman" w:hAnsi="Times New Roman"/>
          <w:b/>
          <w:bCs/>
          <w:i/>
          <w:iCs/>
          <w:sz w:val="16"/>
          <w:szCs w:val="16"/>
          <w:lang w:val="en-US"/>
        </w:rPr>
        <w:t>PROPERTIES</w:t>
      </w:r>
      <w:r w:rsidRPr="00CF4CE3">
        <w:rPr>
          <w:rFonts w:ascii="Times New Roman" w:hAnsi="Times New Roman"/>
          <w:b/>
          <w:bCs/>
          <w:i/>
          <w:iCs/>
          <w:sz w:val="16"/>
          <w:szCs w:val="16"/>
        </w:rPr>
        <w:t xml:space="preserve"> </w:t>
      </w:r>
      <w:r w:rsidRPr="00CF4CE3">
        <w:rPr>
          <w:rFonts w:ascii="Times New Roman" w:hAnsi="Times New Roman"/>
          <w:b/>
          <w:bCs/>
          <w:i/>
          <w:iCs/>
          <w:sz w:val="16"/>
          <w:szCs w:val="16"/>
          <w:lang w:val="en-US"/>
        </w:rPr>
        <w:t>LIMITED</w:t>
      </w:r>
      <w:r w:rsidRPr="00CF4CE3">
        <w:rPr>
          <w:rFonts w:ascii="Times New Roman" w:hAnsi="Times New Roman"/>
          <w:b/>
          <w:bCs/>
          <w:i/>
          <w:iCs/>
          <w:sz w:val="16"/>
          <w:szCs w:val="16"/>
        </w:rPr>
        <w:t xml:space="preserve">) (далее – «Поручитель»), предоставившей обеспечение по Биржевым облигациям выпуска в соответствии с условиями предоставления обеспечения в форме поручительства для целей выпуска Биржевых облигаций. </w:t>
      </w:r>
    </w:p>
    <w:p w14:paraId="745B08A5" w14:textId="77777777" w:rsidR="00CF4CE3" w:rsidRPr="00CF4CE3" w:rsidRDefault="00CF4CE3" w:rsidP="00CF4CE3">
      <w:pPr>
        <w:widowControl w:val="0"/>
        <w:autoSpaceDE w:val="0"/>
        <w:autoSpaceDN w:val="0"/>
        <w:adjustRightInd w:val="0"/>
        <w:spacing w:after="0" w:line="240" w:lineRule="auto"/>
        <w:ind w:firstLine="567"/>
        <w:jc w:val="both"/>
        <w:rPr>
          <w:rFonts w:ascii="Times New Roman" w:hAnsi="Times New Roman"/>
          <w:b/>
          <w:bCs/>
          <w:i/>
          <w:iCs/>
          <w:sz w:val="16"/>
          <w:szCs w:val="16"/>
        </w:rPr>
      </w:pPr>
      <w:r w:rsidRPr="00CF4CE3">
        <w:rPr>
          <w:rFonts w:ascii="Times New Roman" w:hAnsi="Times New Roman"/>
          <w:b/>
          <w:bCs/>
          <w:i/>
          <w:iCs/>
          <w:sz w:val="16"/>
          <w:szCs w:val="16"/>
        </w:rPr>
        <w:t xml:space="preserve">Биржевая облигация с обеспечением предоставляет ее владельцу все права, вытекающие из такого обеспечения. </w:t>
      </w:r>
    </w:p>
    <w:p w14:paraId="63679D32" w14:textId="77777777" w:rsidR="00CF4CE3" w:rsidRPr="00CF4CE3" w:rsidRDefault="00CF4CE3" w:rsidP="00CF4CE3">
      <w:pPr>
        <w:autoSpaceDE w:val="0"/>
        <w:autoSpaceDN w:val="0"/>
        <w:adjustRightInd w:val="0"/>
        <w:spacing w:after="0" w:line="240" w:lineRule="auto"/>
        <w:ind w:firstLine="540"/>
        <w:jc w:val="both"/>
        <w:rPr>
          <w:rFonts w:ascii="Times New Roman" w:hAnsi="Times New Roman"/>
          <w:b/>
          <w:bCs/>
          <w:i/>
          <w:iCs/>
          <w:sz w:val="16"/>
          <w:szCs w:val="16"/>
        </w:rPr>
      </w:pPr>
      <w:r w:rsidRPr="00CF4CE3">
        <w:rPr>
          <w:rFonts w:ascii="Times New Roman" w:hAnsi="Times New Roman"/>
          <w:b/>
          <w:bCs/>
          <w:i/>
          <w:iCs/>
          <w:sz w:val="16"/>
          <w:szCs w:val="16"/>
        </w:rPr>
        <w:t xml:space="preserve">С переходом прав на Биржевую облигацию с обеспечением к новому владельцу (приобретателю) переходят права, вытекающие из такого обеспечения.  </w:t>
      </w:r>
    </w:p>
    <w:p w14:paraId="19067FBA" w14:textId="77777777" w:rsidR="00CF4CE3" w:rsidRPr="00CF4CE3" w:rsidRDefault="00CF4CE3" w:rsidP="00CF4CE3">
      <w:pPr>
        <w:autoSpaceDE w:val="0"/>
        <w:autoSpaceDN w:val="0"/>
        <w:adjustRightInd w:val="0"/>
        <w:spacing w:after="0" w:line="240" w:lineRule="auto"/>
        <w:ind w:firstLine="540"/>
        <w:jc w:val="both"/>
        <w:rPr>
          <w:rFonts w:ascii="Times New Roman" w:hAnsi="Times New Roman"/>
          <w:b/>
          <w:bCs/>
          <w:i/>
          <w:iCs/>
          <w:sz w:val="16"/>
          <w:szCs w:val="16"/>
        </w:rPr>
      </w:pPr>
      <w:r w:rsidRPr="00CF4CE3">
        <w:rPr>
          <w:rFonts w:ascii="Times New Roman" w:hAnsi="Times New Roman"/>
          <w:b/>
          <w:bCs/>
          <w:i/>
          <w:iCs/>
          <w:sz w:val="16"/>
          <w:szCs w:val="16"/>
        </w:rPr>
        <w:t>Передача прав, возникших из предоставленного обеспечения, без передачи прав на Биржевую облигацию, является недействительной.</w:t>
      </w:r>
    </w:p>
    <w:p w14:paraId="295EC003" w14:textId="77777777" w:rsidR="00CF4CE3" w:rsidRPr="00CF4CE3" w:rsidRDefault="00CF4CE3" w:rsidP="00CF4CE3">
      <w:pPr>
        <w:autoSpaceDE w:val="0"/>
        <w:autoSpaceDN w:val="0"/>
        <w:adjustRightInd w:val="0"/>
        <w:spacing w:after="0" w:line="240" w:lineRule="auto"/>
        <w:ind w:firstLine="540"/>
        <w:jc w:val="both"/>
        <w:rPr>
          <w:rFonts w:ascii="Times New Roman" w:hAnsi="Times New Roman"/>
          <w:b/>
          <w:bCs/>
          <w:i/>
          <w:iCs/>
          <w:sz w:val="16"/>
          <w:szCs w:val="16"/>
        </w:rPr>
      </w:pPr>
      <w:proofErr w:type="gramStart"/>
      <w:r w:rsidRPr="00CF4CE3">
        <w:rPr>
          <w:rFonts w:ascii="Times New Roman" w:hAnsi="Times New Roman"/>
          <w:b/>
          <w:bCs/>
          <w:i/>
          <w:iCs/>
          <w:sz w:val="16"/>
          <w:szCs w:val="16"/>
        </w:rPr>
        <w:t>В случае неисполнения или ненадлежащего исполнения Эмитентом обязательств по Биржевым облигациям, исполнение которых обеспечивается предоставляемым поручительством на условиях, установленных Решением о выпуске ценных бумаг и Проспектом ценных бумаг, Поручитель и Эмитент несут солидарную ответственность.</w:t>
      </w:r>
      <w:proofErr w:type="gramEnd"/>
    </w:p>
    <w:p w14:paraId="32F90AD5" w14:textId="77777777" w:rsidR="00CF4CE3" w:rsidRPr="00CF4CE3" w:rsidRDefault="00CF4CE3" w:rsidP="00CF4CE3">
      <w:pPr>
        <w:autoSpaceDE w:val="0"/>
        <w:autoSpaceDN w:val="0"/>
        <w:adjustRightInd w:val="0"/>
        <w:spacing w:after="0" w:line="240" w:lineRule="auto"/>
        <w:ind w:firstLine="540"/>
        <w:jc w:val="both"/>
        <w:rPr>
          <w:rFonts w:ascii="Times New Roman" w:hAnsi="Times New Roman"/>
          <w:b/>
          <w:bCs/>
          <w:i/>
          <w:iCs/>
          <w:sz w:val="16"/>
          <w:szCs w:val="16"/>
        </w:rPr>
      </w:pPr>
      <w:r w:rsidRPr="00CF4CE3">
        <w:rPr>
          <w:rFonts w:ascii="Times New Roman" w:hAnsi="Times New Roman"/>
          <w:b/>
          <w:bCs/>
          <w:i/>
          <w:iCs/>
          <w:sz w:val="16"/>
          <w:szCs w:val="16"/>
        </w:rPr>
        <w:t>Сведения об обеспечении исполнения обязательств по Биржевым облигациям и порядок действий владельцев и/или номинальных держателей Биржевых облигаций в случае отказа Эмитента от исполнения своих обязательств по Биржевым облигациям, их неисполнения или ненадлежащего исполнения указаны в п. 9.7., 12.1.,12.2. Решения о выпуске ценных бумаг и п. 8.12. Проспекта ценных бумаг.</w:t>
      </w:r>
    </w:p>
    <w:p w14:paraId="17215BC2" w14:textId="77777777" w:rsidR="00CF4CE3" w:rsidRPr="00CF4CE3" w:rsidRDefault="00CF4CE3" w:rsidP="00CF4CE3">
      <w:pPr>
        <w:autoSpaceDE w:val="0"/>
        <w:autoSpaceDN w:val="0"/>
        <w:adjustRightInd w:val="0"/>
        <w:spacing w:after="0" w:line="240" w:lineRule="auto"/>
        <w:ind w:firstLine="540"/>
        <w:jc w:val="both"/>
        <w:rPr>
          <w:rFonts w:ascii="Times New Roman" w:hAnsi="Times New Roman"/>
          <w:b/>
          <w:bCs/>
          <w:i/>
          <w:iCs/>
          <w:sz w:val="16"/>
          <w:szCs w:val="16"/>
        </w:rPr>
      </w:pPr>
    </w:p>
    <w:p w14:paraId="75C9D4CD" w14:textId="77777777" w:rsidR="00CF4CE3" w:rsidRPr="00CF4CE3" w:rsidRDefault="00CF4CE3" w:rsidP="00CF4CE3">
      <w:pPr>
        <w:autoSpaceDE w:val="0"/>
        <w:autoSpaceDN w:val="0"/>
        <w:adjustRightInd w:val="0"/>
        <w:spacing w:after="0" w:line="240" w:lineRule="auto"/>
        <w:ind w:firstLine="540"/>
        <w:jc w:val="both"/>
        <w:rPr>
          <w:rFonts w:ascii="Times New Roman" w:hAnsi="Times New Roman"/>
          <w:b/>
          <w:bCs/>
          <w:sz w:val="16"/>
          <w:szCs w:val="16"/>
        </w:rPr>
      </w:pPr>
      <w:r w:rsidRPr="00CF4CE3">
        <w:rPr>
          <w:rFonts w:ascii="Times New Roman" w:hAnsi="Times New Roman"/>
          <w:b/>
          <w:bCs/>
          <w:sz w:val="16"/>
          <w:szCs w:val="16"/>
        </w:rPr>
        <w:t>7.4. Для опционов эмитента</w:t>
      </w:r>
    </w:p>
    <w:p w14:paraId="5AF5A692" w14:textId="77777777" w:rsidR="00CF4CE3" w:rsidRPr="00CF4CE3" w:rsidRDefault="00CF4CE3" w:rsidP="00CF4CE3">
      <w:pPr>
        <w:autoSpaceDE w:val="0"/>
        <w:autoSpaceDN w:val="0"/>
        <w:adjustRightInd w:val="0"/>
        <w:spacing w:after="0" w:line="240" w:lineRule="auto"/>
        <w:ind w:firstLine="540"/>
        <w:jc w:val="both"/>
        <w:rPr>
          <w:rFonts w:ascii="Times New Roman" w:hAnsi="Times New Roman"/>
          <w:b/>
          <w:bCs/>
          <w:i/>
          <w:iCs/>
          <w:sz w:val="16"/>
          <w:szCs w:val="16"/>
        </w:rPr>
      </w:pPr>
    </w:p>
    <w:p w14:paraId="1D0410AC" w14:textId="77777777" w:rsidR="00CF4CE3" w:rsidRPr="00CF4CE3" w:rsidRDefault="00CF4CE3" w:rsidP="00CF4CE3">
      <w:pPr>
        <w:autoSpaceDE w:val="0"/>
        <w:autoSpaceDN w:val="0"/>
        <w:adjustRightInd w:val="0"/>
        <w:spacing w:after="0" w:line="240" w:lineRule="auto"/>
        <w:ind w:firstLine="540"/>
        <w:jc w:val="both"/>
        <w:rPr>
          <w:rFonts w:ascii="Times New Roman" w:hAnsi="Times New Roman"/>
          <w:b/>
          <w:bCs/>
          <w:i/>
          <w:iCs/>
          <w:sz w:val="16"/>
          <w:szCs w:val="16"/>
        </w:rPr>
      </w:pPr>
      <w:r w:rsidRPr="00CF4CE3">
        <w:rPr>
          <w:rFonts w:ascii="Times New Roman" w:hAnsi="Times New Roman"/>
          <w:b/>
          <w:bCs/>
          <w:i/>
          <w:iCs/>
          <w:sz w:val="16"/>
          <w:szCs w:val="16"/>
        </w:rPr>
        <w:t xml:space="preserve">Размещаемые ценные бумаги не являются опционами эмитента.   </w:t>
      </w:r>
    </w:p>
    <w:p w14:paraId="400063F6" w14:textId="77777777" w:rsidR="00CF4CE3" w:rsidRPr="00CF4CE3" w:rsidRDefault="00CF4CE3" w:rsidP="00CF4CE3">
      <w:pPr>
        <w:autoSpaceDE w:val="0"/>
        <w:autoSpaceDN w:val="0"/>
        <w:adjustRightInd w:val="0"/>
        <w:spacing w:after="0" w:line="240" w:lineRule="auto"/>
        <w:ind w:firstLine="540"/>
        <w:jc w:val="both"/>
        <w:rPr>
          <w:rFonts w:ascii="Times New Roman" w:hAnsi="Times New Roman"/>
          <w:b/>
          <w:bCs/>
          <w:sz w:val="16"/>
          <w:szCs w:val="16"/>
        </w:rPr>
      </w:pPr>
    </w:p>
    <w:p w14:paraId="6A07A729" w14:textId="77777777" w:rsidR="00CF4CE3" w:rsidRPr="00CF4CE3" w:rsidRDefault="00CF4CE3" w:rsidP="00CF4CE3">
      <w:pPr>
        <w:autoSpaceDE w:val="0"/>
        <w:autoSpaceDN w:val="0"/>
        <w:adjustRightInd w:val="0"/>
        <w:spacing w:after="0" w:line="240" w:lineRule="auto"/>
        <w:ind w:firstLine="540"/>
        <w:jc w:val="both"/>
        <w:rPr>
          <w:rFonts w:ascii="Times New Roman" w:hAnsi="Times New Roman"/>
          <w:b/>
          <w:bCs/>
          <w:sz w:val="16"/>
          <w:szCs w:val="16"/>
        </w:rPr>
      </w:pPr>
      <w:r w:rsidRPr="00CF4CE3">
        <w:rPr>
          <w:rFonts w:ascii="Times New Roman" w:hAnsi="Times New Roman"/>
          <w:b/>
          <w:bCs/>
          <w:sz w:val="16"/>
          <w:szCs w:val="16"/>
        </w:rPr>
        <w:t xml:space="preserve">7.5. </w:t>
      </w:r>
      <w:proofErr w:type="gramStart"/>
      <w:r w:rsidRPr="00CF4CE3">
        <w:rPr>
          <w:rFonts w:ascii="Times New Roman" w:hAnsi="Times New Roman"/>
          <w:b/>
          <w:bCs/>
          <w:sz w:val="16"/>
          <w:szCs w:val="16"/>
        </w:rPr>
        <w:t>В случае если размещаемые ценные бумаги являются конвертируемыми ценными бумагами, также указываются категория (тип), номинальная стоимость и количество акций или серия и номинальная стоимость облигаций, в которые конвертируется каждая конвертируемая акция, облигация, права, предоставляемые акциями или облигациями, в которые они конвертируются, а также порядок и условия такой конвертации.</w:t>
      </w:r>
      <w:proofErr w:type="gramEnd"/>
    </w:p>
    <w:p w14:paraId="42A4C515" w14:textId="77777777" w:rsidR="00CF4CE3" w:rsidRPr="00CF4CE3" w:rsidRDefault="00CF4CE3" w:rsidP="00CF4CE3">
      <w:pPr>
        <w:pStyle w:val="afd"/>
        <w:spacing w:before="0" w:after="0"/>
        <w:ind w:firstLine="567"/>
        <w:jc w:val="both"/>
        <w:rPr>
          <w:sz w:val="16"/>
          <w:szCs w:val="16"/>
        </w:rPr>
      </w:pPr>
    </w:p>
    <w:p w14:paraId="462993C4" w14:textId="77777777" w:rsidR="00CF4CE3" w:rsidRPr="00CF4CE3" w:rsidRDefault="00CF4CE3" w:rsidP="00CF4CE3">
      <w:pPr>
        <w:autoSpaceDE w:val="0"/>
        <w:autoSpaceDN w:val="0"/>
        <w:adjustRightInd w:val="0"/>
        <w:spacing w:after="0" w:line="240" w:lineRule="auto"/>
        <w:ind w:firstLine="540"/>
        <w:jc w:val="both"/>
        <w:outlineLvl w:val="0"/>
        <w:rPr>
          <w:rFonts w:ascii="Times New Roman" w:hAnsi="Times New Roman"/>
          <w:b/>
          <w:bCs/>
          <w:i/>
          <w:iCs/>
          <w:sz w:val="16"/>
          <w:szCs w:val="16"/>
        </w:rPr>
      </w:pPr>
      <w:r w:rsidRPr="00CF4CE3">
        <w:rPr>
          <w:rFonts w:ascii="Times New Roman" w:hAnsi="Times New Roman"/>
          <w:b/>
          <w:bCs/>
          <w:i/>
          <w:iCs/>
          <w:sz w:val="16"/>
          <w:szCs w:val="16"/>
        </w:rPr>
        <w:t>Биржевые облигации не являются конвертируемыми ценными бумагами.</w:t>
      </w:r>
    </w:p>
    <w:p w14:paraId="44169793" w14:textId="77777777" w:rsidR="00CF4CE3" w:rsidRPr="00CF4CE3" w:rsidRDefault="00CF4CE3" w:rsidP="00CF4CE3">
      <w:pPr>
        <w:autoSpaceDE w:val="0"/>
        <w:autoSpaceDN w:val="0"/>
        <w:adjustRightInd w:val="0"/>
        <w:spacing w:after="0" w:line="240" w:lineRule="auto"/>
        <w:ind w:firstLine="540"/>
        <w:jc w:val="both"/>
        <w:rPr>
          <w:rFonts w:ascii="Times New Roman" w:hAnsi="Times New Roman"/>
          <w:b/>
          <w:bCs/>
          <w:sz w:val="16"/>
          <w:szCs w:val="16"/>
        </w:rPr>
      </w:pPr>
    </w:p>
    <w:p w14:paraId="31C1C648" w14:textId="77777777" w:rsidR="00CF4CE3" w:rsidRPr="00CF4CE3" w:rsidRDefault="00CF4CE3" w:rsidP="00CF4CE3">
      <w:pPr>
        <w:autoSpaceDE w:val="0"/>
        <w:autoSpaceDN w:val="0"/>
        <w:adjustRightInd w:val="0"/>
        <w:spacing w:after="0" w:line="240" w:lineRule="auto"/>
        <w:ind w:firstLine="540"/>
        <w:jc w:val="both"/>
        <w:rPr>
          <w:rFonts w:ascii="Times New Roman" w:hAnsi="Times New Roman"/>
          <w:b/>
          <w:bCs/>
          <w:sz w:val="16"/>
          <w:szCs w:val="16"/>
        </w:rPr>
      </w:pPr>
      <w:r w:rsidRPr="00CF4CE3">
        <w:rPr>
          <w:rFonts w:ascii="Times New Roman" w:hAnsi="Times New Roman"/>
          <w:b/>
          <w:bCs/>
          <w:sz w:val="16"/>
          <w:szCs w:val="16"/>
        </w:rPr>
        <w:t xml:space="preserve">7.6. В </w:t>
      </w:r>
      <w:proofErr w:type="gramStart"/>
      <w:r w:rsidRPr="00CF4CE3">
        <w:rPr>
          <w:rFonts w:ascii="Times New Roman" w:hAnsi="Times New Roman"/>
          <w:b/>
          <w:bCs/>
          <w:sz w:val="16"/>
          <w:szCs w:val="16"/>
        </w:rPr>
        <w:t>случае</w:t>
      </w:r>
      <w:proofErr w:type="gramEnd"/>
      <w:r w:rsidRPr="00CF4CE3">
        <w:rPr>
          <w:rFonts w:ascii="Times New Roman" w:hAnsi="Times New Roman"/>
          <w:b/>
          <w:bCs/>
          <w:sz w:val="16"/>
          <w:szCs w:val="16"/>
        </w:rPr>
        <w:t xml:space="preserve"> если размещаемые ценные бумаги являются ценными бумагами, предназначенными для квалифицированных инвесторов, указывается на это обстоятельство. Указываются особенности, связанные с учетом и переходом прав на указанные ценные бумаги, предусмотренные законодательством Российской Федерации.</w:t>
      </w:r>
    </w:p>
    <w:p w14:paraId="71E096DD" w14:textId="77777777" w:rsidR="00CF4CE3" w:rsidRPr="00CF4CE3" w:rsidRDefault="00CF4CE3" w:rsidP="00CF4CE3">
      <w:pPr>
        <w:autoSpaceDE w:val="0"/>
        <w:autoSpaceDN w:val="0"/>
        <w:adjustRightInd w:val="0"/>
        <w:spacing w:after="0" w:line="240" w:lineRule="auto"/>
        <w:ind w:firstLine="540"/>
        <w:jc w:val="both"/>
        <w:rPr>
          <w:rFonts w:ascii="Times New Roman" w:hAnsi="Times New Roman"/>
          <w:b/>
          <w:bCs/>
          <w:i/>
          <w:iCs/>
          <w:sz w:val="16"/>
          <w:szCs w:val="16"/>
        </w:rPr>
      </w:pPr>
    </w:p>
    <w:p w14:paraId="50088CE7" w14:textId="77777777" w:rsidR="00CF4CE3" w:rsidRPr="00CF4CE3" w:rsidRDefault="00CF4CE3" w:rsidP="00CF4CE3">
      <w:pPr>
        <w:autoSpaceDE w:val="0"/>
        <w:autoSpaceDN w:val="0"/>
        <w:adjustRightInd w:val="0"/>
        <w:spacing w:after="0" w:line="240" w:lineRule="auto"/>
        <w:ind w:firstLine="540"/>
        <w:jc w:val="both"/>
        <w:rPr>
          <w:rFonts w:ascii="Times New Roman" w:hAnsi="Times New Roman"/>
          <w:b/>
          <w:bCs/>
          <w:i/>
          <w:iCs/>
          <w:sz w:val="16"/>
          <w:szCs w:val="16"/>
        </w:rPr>
      </w:pPr>
      <w:r w:rsidRPr="00CF4CE3">
        <w:rPr>
          <w:rFonts w:ascii="Times New Roman" w:hAnsi="Times New Roman"/>
          <w:b/>
          <w:bCs/>
          <w:i/>
          <w:iCs/>
          <w:sz w:val="16"/>
          <w:szCs w:val="16"/>
        </w:rPr>
        <w:t>Биржевые облигации не являются ценными бумагами, предназначенными для квалифицированных инвесторов.</w:t>
      </w:r>
    </w:p>
    <w:p w14:paraId="4FD22A02" w14:textId="77777777" w:rsidR="006F09F9" w:rsidRPr="005F18A4" w:rsidRDefault="006F09F9" w:rsidP="006F09F9">
      <w:pPr>
        <w:autoSpaceDE w:val="0"/>
        <w:autoSpaceDN w:val="0"/>
        <w:adjustRightInd w:val="0"/>
        <w:spacing w:after="0" w:line="240" w:lineRule="auto"/>
        <w:ind w:firstLine="540"/>
        <w:jc w:val="both"/>
        <w:rPr>
          <w:rFonts w:ascii="Times New Roman" w:hAnsi="Times New Roman"/>
          <w:b/>
          <w:bCs/>
          <w:sz w:val="16"/>
          <w:szCs w:val="16"/>
        </w:rPr>
      </w:pPr>
    </w:p>
    <w:p w14:paraId="4CA262A5" w14:textId="77777777" w:rsidR="006F09F9" w:rsidRPr="005F18A4" w:rsidRDefault="006F09F9" w:rsidP="006F09F9">
      <w:pPr>
        <w:autoSpaceDE w:val="0"/>
        <w:autoSpaceDN w:val="0"/>
        <w:adjustRightInd w:val="0"/>
        <w:spacing w:after="0" w:line="240" w:lineRule="auto"/>
        <w:ind w:firstLine="540"/>
        <w:jc w:val="both"/>
        <w:rPr>
          <w:rFonts w:ascii="Times New Roman" w:hAnsi="Times New Roman"/>
          <w:b/>
          <w:bCs/>
          <w:sz w:val="16"/>
          <w:szCs w:val="16"/>
        </w:rPr>
      </w:pPr>
      <w:r w:rsidRPr="005F18A4">
        <w:rPr>
          <w:rFonts w:ascii="Times New Roman" w:hAnsi="Times New Roman"/>
          <w:b/>
          <w:bCs/>
          <w:sz w:val="16"/>
          <w:szCs w:val="16"/>
        </w:rPr>
        <w:t xml:space="preserve">8. Условия и порядок размещения ценных бумаг выпуска </w:t>
      </w:r>
    </w:p>
    <w:p w14:paraId="0CAF3E91" w14:textId="77777777" w:rsidR="006F09F9" w:rsidRPr="005F18A4" w:rsidRDefault="006F09F9" w:rsidP="006F09F9">
      <w:pPr>
        <w:autoSpaceDE w:val="0"/>
        <w:autoSpaceDN w:val="0"/>
        <w:adjustRightInd w:val="0"/>
        <w:spacing w:after="0" w:line="240" w:lineRule="auto"/>
        <w:ind w:firstLine="540"/>
        <w:jc w:val="both"/>
        <w:rPr>
          <w:rFonts w:ascii="Times New Roman" w:hAnsi="Times New Roman"/>
          <w:b/>
          <w:bCs/>
          <w:sz w:val="16"/>
          <w:szCs w:val="16"/>
        </w:rPr>
      </w:pPr>
    </w:p>
    <w:p w14:paraId="3A00065C" w14:textId="77777777" w:rsidR="006F09F9" w:rsidRPr="005F18A4" w:rsidRDefault="006F09F9" w:rsidP="006F09F9">
      <w:pPr>
        <w:autoSpaceDE w:val="0"/>
        <w:autoSpaceDN w:val="0"/>
        <w:adjustRightInd w:val="0"/>
        <w:spacing w:after="0" w:line="240" w:lineRule="auto"/>
        <w:ind w:firstLine="540"/>
        <w:jc w:val="both"/>
        <w:rPr>
          <w:rFonts w:ascii="Times New Roman" w:hAnsi="Times New Roman"/>
          <w:b/>
          <w:bCs/>
          <w:sz w:val="16"/>
          <w:szCs w:val="16"/>
        </w:rPr>
      </w:pPr>
      <w:r w:rsidRPr="005F18A4">
        <w:rPr>
          <w:rFonts w:ascii="Times New Roman" w:hAnsi="Times New Roman"/>
          <w:b/>
          <w:bCs/>
          <w:sz w:val="16"/>
          <w:szCs w:val="16"/>
        </w:rPr>
        <w:t>8.1. Способ размещения ценных бумаг</w:t>
      </w:r>
    </w:p>
    <w:p w14:paraId="2E00CE6A" w14:textId="77777777" w:rsidR="006F09F9" w:rsidRPr="005F18A4" w:rsidRDefault="006F09F9" w:rsidP="006F09F9">
      <w:pPr>
        <w:autoSpaceDE w:val="0"/>
        <w:autoSpaceDN w:val="0"/>
        <w:adjustRightInd w:val="0"/>
        <w:spacing w:after="0" w:line="240" w:lineRule="auto"/>
        <w:ind w:firstLine="540"/>
        <w:jc w:val="both"/>
        <w:rPr>
          <w:rFonts w:ascii="Times New Roman" w:hAnsi="Times New Roman"/>
          <w:b/>
          <w:bCs/>
          <w:sz w:val="16"/>
          <w:szCs w:val="16"/>
        </w:rPr>
      </w:pPr>
    </w:p>
    <w:p w14:paraId="6FFB8DEC" w14:textId="77777777" w:rsidR="006F09F9" w:rsidRPr="005F18A4" w:rsidRDefault="006F09F9" w:rsidP="006F09F9">
      <w:pPr>
        <w:autoSpaceDE w:val="0"/>
        <w:autoSpaceDN w:val="0"/>
        <w:adjustRightInd w:val="0"/>
        <w:spacing w:after="0" w:line="240" w:lineRule="auto"/>
        <w:ind w:firstLine="540"/>
        <w:jc w:val="both"/>
        <w:outlineLvl w:val="0"/>
        <w:rPr>
          <w:rFonts w:ascii="Times New Roman" w:hAnsi="Times New Roman"/>
          <w:b/>
          <w:bCs/>
          <w:i/>
          <w:iCs/>
          <w:sz w:val="16"/>
          <w:szCs w:val="16"/>
        </w:rPr>
      </w:pPr>
      <w:r w:rsidRPr="005F18A4">
        <w:rPr>
          <w:rFonts w:ascii="Times New Roman" w:hAnsi="Times New Roman"/>
          <w:b/>
          <w:bCs/>
          <w:i/>
          <w:iCs/>
          <w:sz w:val="16"/>
          <w:szCs w:val="16"/>
        </w:rPr>
        <w:t>Открытая подписка.</w:t>
      </w:r>
    </w:p>
    <w:p w14:paraId="208099A3" w14:textId="77777777" w:rsidR="006F09F9" w:rsidRPr="005F18A4" w:rsidRDefault="006F09F9" w:rsidP="006F09F9">
      <w:pPr>
        <w:autoSpaceDE w:val="0"/>
        <w:autoSpaceDN w:val="0"/>
        <w:adjustRightInd w:val="0"/>
        <w:spacing w:after="0" w:line="240" w:lineRule="auto"/>
        <w:ind w:firstLine="540"/>
        <w:jc w:val="both"/>
        <w:rPr>
          <w:rFonts w:ascii="Times New Roman" w:hAnsi="Times New Roman"/>
          <w:b/>
          <w:bCs/>
          <w:sz w:val="16"/>
          <w:szCs w:val="16"/>
        </w:rPr>
      </w:pPr>
    </w:p>
    <w:p w14:paraId="0092C248" w14:textId="77777777" w:rsidR="006F09F9" w:rsidRPr="005F18A4" w:rsidRDefault="006F09F9" w:rsidP="006F09F9">
      <w:pPr>
        <w:autoSpaceDE w:val="0"/>
        <w:autoSpaceDN w:val="0"/>
        <w:adjustRightInd w:val="0"/>
        <w:spacing w:after="0" w:line="240" w:lineRule="auto"/>
        <w:ind w:firstLine="540"/>
        <w:jc w:val="both"/>
        <w:rPr>
          <w:rFonts w:ascii="Times New Roman" w:hAnsi="Times New Roman"/>
          <w:b/>
          <w:bCs/>
          <w:sz w:val="16"/>
          <w:szCs w:val="16"/>
        </w:rPr>
      </w:pPr>
      <w:r w:rsidRPr="005F18A4">
        <w:rPr>
          <w:rFonts w:ascii="Times New Roman" w:hAnsi="Times New Roman"/>
          <w:b/>
          <w:bCs/>
          <w:sz w:val="16"/>
          <w:szCs w:val="16"/>
        </w:rPr>
        <w:t>8.2. Срок размещения ценных бумаг</w:t>
      </w:r>
    </w:p>
    <w:p w14:paraId="19340340" w14:textId="77777777" w:rsidR="006F09F9" w:rsidRPr="005F18A4" w:rsidRDefault="006F09F9" w:rsidP="006F09F9">
      <w:pPr>
        <w:autoSpaceDE w:val="0"/>
        <w:autoSpaceDN w:val="0"/>
        <w:adjustRightInd w:val="0"/>
        <w:spacing w:after="0" w:line="240" w:lineRule="auto"/>
        <w:ind w:firstLine="540"/>
        <w:jc w:val="both"/>
        <w:rPr>
          <w:rFonts w:ascii="Times New Roman" w:hAnsi="Times New Roman"/>
          <w:bCs/>
          <w:color w:val="FF0000"/>
          <w:sz w:val="16"/>
          <w:szCs w:val="16"/>
        </w:rPr>
      </w:pPr>
    </w:p>
    <w:p w14:paraId="58D87322" w14:textId="77777777" w:rsidR="00467F0F" w:rsidRPr="005F18A4" w:rsidRDefault="00467F0F" w:rsidP="00467F0F">
      <w:pPr>
        <w:widowControl w:val="0"/>
        <w:autoSpaceDE w:val="0"/>
        <w:autoSpaceDN w:val="0"/>
        <w:adjustRightInd w:val="0"/>
        <w:spacing w:after="0" w:line="240" w:lineRule="auto"/>
        <w:ind w:firstLine="567"/>
        <w:jc w:val="both"/>
        <w:rPr>
          <w:rFonts w:ascii="Times New Roman" w:hAnsi="Times New Roman"/>
          <w:sz w:val="16"/>
          <w:szCs w:val="16"/>
        </w:rPr>
      </w:pPr>
      <w:r w:rsidRPr="005F18A4">
        <w:rPr>
          <w:rFonts w:ascii="Times New Roman" w:hAnsi="Times New Roman"/>
          <w:sz w:val="16"/>
          <w:szCs w:val="16"/>
        </w:rPr>
        <w:t>Дата начала размещения или порядок ее определения:</w:t>
      </w:r>
    </w:p>
    <w:p w14:paraId="02C5BDC4" w14:textId="77777777" w:rsidR="00467F0F" w:rsidRPr="005F18A4" w:rsidRDefault="00467F0F" w:rsidP="00467F0F">
      <w:pPr>
        <w:widowControl w:val="0"/>
        <w:autoSpaceDE w:val="0"/>
        <w:autoSpaceDN w:val="0"/>
        <w:adjustRightInd w:val="0"/>
        <w:spacing w:after="0" w:line="240" w:lineRule="auto"/>
        <w:ind w:firstLine="540"/>
        <w:jc w:val="both"/>
        <w:rPr>
          <w:rFonts w:ascii="Times New Roman" w:hAnsi="Times New Roman"/>
          <w:b/>
          <w:bCs/>
          <w:i/>
          <w:iCs/>
          <w:sz w:val="16"/>
          <w:szCs w:val="16"/>
        </w:rPr>
      </w:pPr>
      <w:r w:rsidRPr="005F18A4">
        <w:rPr>
          <w:rFonts w:ascii="Times New Roman" w:hAnsi="Times New Roman"/>
          <w:b/>
          <w:bCs/>
          <w:i/>
          <w:iCs/>
          <w:sz w:val="16"/>
          <w:szCs w:val="16"/>
        </w:rPr>
        <w:t>Сообщение о включении Биржевых облигаций в список ценных бумаг, допущенных к торгам, раскрывается Эмитентом в порядке и сроки, указанные в п. 11 Решения о выпуске ценных бумаг и п. 8.11 Проспекта ценных бумаг.</w:t>
      </w:r>
    </w:p>
    <w:p w14:paraId="770DB695" w14:textId="77777777" w:rsidR="00467F0F" w:rsidRPr="005F18A4" w:rsidRDefault="00467F0F" w:rsidP="00467F0F">
      <w:pPr>
        <w:widowControl w:val="0"/>
        <w:autoSpaceDE w:val="0"/>
        <w:autoSpaceDN w:val="0"/>
        <w:adjustRightInd w:val="0"/>
        <w:spacing w:after="0" w:line="240" w:lineRule="auto"/>
        <w:ind w:firstLine="540"/>
        <w:jc w:val="both"/>
        <w:rPr>
          <w:rFonts w:ascii="Times New Roman" w:hAnsi="Times New Roman"/>
          <w:b/>
          <w:bCs/>
          <w:i/>
          <w:iCs/>
          <w:sz w:val="16"/>
          <w:szCs w:val="16"/>
        </w:rPr>
      </w:pPr>
      <w:r w:rsidRPr="005F18A4">
        <w:rPr>
          <w:rFonts w:ascii="Times New Roman" w:hAnsi="Times New Roman"/>
          <w:b/>
          <w:bCs/>
          <w:i/>
          <w:iCs/>
          <w:sz w:val="16"/>
          <w:szCs w:val="16"/>
        </w:rPr>
        <w:t xml:space="preserve">Информация о присвоении идентификационного номера выпуску Биржевых облигаций и порядке доступа к информации, содержащейся в Проспекте ценных бумаг, раскрывается Эмитентом в порядке, предусмотренном п. 11 Решения о выпуске ценных бумаг и п. 8.11 Проспекта ценных бумаг. </w:t>
      </w:r>
    </w:p>
    <w:p w14:paraId="64225CAD" w14:textId="2DA7A532" w:rsidR="00467F0F" w:rsidRPr="005F18A4" w:rsidRDefault="00467F0F" w:rsidP="00467F0F">
      <w:pPr>
        <w:widowControl w:val="0"/>
        <w:autoSpaceDE w:val="0"/>
        <w:autoSpaceDN w:val="0"/>
        <w:adjustRightInd w:val="0"/>
        <w:spacing w:after="0" w:line="240" w:lineRule="auto"/>
        <w:ind w:firstLine="540"/>
        <w:jc w:val="both"/>
        <w:rPr>
          <w:rFonts w:ascii="Times New Roman" w:hAnsi="Times New Roman"/>
          <w:b/>
          <w:bCs/>
          <w:i/>
          <w:iCs/>
          <w:sz w:val="16"/>
          <w:szCs w:val="16"/>
        </w:rPr>
      </w:pPr>
      <w:proofErr w:type="gramStart"/>
      <w:r w:rsidRPr="005F18A4">
        <w:rPr>
          <w:rFonts w:ascii="Times New Roman" w:hAnsi="Times New Roman"/>
          <w:b/>
          <w:bCs/>
          <w:i/>
          <w:iCs/>
          <w:sz w:val="16"/>
          <w:szCs w:val="16"/>
        </w:rPr>
        <w:t xml:space="preserve">Эмитент </w:t>
      </w:r>
      <w:r w:rsidR="00CC2004" w:rsidRPr="005F18A4">
        <w:rPr>
          <w:rFonts w:ascii="Times New Roman" w:hAnsi="Times New Roman"/>
          <w:b/>
          <w:bCs/>
          <w:i/>
          <w:iCs/>
          <w:sz w:val="16"/>
          <w:szCs w:val="16"/>
        </w:rPr>
        <w:t>и</w:t>
      </w:r>
      <w:r w:rsidRPr="005F18A4">
        <w:rPr>
          <w:rFonts w:ascii="Times New Roman" w:hAnsi="Times New Roman"/>
          <w:b/>
          <w:bCs/>
          <w:i/>
          <w:iCs/>
          <w:sz w:val="16"/>
          <w:szCs w:val="16"/>
        </w:rPr>
        <w:t xml:space="preserve"> Биржа, осуществившая допуск Биржевых облигаций к организованным торгам, обязаны обеспечить доступ к информации, содержащейся в Проспекте ценных бумаг, любым заинтересованным в этом лицам независимо от целей получения такой информации не позднее даты начала размещения Биржевых облигаций.</w:t>
      </w:r>
      <w:proofErr w:type="gramEnd"/>
    </w:p>
    <w:p w14:paraId="154A54DB" w14:textId="77777777" w:rsidR="00467F0F" w:rsidRPr="005F18A4" w:rsidRDefault="00467F0F" w:rsidP="00467F0F">
      <w:pPr>
        <w:widowControl w:val="0"/>
        <w:autoSpaceDE w:val="0"/>
        <w:autoSpaceDN w:val="0"/>
        <w:adjustRightInd w:val="0"/>
        <w:spacing w:after="0" w:line="240" w:lineRule="auto"/>
        <w:ind w:firstLine="540"/>
        <w:jc w:val="both"/>
        <w:rPr>
          <w:rFonts w:ascii="Times New Roman" w:hAnsi="Times New Roman"/>
          <w:b/>
          <w:bCs/>
          <w:i/>
          <w:iCs/>
          <w:sz w:val="16"/>
          <w:szCs w:val="16"/>
        </w:rPr>
      </w:pPr>
      <w:r w:rsidRPr="005F18A4">
        <w:rPr>
          <w:rFonts w:ascii="Times New Roman" w:hAnsi="Times New Roman"/>
          <w:b/>
          <w:bCs/>
          <w:i/>
          <w:iCs/>
          <w:sz w:val="16"/>
          <w:szCs w:val="16"/>
        </w:rPr>
        <w:t>Решение о выпуске ценных бумаг и Проспект ценных бумаг раскрываются Эмитентом в порядке и сроки, предусмотренные в п. 11 Решения о выпуске ценных бумаг и п. 8.11 Проспекта ценных бумаг.</w:t>
      </w:r>
    </w:p>
    <w:p w14:paraId="5FA620A3" w14:textId="77777777" w:rsidR="00467F0F" w:rsidRPr="005F18A4" w:rsidRDefault="00467F0F" w:rsidP="00467F0F">
      <w:pPr>
        <w:widowControl w:val="0"/>
        <w:autoSpaceDE w:val="0"/>
        <w:autoSpaceDN w:val="0"/>
        <w:adjustRightInd w:val="0"/>
        <w:spacing w:after="0" w:line="240" w:lineRule="auto"/>
        <w:ind w:firstLine="540"/>
        <w:jc w:val="both"/>
        <w:rPr>
          <w:rFonts w:ascii="Times New Roman" w:hAnsi="Times New Roman"/>
          <w:b/>
          <w:bCs/>
          <w:i/>
          <w:iCs/>
          <w:sz w:val="16"/>
          <w:szCs w:val="16"/>
        </w:rPr>
      </w:pPr>
    </w:p>
    <w:p w14:paraId="033EE735" w14:textId="77777777" w:rsidR="00467F0F" w:rsidRPr="005F18A4" w:rsidRDefault="00467F0F" w:rsidP="00467F0F">
      <w:pPr>
        <w:widowControl w:val="0"/>
        <w:autoSpaceDE w:val="0"/>
        <w:autoSpaceDN w:val="0"/>
        <w:adjustRightInd w:val="0"/>
        <w:spacing w:after="0" w:line="240" w:lineRule="auto"/>
        <w:ind w:firstLine="540"/>
        <w:jc w:val="both"/>
        <w:rPr>
          <w:rFonts w:ascii="Times New Roman" w:hAnsi="Times New Roman"/>
          <w:b/>
          <w:bCs/>
          <w:i/>
          <w:iCs/>
          <w:sz w:val="16"/>
          <w:szCs w:val="16"/>
        </w:rPr>
      </w:pPr>
      <w:r w:rsidRPr="005F18A4">
        <w:rPr>
          <w:rFonts w:ascii="Times New Roman" w:hAnsi="Times New Roman"/>
          <w:b/>
          <w:bCs/>
          <w:i/>
          <w:iCs/>
          <w:sz w:val="16"/>
          <w:szCs w:val="16"/>
        </w:rPr>
        <w:t>Дата начала размещения Биржевых облигаций устанавливается уполномоченным органом управления Эмитента.</w:t>
      </w:r>
    </w:p>
    <w:p w14:paraId="1F389580" w14:textId="77777777" w:rsidR="00467F0F" w:rsidRPr="005F18A4" w:rsidRDefault="00467F0F" w:rsidP="00467F0F">
      <w:pPr>
        <w:widowControl w:val="0"/>
        <w:autoSpaceDE w:val="0"/>
        <w:autoSpaceDN w:val="0"/>
        <w:adjustRightInd w:val="0"/>
        <w:spacing w:after="0" w:line="240" w:lineRule="auto"/>
        <w:ind w:firstLine="540"/>
        <w:jc w:val="both"/>
        <w:rPr>
          <w:rFonts w:ascii="Times New Roman" w:hAnsi="Times New Roman"/>
          <w:b/>
          <w:bCs/>
          <w:i/>
          <w:iCs/>
          <w:sz w:val="16"/>
          <w:szCs w:val="16"/>
        </w:rPr>
      </w:pPr>
      <w:r w:rsidRPr="005F18A4">
        <w:rPr>
          <w:rFonts w:ascii="Times New Roman" w:hAnsi="Times New Roman"/>
          <w:b/>
          <w:bCs/>
          <w:i/>
          <w:iCs/>
          <w:sz w:val="16"/>
          <w:szCs w:val="16"/>
        </w:rPr>
        <w:t>Сообщение о дате начала размещения Биржевых облигаций раскрывается Эмитентом в следующие сроки:</w:t>
      </w:r>
    </w:p>
    <w:p w14:paraId="58CC20A6" w14:textId="77777777" w:rsidR="00467F0F" w:rsidRPr="005F18A4" w:rsidRDefault="00467F0F" w:rsidP="00467F0F">
      <w:pPr>
        <w:widowControl w:val="0"/>
        <w:numPr>
          <w:ilvl w:val="0"/>
          <w:numId w:val="2"/>
        </w:numPr>
        <w:autoSpaceDE w:val="0"/>
        <w:autoSpaceDN w:val="0"/>
        <w:adjustRightInd w:val="0"/>
        <w:spacing w:after="0" w:line="240" w:lineRule="auto"/>
        <w:ind w:left="0" w:firstLine="567"/>
        <w:jc w:val="both"/>
        <w:rPr>
          <w:rFonts w:ascii="Times New Roman" w:hAnsi="Times New Roman"/>
          <w:b/>
          <w:bCs/>
          <w:i/>
          <w:iCs/>
          <w:sz w:val="16"/>
          <w:szCs w:val="16"/>
        </w:rPr>
      </w:pPr>
      <w:r w:rsidRPr="005F18A4">
        <w:rPr>
          <w:rFonts w:ascii="Times New Roman" w:hAnsi="Times New Roman"/>
          <w:b/>
          <w:bCs/>
          <w:i/>
          <w:iCs/>
          <w:sz w:val="16"/>
          <w:szCs w:val="16"/>
        </w:rPr>
        <w:t>в информационном ресурсе, обновляемом в режиме реального времени и предоставляемом информационным агентством, которое в установленном порядке уполномочено на проведение действий по раскрытию информации на рынке ценных бумаг (далее – Лента новостей) - не позднее, чем за 1 (Один) день до даты начала размещения Биржевых облигаций;</w:t>
      </w:r>
    </w:p>
    <w:p w14:paraId="2A0D6649" w14:textId="73A6C838" w:rsidR="00467F0F" w:rsidRPr="005F18A4" w:rsidRDefault="00467F0F" w:rsidP="00467F0F">
      <w:pPr>
        <w:widowControl w:val="0"/>
        <w:numPr>
          <w:ilvl w:val="0"/>
          <w:numId w:val="2"/>
        </w:numPr>
        <w:autoSpaceDE w:val="0"/>
        <w:autoSpaceDN w:val="0"/>
        <w:adjustRightInd w:val="0"/>
        <w:spacing w:after="0" w:line="240" w:lineRule="auto"/>
        <w:ind w:left="0" w:firstLine="567"/>
        <w:jc w:val="both"/>
        <w:rPr>
          <w:rFonts w:ascii="Times New Roman" w:hAnsi="Times New Roman"/>
          <w:b/>
          <w:bCs/>
          <w:i/>
          <w:iCs/>
          <w:sz w:val="16"/>
          <w:szCs w:val="16"/>
        </w:rPr>
      </w:pPr>
      <w:proofErr w:type="gramStart"/>
      <w:r w:rsidRPr="005F18A4">
        <w:rPr>
          <w:rFonts w:ascii="Times New Roman" w:hAnsi="Times New Roman"/>
          <w:b/>
          <w:bCs/>
          <w:i/>
          <w:iCs/>
          <w:sz w:val="16"/>
          <w:szCs w:val="16"/>
        </w:rPr>
        <w:t>на страницах в информационно-телекоммуникационной сети «Интернет» (выше и далее – сеть Интернет), используемых Эмитентом для раскрытия информации по адресам:</w:t>
      </w:r>
      <w:r w:rsidRPr="005F18A4">
        <w:rPr>
          <w:rFonts w:ascii="Times New Roman" w:hAnsi="Times New Roman"/>
          <w:sz w:val="16"/>
          <w:szCs w:val="16"/>
        </w:rPr>
        <w:t xml:space="preserve"> </w:t>
      </w:r>
      <w:hyperlink r:id="rId15" w:history="1">
        <w:r w:rsidR="002031F4" w:rsidRPr="005F18A4">
          <w:rPr>
            <w:rStyle w:val="a3"/>
            <w:rFonts w:ascii="Times New Roman" w:hAnsi="Times New Roman"/>
            <w:b/>
            <w:bCs/>
            <w:i/>
            <w:iCs/>
            <w:sz w:val="16"/>
            <w:szCs w:val="16"/>
          </w:rPr>
          <w:t>http://www.e</w:t>
        </w:r>
        <w:r w:rsidR="002031F4" w:rsidRPr="00050DF9">
          <w:rPr>
            <w:rStyle w:val="a3"/>
            <w:rFonts w:ascii="Times New Roman" w:hAnsi="Times New Roman"/>
            <w:b/>
            <w:bCs/>
            <w:i/>
            <w:iCs/>
            <w:sz w:val="16"/>
            <w:szCs w:val="16"/>
          </w:rPr>
          <w:t>-</w:t>
        </w:r>
        <w:r w:rsidR="002031F4" w:rsidRPr="005F18A4">
          <w:rPr>
            <w:rStyle w:val="a3"/>
            <w:rFonts w:ascii="Times New Roman" w:hAnsi="Times New Roman"/>
            <w:b/>
            <w:bCs/>
            <w:i/>
            <w:iCs/>
            <w:sz w:val="16"/>
            <w:szCs w:val="16"/>
          </w:rPr>
          <w:t>disclosure.</w:t>
        </w:r>
        <w:r w:rsidR="002031F4" w:rsidRPr="005F18A4">
          <w:rPr>
            <w:rStyle w:val="a3"/>
            <w:rFonts w:ascii="Times New Roman" w:hAnsi="Times New Roman"/>
            <w:b/>
            <w:bCs/>
            <w:i/>
            <w:iCs/>
            <w:sz w:val="16"/>
            <w:szCs w:val="16"/>
            <w:lang w:val="en-US"/>
          </w:rPr>
          <w:t>ru</w:t>
        </w:r>
        <w:r w:rsidR="002031F4" w:rsidRPr="005F18A4">
          <w:rPr>
            <w:rStyle w:val="a3"/>
            <w:rFonts w:ascii="Times New Roman" w:hAnsi="Times New Roman"/>
            <w:b/>
            <w:bCs/>
            <w:i/>
            <w:iCs/>
            <w:sz w:val="16"/>
            <w:szCs w:val="16"/>
          </w:rPr>
          <w:t>/</w:t>
        </w:r>
        <w:r w:rsidR="002031F4" w:rsidRPr="005F18A4">
          <w:rPr>
            <w:rStyle w:val="a3"/>
            <w:rFonts w:ascii="Times New Roman" w:hAnsi="Times New Roman"/>
            <w:b/>
            <w:bCs/>
            <w:i/>
            <w:iCs/>
            <w:sz w:val="16"/>
            <w:szCs w:val="16"/>
            <w:lang w:val="en-US"/>
          </w:rPr>
          <w:t>portal</w:t>
        </w:r>
        <w:r w:rsidR="002031F4" w:rsidRPr="005F18A4">
          <w:rPr>
            <w:rStyle w:val="a3"/>
            <w:rFonts w:ascii="Times New Roman" w:hAnsi="Times New Roman"/>
            <w:b/>
            <w:bCs/>
            <w:i/>
            <w:iCs/>
            <w:sz w:val="16"/>
            <w:szCs w:val="16"/>
          </w:rPr>
          <w:t>/</w:t>
        </w:r>
        <w:r w:rsidR="002031F4" w:rsidRPr="005F18A4">
          <w:rPr>
            <w:rStyle w:val="a3"/>
            <w:rFonts w:ascii="Times New Roman" w:hAnsi="Times New Roman"/>
            <w:b/>
            <w:bCs/>
            <w:i/>
            <w:iCs/>
            <w:sz w:val="16"/>
            <w:szCs w:val="16"/>
            <w:lang w:val="en-US"/>
          </w:rPr>
          <w:t>company</w:t>
        </w:r>
        <w:r w:rsidR="002031F4" w:rsidRPr="005F18A4">
          <w:rPr>
            <w:rStyle w:val="a3"/>
            <w:rFonts w:ascii="Times New Roman" w:hAnsi="Times New Roman"/>
            <w:b/>
            <w:bCs/>
            <w:i/>
            <w:iCs/>
            <w:sz w:val="16"/>
            <w:szCs w:val="16"/>
          </w:rPr>
          <w:t>.</w:t>
        </w:r>
        <w:r w:rsidR="002031F4" w:rsidRPr="005F18A4">
          <w:rPr>
            <w:rStyle w:val="a3"/>
            <w:rFonts w:ascii="Times New Roman" w:hAnsi="Times New Roman"/>
            <w:b/>
            <w:bCs/>
            <w:i/>
            <w:iCs/>
            <w:sz w:val="16"/>
            <w:szCs w:val="16"/>
            <w:lang w:val="en-US"/>
          </w:rPr>
          <w:t>aspx</w:t>
        </w:r>
        <w:r w:rsidR="002031F4" w:rsidRPr="005F18A4">
          <w:rPr>
            <w:rStyle w:val="a3"/>
            <w:rFonts w:ascii="Times New Roman" w:hAnsi="Times New Roman"/>
            <w:b/>
            <w:bCs/>
            <w:i/>
            <w:iCs/>
            <w:sz w:val="16"/>
            <w:szCs w:val="16"/>
          </w:rPr>
          <w:t>?</w:t>
        </w:r>
        <w:r w:rsidR="002031F4" w:rsidRPr="005F18A4">
          <w:rPr>
            <w:rStyle w:val="a3"/>
            <w:rFonts w:ascii="Times New Roman" w:hAnsi="Times New Roman"/>
            <w:b/>
            <w:bCs/>
            <w:i/>
            <w:iCs/>
            <w:sz w:val="16"/>
            <w:szCs w:val="16"/>
            <w:lang w:val="en-US"/>
          </w:rPr>
          <w:t>id</w:t>
        </w:r>
        <w:r w:rsidR="002031F4" w:rsidRPr="005F18A4">
          <w:rPr>
            <w:rStyle w:val="a3"/>
            <w:rFonts w:ascii="Times New Roman" w:hAnsi="Times New Roman"/>
            <w:b/>
            <w:bCs/>
            <w:i/>
            <w:iCs/>
            <w:sz w:val="16"/>
            <w:szCs w:val="16"/>
          </w:rPr>
          <w:t>=32658</w:t>
        </w:r>
      </w:hyperlink>
      <w:r w:rsidRPr="005F18A4">
        <w:rPr>
          <w:rFonts w:ascii="Times New Roman" w:hAnsi="Times New Roman"/>
          <w:b/>
          <w:i/>
          <w:sz w:val="16"/>
          <w:szCs w:val="16"/>
        </w:rPr>
        <w:t>,</w:t>
      </w:r>
      <w:r w:rsidRPr="005F18A4">
        <w:rPr>
          <w:rFonts w:ascii="Times New Roman" w:hAnsi="Times New Roman"/>
          <w:sz w:val="16"/>
          <w:szCs w:val="16"/>
        </w:rPr>
        <w:t xml:space="preserve"> </w:t>
      </w:r>
      <w:hyperlink r:id="rId16" w:history="1">
        <w:r w:rsidR="008857E6" w:rsidRPr="000E26EE">
          <w:rPr>
            <w:rStyle w:val="a3"/>
            <w:rFonts w:ascii="Times New Roman" w:hAnsi="Times New Roman"/>
            <w:b/>
            <w:bCs/>
            <w:i/>
            <w:iCs/>
            <w:sz w:val="16"/>
            <w:szCs w:val="16"/>
          </w:rPr>
          <w:t xml:space="preserve"> http://o1properties-finance.ru</w:t>
        </w:r>
        <w:r w:rsidR="008857E6" w:rsidRPr="008857E6">
          <w:rPr>
            <w:rStyle w:val="a3"/>
            <w:rFonts w:ascii="Times New Roman" w:hAnsi="Times New Roman"/>
            <w:b/>
            <w:bCs/>
            <w:i/>
            <w:iCs/>
            <w:sz w:val="16"/>
            <w:szCs w:val="16"/>
          </w:rPr>
          <w:t>/</w:t>
        </w:r>
      </w:hyperlink>
      <w:r w:rsidRPr="005F18A4">
        <w:rPr>
          <w:rFonts w:ascii="Times New Roman" w:hAnsi="Times New Roman"/>
          <w:b/>
          <w:bCs/>
          <w:i/>
          <w:iCs/>
          <w:sz w:val="16"/>
          <w:szCs w:val="16"/>
        </w:rPr>
        <w:t xml:space="preserve"> (далее в совокупности указанные страницы именуются «страницы Эмитента в сети Интернет»)</w:t>
      </w:r>
      <w:r w:rsidRPr="005F18A4">
        <w:rPr>
          <w:rFonts w:ascii="Times New Roman" w:hAnsi="Times New Roman"/>
          <w:b/>
          <w:i/>
          <w:sz w:val="16"/>
          <w:szCs w:val="16"/>
        </w:rPr>
        <w:t xml:space="preserve"> </w:t>
      </w:r>
      <w:r w:rsidRPr="005F18A4">
        <w:rPr>
          <w:rFonts w:ascii="Times New Roman" w:hAnsi="Times New Roman"/>
          <w:b/>
          <w:bCs/>
          <w:i/>
          <w:iCs/>
          <w:sz w:val="16"/>
          <w:szCs w:val="16"/>
        </w:rPr>
        <w:t>- не позднее, чем за 1 (Один) день до даты начала размещения Биржевых облигаций.</w:t>
      </w:r>
      <w:proofErr w:type="gramEnd"/>
    </w:p>
    <w:p w14:paraId="5F19BA29" w14:textId="77777777" w:rsidR="00467F0F" w:rsidRPr="005F18A4" w:rsidRDefault="00467F0F" w:rsidP="00467F0F">
      <w:pPr>
        <w:widowControl w:val="0"/>
        <w:autoSpaceDE w:val="0"/>
        <w:autoSpaceDN w:val="0"/>
        <w:adjustRightInd w:val="0"/>
        <w:spacing w:after="0" w:line="240" w:lineRule="auto"/>
        <w:ind w:firstLine="540"/>
        <w:jc w:val="both"/>
        <w:rPr>
          <w:rFonts w:ascii="Times New Roman" w:hAnsi="Times New Roman"/>
          <w:b/>
          <w:bCs/>
          <w:i/>
          <w:iCs/>
          <w:sz w:val="16"/>
          <w:szCs w:val="16"/>
        </w:rPr>
      </w:pPr>
    </w:p>
    <w:p w14:paraId="7907A735" w14:textId="77777777" w:rsidR="00467F0F" w:rsidRPr="005F18A4" w:rsidRDefault="00467F0F" w:rsidP="00467F0F">
      <w:pPr>
        <w:widowControl w:val="0"/>
        <w:tabs>
          <w:tab w:val="left" w:pos="851"/>
        </w:tabs>
        <w:spacing w:after="0" w:line="240" w:lineRule="auto"/>
        <w:ind w:firstLine="567"/>
        <w:jc w:val="both"/>
        <w:rPr>
          <w:rFonts w:ascii="Times New Roman" w:hAnsi="Times New Roman"/>
          <w:b/>
          <w:i/>
          <w:sz w:val="16"/>
          <w:szCs w:val="16"/>
        </w:rPr>
      </w:pPr>
      <w:r w:rsidRPr="005F18A4">
        <w:rPr>
          <w:rFonts w:ascii="Times New Roman" w:hAnsi="Times New Roman"/>
          <w:b/>
          <w:i/>
          <w:sz w:val="16"/>
          <w:szCs w:val="16"/>
        </w:rPr>
        <w:t xml:space="preserve">Эмитент информирует Биржу и НРД о принятом решении не позднее 1 (Одного) дня </w:t>
      </w:r>
      <w:proofErr w:type="gramStart"/>
      <w:r w:rsidRPr="005F18A4">
        <w:rPr>
          <w:rFonts w:ascii="Times New Roman" w:hAnsi="Times New Roman"/>
          <w:b/>
          <w:i/>
          <w:sz w:val="16"/>
          <w:szCs w:val="16"/>
        </w:rPr>
        <w:t>с даты принятия</w:t>
      </w:r>
      <w:proofErr w:type="gramEnd"/>
      <w:r w:rsidRPr="005F18A4">
        <w:rPr>
          <w:rFonts w:ascii="Times New Roman" w:hAnsi="Times New Roman"/>
          <w:b/>
          <w:i/>
          <w:sz w:val="16"/>
          <w:szCs w:val="16"/>
        </w:rPr>
        <w:t xml:space="preserve"> уполномоченным органом управления Эмитента решения о дате начала размещения Биржевых облигаций.</w:t>
      </w:r>
    </w:p>
    <w:p w14:paraId="35A6A72C" w14:textId="77777777" w:rsidR="00467F0F" w:rsidRPr="005F18A4" w:rsidRDefault="00467F0F" w:rsidP="00467F0F">
      <w:pPr>
        <w:autoSpaceDE w:val="0"/>
        <w:autoSpaceDN w:val="0"/>
        <w:adjustRightInd w:val="0"/>
        <w:spacing w:after="0" w:line="240" w:lineRule="auto"/>
        <w:ind w:firstLine="567"/>
        <w:jc w:val="both"/>
        <w:rPr>
          <w:rFonts w:ascii="Times New Roman" w:hAnsi="Times New Roman"/>
          <w:b/>
          <w:bCs/>
          <w:i/>
          <w:iCs/>
          <w:sz w:val="16"/>
          <w:szCs w:val="16"/>
        </w:rPr>
      </w:pPr>
      <w:proofErr w:type="gramStart"/>
      <w:r w:rsidRPr="005F18A4">
        <w:rPr>
          <w:rFonts w:ascii="Times New Roman" w:hAnsi="Times New Roman"/>
          <w:b/>
          <w:bCs/>
          <w:i/>
          <w:iCs/>
          <w:sz w:val="16"/>
          <w:szCs w:val="16"/>
        </w:rPr>
        <w:t>Дата начала размещения Биржевых облигаций, определенная единоличным исполнительным органом Эмитента, и опубликованная в порядке, указанном выше, может быть изменена решением того же органа управления Эмитента, при условии соблюдения требований к порядку раскрытия информации об изменении даты начала размещения Биржевых облигаций, определенному законодательством Российской Федерации, Решением о выпуске ценных бумаг и Проспектом ценных бумаг.</w:t>
      </w:r>
      <w:proofErr w:type="gramEnd"/>
    </w:p>
    <w:p w14:paraId="556813AE" w14:textId="77777777" w:rsidR="00467F0F" w:rsidRPr="005F18A4" w:rsidRDefault="00467F0F" w:rsidP="00467F0F">
      <w:pPr>
        <w:autoSpaceDE w:val="0"/>
        <w:autoSpaceDN w:val="0"/>
        <w:adjustRightInd w:val="0"/>
        <w:spacing w:after="0" w:line="240" w:lineRule="auto"/>
        <w:ind w:firstLine="567"/>
        <w:jc w:val="both"/>
        <w:rPr>
          <w:rFonts w:ascii="Times New Roman" w:hAnsi="Times New Roman"/>
          <w:b/>
          <w:bCs/>
          <w:i/>
          <w:iCs/>
          <w:sz w:val="16"/>
          <w:szCs w:val="16"/>
        </w:rPr>
      </w:pPr>
      <w:proofErr w:type="gramStart"/>
      <w:r w:rsidRPr="005F18A4">
        <w:rPr>
          <w:rFonts w:ascii="Times New Roman" w:hAnsi="Times New Roman"/>
          <w:b/>
          <w:bCs/>
          <w:i/>
          <w:iCs/>
          <w:sz w:val="16"/>
          <w:szCs w:val="16"/>
        </w:rPr>
        <w:t>В случае принятия Эмитентом решения об изменении даты начала размещения Биржевых облигаций, раскрытой в порядке, предусмотренном выше, Эмитент обязан опубликовать сообщение «Об изменении даты начала размещения ценных бумаг» в Ленте новостей, на страницах Эмитента в сети Интернет не позднее, чем за 1 (Один) день до наступления такой даты.</w:t>
      </w:r>
      <w:proofErr w:type="gramEnd"/>
    </w:p>
    <w:p w14:paraId="14C7EC1B" w14:textId="77777777" w:rsidR="00467F0F" w:rsidRPr="005F18A4" w:rsidRDefault="00467F0F" w:rsidP="00467F0F">
      <w:pPr>
        <w:widowControl w:val="0"/>
        <w:autoSpaceDE w:val="0"/>
        <w:autoSpaceDN w:val="0"/>
        <w:adjustRightInd w:val="0"/>
        <w:spacing w:after="0" w:line="240" w:lineRule="auto"/>
        <w:ind w:firstLine="540"/>
        <w:jc w:val="both"/>
        <w:rPr>
          <w:rFonts w:ascii="Times New Roman" w:hAnsi="Times New Roman"/>
          <w:b/>
          <w:bCs/>
          <w:i/>
          <w:iCs/>
          <w:sz w:val="16"/>
          <w:szCs w:val="16"/>
        </w:rPr>
      </w:pPr>
      <w:proofErr w:type="gramStart"/>
      <w:r w:rsidRPr="005F18A4">
        <w:rPr>
          <w:rFonts w:ascii="Times New Roman" w:hAnsi="Times New Roman"/>
          <w:b/>
          <w:bCs/>
          <w:i/>
          <w:iCs/>
          <w:sz w:val="16"/>
          <w:szCs w:val="16"/>
        </w:rPr>
        <w:t>Об изменении даты начала размещения Эмитент уведомляет Биржу и НРД не позднее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соответствующее решение, или даты принятия такого решения уполномоченным органом управления Эмитента, если составление протокола не требуется, но не позднее, чем за 1 (Один) день до наступления</w:t>
      </w:r>
      <w:proofErr w:type="gramEnd"/>
      <w:r w:rsidRPr="005F18A4">
        <w:rPr>
          <w:rFonts w:ascii="Times New Roman" w:hAnsi="Times New Roman"/>
          <w:b/>
          <w:bCs/>
          <w:i/>
          <w:iCs/>
          <w:sz w:val="16"/>
          <w:szCs w:val="16"/>
        </w:rPr>
        <w:t xml:space="preserve"> такой даты.</w:t>
      </w:r>
    </w:p>
    <w:p w14:paraId="54B97EE1" w14:textId="77777777" w:rsidR="00467F0F" w:rsidRPr="005F18A4" w:rsidRDefault="00467F0F" w:rsidP="00467F0F">
      <w:pPr>
        <w:autoSpaceDE w:val="0"/>
        <w:autoSpaceDN w:val="0"/>
        <w:adjustRightInd w:val="0"/>
        <w:spacing w:after="0" w:line="240" w:lineRule="auto"/>
        <w:ind w:firstLine="540"/>
        <w:jc w:val="both"/>
        <w:rPr>
          <w:rFonts w:ascii="Times New Roman" w:hAnsi="Times New Roman"/>
          <w:bCs/>
          <w:i/>
          <w:iCs/>
          <w:sz w:val="16"/>
          <w:szCs w:val="16"/>
        </w:rPr>
      </w:pPr>
    </w:p>
    <w:p w14:paraId="6B456AFB" w14:textId="77777777" w:rsidR="00467F0F" w:rsidRPr="005F18A4" w:rsidRDefault="00467F0F" w:rsidP="00467F0F">
      <w:pPr>
        <w:autoSpaceDE w:val="0"/>
        <w:autoSpaceDN w:val="0"/>
        <w:adjustRightInd w:val="0"/>
        <w:spacing w:after="0" w:line="240" w:lineRule="auto"/>
        <w:ind w:firstLine="540"/>
        <w:jc w:val="both"/>
        <w:rPr>
          <w:rFonts w:ascii="Times New Roman" w:hAnsi="Times New Roman"/>
          <w:bCs/>
          <w:sz w:val="16"/>
          <w:szCs w:val="16"/>
        </w:rPr>
      </w:pPr>
      <w:r w:rsidRPr="005F18A4">
        <w:rPr>
          <w:rFonts w:ascii="Times New Roman" w:hAnsi="Times New Roman"/>
          <w:bCs/>
          <w:sz w:val="16"/>
          <w:szCs w:val="16"/>
        </w:rPr>
        <w:t>Дата окончания размещения, или порядок ее определения:</w:t>
      </w:r>
    </w:p>
    <w:p w14:paraId="612618F1" w14:textId="77777777" w:rsidR="00467F0F" w:rsidRPr="005F18A4" w:rsidRDefault="00467F0F" w:rsidP="00467F0F">
      <w:pPr>
        <w:spacing w:after="0" w:line="240" w:lineRule="auto"/>
        <w:ind w:firstLine="567"/>
        <w:jc w:val="both"/>
        <w:rPr>
          <w:rFonts w:ascii="Times New Roman" w:hAnsi="Times New Roman"/>
          <w:b/>
          <w:bCs/>
          <w:i/>
          <w:iCs/>
          <w:sz w:val="16"/>
          <w:szCs w:val="16"/>
          <w:lang w:eastAsia="en-US"/>
        </w:rPr>
      </w:pPr>
      <w:r w:rsidRPr="005F18A4">
        <w:rPr>
          <w:rFonts w:ascii="Times New Roman" w:hAnsi="Times New Roman"/>
          <w:b/>
          <w:bCs/>
          <w:i/>
          <w:iCs/>
          <w:sz w:val="16"/>
          <w:szCs w:val="16"/>
          <w:lang w:eastAsia="en-US"/>
        </w:rPr>
        <w:t xml:space="preserve">Датой окончания размещения Биржевых облигаций является наиболее ранняя из следующих дат: </w:t>
      </w:r>
    </w:p>
    <w:p w14:paraId="0D97B5D6" w14:textId="77777777" w:rsidR="00467F0F" w:rsidRPr="005F18A4" w:rsidRDefault="00467F0F" w:rsidP="00467F0F">
      <w:pPr>
        <w:spacing w:after="0" w:line="240" w:lineRule="auto"/>
        <w:ind w:firstLine="567"/>
        <w:jc w:val="both"/>
        <w:rPr>
          <w:rFonts w:ascii="Times New Roman" w:hAnsi="Times New Roman"/>
          <w:b/>
          <w:bCs/>
          <w:i/>
          <w:iCs/>
          <w:sz w:val="16"/>
          <w:szCs w:val="16"/>
          <w:lang w:eastAsia="en-US"/>
        </w:rPr>
      </w:pPr>
      <w:r w:rsidRPr="005F18A4">
        <w:rPr>
          <w:rFonts w:ascii="Times New Roman" w:hAnsi="Times New Roman"/>
          <w:b/>
          <w:bCs/>
          <w:i/>
          <w:iCs/>
          <w:sz w:val="16"/>
          <w:szCs w:val="16"/>
          <w:lang w:eastAsia="en-US"/>
        </w:rPr>
        <w:t xml:space="preserve">а) Дата окончания последнего купонного периода, процентная ставка или порядок определения размера процентной ставки купона </w:t>
      </w:r>
      <w:r w:rsidRPr="00050DF9">
        <w:rPr>
          <w:rFonts w:ascii="Times New Roman" w:hAnsi="Times New Roman"/>
          <w:b/>
          <w:bCs/>
          <w:i/>
          <w:sz w:val="16"/>
          <w:szCs w:val="16"/>
        </w:rPr>
        <w:t xml:space="preserve">в виде формулы с переменными, значения которых не могут изменяться в зависимости от усмотрения Эмитента, </w:t>
      </w:r>
      <w:r w:rsidRPr="00050DF9">
        <w:rPr>
          <w:rFonts w:ascii="Times New Roman" w:hAnsi="Times New Roman"/>
          <w:b/>
          <w:bCs/>
          <w:i/>
          <w:iCs/>
          <w:sz w:val="16"/>
          <w:szCs w:val="16"/>
          <w:lang w:eastAsia="en-US"/>
        </w:rPr>
        <w:t>которого была определена Эмитентом не позднее даты начала размещения ценных бумаг в соответствии с п. 9.3. Решения о выпуске ценных бумаг;</w:t>
      </w:r>
      <w:r w:rsidRPr="005F18A4">
        <w:rPr>
          <w:rFonts w:ascii="Times New Roman" w:hAnsi="Times New Roman"/>
          <w:b/>
          <w:bCs/>
          <w:i/>
          <w:iCs/>
          <w:sz w:val="16"/>
          <w:szCs w:val="16"/>
          <w:lang w:eastAsia="en-US"/>
        </w:rPr>
        <w:t xml:space="preserve"> </w:t>
      </w:r>
    </w:p>
    <w:p w14:paraId="102795E2" w14:textId="77777777" w:rsidR="00467F0F" w:rsidRPr="005F18A4" w:rsidRDefault="00467F0F" w:rsidP="00467F0F">
      <w:pPr>
        <w:spacing w:after="0" w:line="240" w:lineRule="auto"/>
        <w:ind w:firstLine="567"/>
        <w:jc w:val="both"/>
        <w:rPr>
          <w:rFonts w:ascii="Times New Roman" w:hAnsi="Times New Roman"/>
          <w:b/>
          <w:bCs/>
          <w:i/>
          <w:iCs/>
          <w:sz w:val="16"/>
          <w:szCs w:val="16"/>
          <w:lang w:eastAsia="en-US"/>
        </w:rPr>
      </w:pPr>
      <w:r w:rsidRPr="005F18A4">
        <w:rPr>
          <w:rFonts w:ascii="Times New Roman" w:hAnsi="Times New Roman"/>
          <w:b/>
          <w:bCs/>
          <w:i/>
          <w:iCs/>
          <w:sz w:val="16"/>
          <w:szCs w:val="16"/>
          <w:lang w:eastAsia="en-US"/>
        </w:rPr>
        <w:t>б) дата размещения последней Биржевой облигации выпуска.</w:t>
      </w:r>
    </w:p>
    <w:p w14:paraId="59ADA8FC" w14:textId="77777777" w:rsidR="00467F0F" w:rsidRPr="005F18A4" w:rsidRDefault="00467F0F" w:rsidP="00467F0F">
      <w:pPr>
        <w:autoSpaceDE w:val="0"/>
        <w:autoSpaceDN w:val="0"/>
        <w:adjustRightInd w:val="0"/>
        <w:spacing w:after="0" w:line="240" w:lineRule="auto"/>
        <w:ind w:firstLine="540"/>
        <w:jc w:val="both"/>
        <w:rPr>
          <w:rFonts w:ascii="Times New Roman" w:hAnsi="Times New Roman"/>
          <w:b/>
          <w:bCs/>
          <w:i/>
          <w:iCs/>
          <w:sz w:val="16"/>
          <w:szCs w:val="16"/>
        </w:rPr>
      </w:pPr>
    </w:p>
    <w:p w14:paraId="7638B9FD" w14:textId="77777777" w:rsidR="00467F0F" w:rsidRPr="005F18A4" w:rsidRDefault="00467F0F" w:rsidP="00467F0F">
      <w:pPr>
        <w:autoSpaceDE w:val="0"/>
        <w:autoSpaceDN w:val="0"/>
        <w:adjustRightInd w:val="0"/>
        <w:spacing w:after="0" w:line="240" w:lineRule="auto"/>
        <w:ind w:firstLine="540"/>
        <w:jc w:val="both"/>
        <w:rPr>
          <w:rFonts w:ascii="Times New Roman" w:hAnsi="Times New Roman"/>
          <w:b/>
          <w:bCs/>
          <w:i/>
          <w:iCs/>
          <w:sz w:val="16"/>
          <w:szCs w:val="16"/>
        </w:rPr>
      </w:pPr>
      <w:r w:rsidRPr="005F18A4">
        <w:rPr>
          <w:rFonts w:ascii="Times New Roman" w:hAnsi="Times New Roman"/>
          <w:b/>
          <w:bCs/>
          <w:i/>
          <w:iCs/>
          <w:sz w:val="16"/>
          <w:szCs w:val="16"/>
        </w:rPr>
        <w:t>Выпуск Биржевых облигаций не предполагается размещать траншами.</w:t>
      </w:r>
    </w:p>
    <w:p w14:paraId="70F92A82" w14:textId="77777777" w:rsidR="006F09F9" w:rsidRPr="005F18A4" w:rsidRDefault="006F09F9" w:rsidP="006F09F9">
      <w:pPr>
        <w:autoSpaceDE w:val="0"/>
        <w:autoSpaceDN w:val="0"/>
        <w:adjustRightInd w:val="0"/>
        <w:spacing w:after="0" w:line="240" w:lineRule="auto"/>
        <w:ind w:firstLine="540"/>
        <w:jc w:val="both"/>
        <w:rPr>
          <w:rFonts w:ascii="Times New Roman" w:hAnsi="Times New Roman"/>
          <w:bCs/>
          <w:sz w:val="16"/>
          <w:szCs w:val="16"/>
        </w:rPr>
      </w:pPr>
    </w:p>
    <w:p w14:paraId="21E09DF6" w14:textId="77777777" w:rsidR="006F09F9" w:rsidRPr="005F18A4" w:rsidRDefault="006F09F9" w:rsidP="006F09F9">
      <w:pPr>
        <w:autoSpaceDE w:val="0"/>
        <w:autoSpaceDN w:val="0"/>
        <w:adjustRightInd w:val="0"/>
        <w:spacing w:after="0" w:line="240" w:lineRule="auto"/>
        <w:ind w:firstLine="540"/>
        <w:jc w:val="both"/>
        <w:rPr>
          <w:rFonts w:ascii="Times New Roman" w:hAnsi="Times New Roman"/>
          <w:b/>
          <w:bCs/>
          <w:sz w:val="16"/>
          <w:szCs w:val="16"/>
        </w:rPr>
      </w:pPr>
      <w:r w:rsidRPr="005F18A4">
        <w:rPr>
          <w:rFonts w:ascii="Times New Roman" w:hAnsi="Times New Roman"/>
          <w:b/>
          <w:bCs/>
          <w:sz w:val="16"/>
          <w:szCs w:val="16"/>
        </w:rPr>
        <w:t>9. Условия погашения и выплаты доходов по облигациям</w:t>
      </w:r>
    </w:p>
    <w:p w14:paraId="4118AD06" w14:textId="77777777" w:rsidR="006F09F9" w:rsidRPr="005F18A4" w:rsidRDefault="006F09F9" w:rsidP="006F09F9">
      <w:pPr>
        <w:autoSpaceDE w:val="0"/>
        <w:autoSpaceDN w:val="0"/>
        <w:adjustRightInd w:val="0"/>
        <w:spacing w:after="0" w:line="240" w:lineRule="auto"/>
        <w:ind w:firstLine="540"/>
        <w:jc w:val="both"/>
        <w:rPr>
          <w:rFonts w:ascii="Times New Roman" w:hAnsi="Times New Roman"/>
          <w:b/>
          <w:bCs/>
          <w:sz w:val="16"/>
          <w:szCs w:val="16"/>
        </w:rPr>
      </w:pPr>
    </w:p>
    <w:p w14:paraId="6AB2A408" w14:textId="77777777" w:rsidR="006F09F9" w:rsidRPr="005F18A4" w:rsidRDefault="006F09F9" w:rsidP="006F09F9">
      <w:pPr>
        <w:autoSpaceDE w:val="0"/>
        <w:autoSpaceDN w:val="0"/>
        <w:adjustRightInd w:val="0"/>
        <w:spacing w:after="0" w:line="240" w:lineRule="auto"/>
        <w:ind w:firstLine="540"/>
        <w:jc w:val="both"/>
        <w:rPr>
          <w:rFonts w:ascii="Times New Roman" w:hAnsi="Times New Roman"/>
          <w:b/>
          <w:bCs/>
          <w:sz w:val="16"/>
          <w:szCs w:val="16"/>
        </w:rPr>
      </w:pPr>
      <w:r w:rsidRPr="005F18A4">
        <w:rPr>
          <w:rFonts w:ascii="Times New Roman" w:hAnsi="Times New Roman"/>
          <w:b/>
          <w:bCs/>
          <w:sz w:val="16"/>
          <w:szCs w:val="16"/>
        </w:rPr>
        <w:t>9.1. Форма погашения облигаций</w:t>
      </w:r>
    </w:p>
    <w:p w14:paraId="624BB37A" w14:textId="77777777" w:rsidR="006F09F9" w:rsidRPr="005F18A4" w:rsidRDefault="006F09F9" w:rsidP="006F09F9">
      <w:pPr>
        <w:autoSpaceDE w:val="0"/>
        <w:autoSpaceDN w:val="0"/>
        <w:adjustRightInd w:val="0"/>
        <w:spacing w:after="0" w:line="240" w:lineRule="auto"/>
        <w:ind w:firstLine="540"/>
        <w:jc w:val="both"/>
        <w:rPr>
          <w:rFonts w:ascii="Times New Roman" w:hAnsi="Times New Roman"/>
          <w:bCs/>
          <w:color w:val="FF0000"/>
          <w:sz w:val="16"/>
          <w:szCs w:val="16"/>
        </w:rPr>
      </w:pPr>
    </w:p>
    <w:p w14:paraId="0D3130BB" w14:textId="77777777" w:rsidR="006F09F9" w:rsidRPr="005F18A4" w:rsidRDefault="006F09F9" w:rsidP="006F09F9">
      <w:pPr>
        <w:autoSpaceDE w:val="0"/>
        <w:autoSpaceDN w:val="0"/>
        <w:adjustRightInd w:val="0"/>
        <w:spacing w:after="0" w:line="240" w:lineRule="auto"/>
        <w:ind w:firstLine="540"/>
        <w:jc w:val="both"/>
        <w:rPr>
          <w:rFonts w:ascii="Times New Roman" w:hAnsi="Times New Roman"/>
          <w:b/>
          <w:bCs/>
          <w:i/>
          <w:iCs/>
          <w:sz w:val="16"/>
          <w:szCs w:val="16"/>
        </w:rPr>
      </w:pPr>
      <w:r w:rsidRPr="005F18A4">
        <w:rPr>
          <w:rFonts w:ascii="Times New Roman" w:hAnsi="Times New Roman"/>
          <w:b/>
          <w:bCs/>
          <w:i/>
          <w:iCs/>
          <w:sz w:val="16"/>
          <w:szCs w:val="16"/>
        </w:rPr>
        <w:t xml:space="preserve">Погашение Биржевых облигаций производится денежными средствами в валюте Российской Федерации в безналичном порядке. </w:t>
      </w:r>
    </w:p>
    <w:p w14:paraId="33272E81" w14:textId="77777777" w:rsidR="006F09F9" w:rsidRPr="005F18A4" w:rsidRDefault="006F09F9" w:rsidP="006F09F9">
      <w:pPr>
        <w:autoSpaceDE w:val="0"/>
        <w:autoSpaceDN w:val="0"/>
        <w:adjustRightInd w:val="0"/>
        <w:spacing w:after="0" w:line="240" w:lineRule="auto"/>
        <w:ind w:firstLine="540"/>
        <w:jc w:val="both"/>
        <w:rPr>
          <w:rFonts w:ascii="Times New Roman" w:hAnsi="Times New Roman"/>
          <w:b/>
          <w:bCs/>
          <w:sz w:val="16"/>
          <w:szCs w:val="16"/>
        </w:rPr>
      </w:pPr>
      <w:r w:rsidRPr="005F18A4">
        <w:rPr>
          <w:rFonts w:ascii="Times New Roman" w:hAnsi="Times New Roman"/>
          <w:b/>
          <w:bCs/>
          <w:i/>
          <w:iCs/>
          <w:sz w:val="16"/>
          <w:szCs w:val="16"/>
        </w:rPr>
        <w:t>Возможность выбора владельцами Биржевых облигаций иных форм погашения Биржевых облигаций не предусмотрена.</w:t>
      </w:r>
    </w:p>
    <w:p w14:paraId="012FEA07" w14:textId="77777777" w:rsidR="006F09F9" w:rsidRPr="005F18A4" w:rsidRDefault="006F09F9" w:rsidP="006F09F9">
      <w:pPr>
        <w:autoSpaceDE w:val="0"/>
        <w:autoSpaceDN w:val="0"/>
        <w:adjustRightInd w:val="0"/>
        <w:spacing w:after="0" w:line="240" w:lineRule="auto"/>
        <w:ind w:firstLine="540"/>
        <w:jc w:val="both"/>
        <w:rPr>
          <w:rFonts w:ascii="Times New Roman" w:hAnsi="Times New Roman"/>
          <w:bCs/>
          <w:sz w:val="16"/>
          <w:szCs w:val="16"/>
        </w:rPr>
      </w:pPr>
    </w:p>
    <w:p w14:paraId="2631B5E2" w14:textId="77777777" w:rsidR="006F09F9" w:rsidRPr="005F18A4" w:rsidRDefault="006F09F9" w:rsidP="006F09F9">
      <w:pPr>
        <w:autoSpaceDE w:val="0"/>
        <w:autoSpaceDN w:val="0"/>
        <w:adjustRightInd w:val="0"/>
        <w:spacing w:after="0" w:line="240" w:lineRule="auto"/>
        <w:ind w:firstLine="540"/>
        <w:jc w:val="both"/>
        <w:rPr>
          <w:rFonts w:ascii="Times New Roman" w:hAnsi="Times New Roman"/>
          <w:b/>
          <w:bCs/>
          <w:sz w:val="16"/>
          <w:szCs w:val="16"/>
        </w:rPr>
      </w:pPr>
      <w:r w:rsidRPr="005F18A4">
        <w:rPr>
          <w:rFonts w:ascii="Times New Roman" w:hAnsi="Times New Roman"/>
          <w:b/>
          <w:bCs/>
          <w:sz w:val="16"/>
          <w:szCs w:val="16"/>
        </w:rPr>
        <w:t>9.2. Порядок и условия погашения облигаций, включая срок погашения</w:t>
      </w:r>
    </w:p>
    <w:p w14:paraId="5C1B6070" w14:textId="77777777" w:rsidR="006F09F9" w:rsidRPr="005F18A4" w:rsidRDefault="006F09F9" w:rsidP="006F09F9">
      <w:pPr>
        <w:autoSpaceDE w:val="0"/>
        <w:autoSpaceDN w:val="0"/>
        <w:adjustRightInd w:val="0"/>
        <w:spacing w:after="0" w:line="240" w:lineRule="auto"/>
        <w:ind w:firstLine="540"/>
        <w:jc w:val="both"/>
        <w:rPr>
          <w:rFonts w:ascii="Times New Roman" w:hAnsi="Times New Roman"/>
          <w:bCs/>
          <w:sz w:val="16"/>
          <w:szCs w:val="16"/>
        </w:rPr>
      </w:pPr>
    </w:p>
    <w:p w14:paraId="214F9D04" w14:textId="77777777" w:rsidR="006F09F9" w:rsidRPr="005F18A4" w:rsidRDefault="006F09F9" w:rsidP="006F09F9">
      <w:pPr>
        <w:autoSpaceDE w:val="0"/>
        <w:autoSpaceDN w:val="0"/>
        <w:adjustRightInd w:val="0"/>
        <w:spacing w:after="0" w:line="240" w:lineRule="auto"/>
        <w:ind w:firstLine="540"/>
        <w:jc w:val="both"/>
        <w:rPr>
          <w:rFonts w:ascii="Times New Roman" w:hAnsi="Times New Roman"/>
          <w:bCs/>
          <w:sz w:val="16"/>
          <w:szCs w:val="16"/>
        </w:rPr>
      </w:pPr>
      <w:r w:rsidRPr="005F18A4">
        <w:rPr>
          <w:rFonts w:ascii="Times New Roman" w:hAnsi="Times New Roman"/>
          <w:bCs/>
          <w:sz w:val="16"/>
          <w:szCs w:val="16"/>
        </w:rPr>
        <w:t xml:space="preserve">Срок (дата) погашения Биржевых облигаций или порядок ее определения. </w:t>
      </w:r>
    </w:p>
    <w:p w14:paraId="0647690A" w14:textId="77777777" w:rsidR="006F09F9" w:rsidRPr="005F18A4" w:rsidRDefault="006F09F9" w:rsidP="006F09F9">
      <w:pPr>
        <w:spacing w:after="0" w:line="240" w:lineRule="auto"/>
        <w:ind w:firstLine="567"/>
        <w:jc w:val="both"/>
        <w:rPr>
          <w:rFonts w:ascii="Times New Roman" w:hAnsi="Times New Roman"/>
          <w:b/>
          <w:i/>
          <w:sz w:val="16"/>
          <w:szCs w:val="16"/>
        </w:rPr>
      </w:pPr>
      <w:r w:rsidRPr="005F18A4">
        <w:rPr>
          <w:rFonts w:ascii="Times New Roman" w:hAnsi="Times New Roman"/>
          <w:b/>
          <w:i/>
          <w:sz w:val="16"/>
          <w:szCs w:val="16"/>
        </w:rPr>
        <w:t xml:space="preserve">Биржевые облигации погашаются по непогашенной части номинальной стоимости в 1 820-й (Одна тысяча восемьсот двадцатый) день </w:t>
      </w:r>
      <w:proofErr w:type="gramStart"/>
      <w:r w:rsidRPr="005F18A4">
        <w:rPr>
          <w:rFonts w:ascii="Times New Roman" w:hAnsi="Times New Roman"/>
          <w:b/>
          <w:i/>
          <w:sz w:val="16"/>
          <w:szCs w:val="16"/>
        </w:rPr>
        <w:t>с даты начала</w:t>
      </w:r>
      <w:proofErr w:type="gramEnd"/>
      <w:r w:rsidRPr="005F18A4">
        <w:rPr>
          <w:rFonts w:ascii="Times New Roman" w:hAnsi="Times New Roman"/>
          <w:b/>
          <w:i/>
          <w:sz w:val="16"/>
          <w:szCs w:val="16"/>
        </w:rPr>
        <w:t xml:space="preserve"> размещения Биржевых облигаций. </w:t>
      </w:r>
    </w:p>
    <w:p w14:paraId="7C955C27" w14:textId="77777777" w:rsidR="006F09F9" w:rsidRPr="005F18A4" w:rsidRDefault="006F09F9" w:rsidP="006F09F9">
      <w:pPr>
        <w:spacing w:after="0" w:line="240" w:lineRule="auto"/>
        <w:ind w:firstLine="567"/>
        <w:jc w:val="both"/>
        <w:rPr>
          <w:rFonts w:ascii="Times New Roman" w:hAnsi="Times New Roman"/>
          <w:b/>
          <w:i/>
          <w:sz w:val="16"/>
          <w:szCs w:val="16"/>
        </w:rPr>
      </w:pPr>
      <w:r w:rsidRPr="005F18A4">
        <w:rPr>
          <w:rFonts w:ascii="Times New Roman" w:hAnsi="Times New Roman"/>
          <w:b/>
          <w:i/>
          <w:sz w:val="16"/>
          <w:szCs w:val="16"/>
        </w:rPr>
        <w:t>Даты начала и дата окончания погашения Биржевых облигаций совпадают.</w:t>
      </w:r>
    </w:p>
    <w:p w14:paraId="08FD34DD" w14:textId="77777777" w:rsidR="006F09F9" w:rsidRPr="005F18A4" w:rsidRDefault="006F09F9" w:rsidP="006F09F9">
      <w:pPr>
        <w:autoSpaceDE w:val="0"/>
        <w:autoSpaceDN w:val="0"/>
        <w:adjustRightInd w:val="0"/>
        <w:spacing w:after="0" w:line="240" w:lineRule="auto"/>
        <w:ind w:firstLine="540"/>
        <w:jc w:val="both"/>
        <w:rPr>
          <w:rFonts w:ascii="Times New Roman" w:hAnsi="Times New Roman"/>
          <w:sz w:val="16"/>
          <w:szCs w:val="16"/>
        </w:rPr>
      </w:pPr>
    </w:p>
    <w:p w14:paraId="74E1BCF3" w14:textId="77777777" w:rsidR="006F09F9" w:rsidRPr="005F18A4" w:rsidRDefault="006F09F9" w:rsidP="006F09F9">
      <w:pPr>
        <w:autoSpaceDE w:val="0"/>
        <w:autoSpaceDN w:val="0"/>
        <w:adjustRightInd w:val="0"/>
        <w:spacing w:after="0" w:line="240" w:lineRule="auto"/>
        <w:ind w:firstLine="540"/>
        <w:jc w:val="both"/>
        <w:rPr>
          <w:rFonts w:ascii="Times New Roman" w:hAnsi="Times New Roman"/>
          <w:sz w:val="16"/>
          <w:szCs w:val="16"/>
        </w:rPr>
      </w:pPr>
      <w:r w:rsidRPr="005F18A4">
        <w:rPr>
          <w:rFonts w:ascii="Times New Roman" w:hAnsi="Times New Roman"/>
          <w:sz w:val="16"/>
          <w:szCs w:val="16"/>
        </w:rPr>
        <w:t>Порядок и условия погашения Биржевых облигаций.</w:t>
      </w:r>
    </w:p>
    <w:p w14:paraId="131ABF19" w14:textId="77777777" w:rsidR="006F09F9" w:rsidRPr="005F18A4" w:rsidRDefault="006F09F9" w:rsidP="006F09F9">
      <w:pPr>
        <w:autoSpaceDE w:val="0"/>
        <w:autoSpaceDN w:val="0"/>
        <w:adjustRightInd w:val="0"/>
        <w:spacing w:after="0" w:line="240" w:lineRule="auto"/>
        <w:ind w:firstLine="540"/>
        <w:jc w:val="both"/>
        <w:rPr>
          <w:rFonts w:ascii="Times New Roman" w:hAnsi="Times New Roman"/>
          <w:b/>
          <w:i/>
          <w:sz w:val="16"/>
          <w:szCs w:val="16"/>
        </w:rPr>
      </w:pPr>
      <w:r w:rsidRPr="005F18A4">
        <w:rPr>
          <w:rFonts w:ascii="Times New Roman" w:hAnsi="Times New Roman"/>
          <w:b/>
          <w:i/>
          <w:sz w:val="16"/>
          <w:szCs w:val="16"/>
        </w:rPr>
        <w:t xml:space="preserve">Погашение Биржевых облигаций производится по непогашенной части номинальной стоимости. </w:t>
      </w:r>
    </w:p>
    <w:p w14:paraId="0421EF7D" w14:textId="77777777" w:rsidR="006F09F9" w:rsidRPr="005F18A4" w:rsidRDefault="006F09F9" w:rsidP="006F09F9">
      <w:pPr>
        <w:spacing w:after="0" w:line="240" w:lineRule="auto"/>
        <w:ind w:firstLine="567"/>
        <w:jc w:val="both"/>
        <w:rPr>
          <w:rFonts w:ascii="Times New Roman" w:hAnsi="Times New Roman"/>
          <w:b/>
          <w:i/>
          <w:sz w:val="16"/>
          <w:szCs w:val="16"/>
        </w:rPr>
      </w:pPr>
      <w:r w:rsidRPr="005F18A4">
        <w:rPr>
          <w:rFonts w:ascii="Times New Roman" w:hAnsi="Times New Roman"/>
          <w:b/>
          <w:bCs/>
          <w:i/>
          <w:iCs/>
          <w:sz w:val="16"/>
          <w:szCs w:val="16"/>
        </w:rPr>
        <w:t xml:space="preserve">При погашении </w:t>
      </w:r>
      <w:r w:rsidRPr="005F18A4">
        <w:rPr>
          <w:rFonts w:ascii="Times New Roman" w:hAnsi="Times New Roman"/>
          <w:b/>
          <w:i/>
          <w:sz w:val="16"/>
          <w:szCs w:val="16"/>
        </w:rPr>
        <w:t>Биржевых о</w:t>
      </w:r>
      <w:r w:rsidRPr="005F18A4">
        <w:rPr>
          <w:rFonts w:ascii="Times New Roman" w:hAnsi="Times New Roman"/>
          <w:b/>
          <w:bCs/>
          <w:i/>
          <w:iCs/>
          <w:sz w:val="16"/>
          <w:szCs w:val="16"/>
        </w:rPr>
        <w:t>блигаций выплачивается также купонный доход за последний купонный период.</w:t>
      </w:r>
    </w:p>
    <w:p w14:paraId="24ED33E0" w14:textId="77777777" w:rsidR="006F09F9" w:rsidRPr="005F18A4" w:rsidRDefault="006F09F9" w:rsidP="006F09F9">
      <w:pPr>
        <w:autoSpaceDE w:val="0"/>
        <w:autoSpaceDN w:val="0"/>
        <w:adjustRightInd w:val="0"/>
        <w:spacing w:after="0" w:line="240" w:lineRule="auto"/>
        <w:ind w:firstLine="540"/>
        <w:jc w:val="both"/>
        <w:rPr>
          <w:rFonts w:ascii="Times New Roman" w:hAnsi="Times New Roman"/>
          <w:b/>
          <w:i/>
          <w:sz w:val="16"/>
          <w:szCs w:val="16"/>
        </w:rPr>
      </w:pPr>
      <w:r w:rsidRPr="005F18A4">
        <w:rPr>
          <w:rFonts w:ascii="Times New Roman" w:hAnsi="Times New Roman"/>
          <w:b/>
          <w:i/>
          <w:sz w:val="16"/>
          <w:szCs w:val="16"/>
        </w:rPr>
        <w:t>Выплата непогашенной части номинальной стоимости Биржевых облигаций при их погашении производится денежными средствами в валюте Российской Федерации в безналичном порядке.</w:t>
      </w:r>
    </w:p>
    <w:p w14:paraId="3AEBEB52" w14:textId="77777777" w:rsidR="006F09F9" w:rsidRPr="005F18A4" w:rsidRDefault="006F09F9" w:rsidP="006F09F9">
      <w:pPr>
        <w:autoSpaceDE w:val="0"/>
        <w:autoSpaceDN w:val="0"/>
        <w:adjustRightInd w:val="0"/>
        <w:spacing w:after="0" w:line="240" w:lineRule="auto"/>
        <w:ind w:firstLine="540"/>
        <w:jc w:val="both"/>
        <w:rPr>
          <w:rFonts w:ascii="Times New Roman" w:hAnsi="Times New Roman"/>
          <w:b/>
          <w:i/>
          <w:sz w:val="16"/>
          <w:szCs w:val="16"/>
        </w:rPr>
      </w:pPr>
      <w:r w:rsidRPr="005F18A4">
        <w:rPr>
          <w:rFonts w:ascii="Times New Roman" w:hAnsi="Times New Roman"/>
          <w:b/>
          <w:i/>
          <w:sz w:val="16"/>
          <w:szCs w:val="16"/>
        </w:rPr>
        <w:t>Если дата погашения Биржевых облигаций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перечисление надлежащей суммы производится в первый рабочий день, следующий за нерабочим праздничным или выходным днем. Владелец Биржевых облигаций не имеет права требовать начисления процентов или какой-либо иной компенсации за такую задержку в платеже.</w:t>
      </w:r>
    </w:p>
    <w:p w14:paraId="07AF858E" w14:textId="77777777" w:rsidR="006F09F9" w:rsidRPr="005F18A4" w:rsidRDefault="006F09F9" w:rsidP="006F09F9">
      <w:pPr>
        <w:autoSpaceDE w:val="0"/>
        <w:autoSpaceDN w:val="0"/>
        <w:adjustRightInd w:val="0"/>
        <w:spacing w:after="0" w:line="240" w:lineRule="auto"/>
        <w:ind w:firstLine="540"/>
        <w:jc w:val="both"/>
        <w:rPr>
          <w:rFonts w:ascii="Times New Roman" w:hAnsi="Times New Roman"/>
          <w:b/>
          <w:i/>
          <w:sz w:val="16"/>
          <w:szCs w:val="16"/>
        </w:rPr>
      </w:pPr>
      <w:r w:rsidRPr="005F18A4">
        <w:rPr>
          <w:rFonts w:ascii="Times New Roman" w:hAnsi="Times New Roman"/>
          <w:b/>
          <w:i/>
          <w:sz w:val="16"/>
          <w:szCs w:val="16"/>
        </w:rPr>
        <w:t>Владельцы и иные лица, осуществляющие в соответствии с федеральными законами права по Биржевым облигациям, получают причитающиеся им денежные выплаты в счет погашения Биржевых облигаций через депозитарий, осуществляющий учет прав на ценные бумаги, депонентами которого они являются. 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14:paraId="73A3471D" w14:textId="77777777" w:rsidR="006F09F9" w:rsidRPr="005F18A4" w:rsidRDefault="006F09F9" w:rsidP="006F09F9">
      <w:pPr>
        <w:autoSpaceDE w:val="0"/>
        <w:autoSpaceDN w:val="0"/>
        <w:adjustRightInd w:val="0"/>
        <w:spacing w:after="0" w:line="240" w:lineRule="auto"/>
        <w:ind w:firstLine="540"/>
        <w:jc w:val="both"/>
        <w:rPr>
          <w:rFonts w:ascii="Times New Roman" w:hAnsi="Times New Roman"/>
          <w:b/>
          <w:i/>
          <w:sz w:val="16"/>
          <w:szCs w:val="16"/>
        </w:rPr>
      </w:pPr>
      <w:r w:rsidRPr="005F18A4">
        <w:rPr>
          <w:rFonts w:ascii="Times New Roman" w:hAnsi="Times New Roman"/>
          <w:b/>
          <w:i/>
          <w:sz w:val="16"/>
          <w:szCs w:val="16"/>
        </w:rPr>
        <w:t xml:space="preserve">Эмитент исполняет обязанность по осуществлению денежных выплат в счет погашения Биржевых облигаций путем перечисления денежных средств НРД. Указанная обязанность считается исполненной эмитентом </w:t>
      </w:r>
      <w:proofErr w:type="gramStart"/>
      <w:r w:rsidRPr="005F18A4">
        <w:rPr>
          <w:rFonts w:ascii="Times New Roman" w:hAnsi="Times New Roman"/>
          <w:b/>
          <w:i/>
          <w:sz w:val="16"/>
          <w:szCs w:val="16"/>
        </w:rPr>
        <w:t>с даты поступления</w:t>
      </w:r>
      <w:proofErr w:type="gramEnd"/>
      <w:r w:rsidRPr="005F18A4">
        <w:rPr>
          <w:rFonts w:ascii="Times New Roman" w:hAnsi="Times New Roman"/>
          <w:b/>
          <w:i/>
          <w:sz w:val="16"/>
          <w:szCs w:val="16"/>
        </w:rPr>
        <w:t xml:space="preserve"> денежных средств на счет НРД.</w:t>
      </w:r>
    </w:p>
    <w:p w14:paraId="59EC1C05" w14:textId="77777777" w:rsidR="006F09F9" w:rsidRPr="005F18A4" w:rsidRDefault="006F09F9" w:rsidP="006F09F9">
      <w:pPr>
        <w:autoSpaceDE w:val="0"/>
        <w:autoSpaceDN w:val="0"/>
        <w:adjustRightInd w:val="0"/>
        <w:spacing w:after="0" w:line="240" w:lineRule="auto"/>
        <w:ind w:firstLine="540"/>
        <w:jc w:val="both"/>
        <w:rPr>
          <w:rFonts w:ascii="Times New Roman" w:hAnsi="Times New Roman"/>
          <w:b/>
          <w:i/>
          <w:sz w:val="16"/>
          <w:szCs w:val="16"/>
        </w:rPr>
      </w:pPr>
      <w:r w:rsidRPr="005F18A4">
        <w:rPr>
          <w:rFonts w:ascii="Times New Roman" w:hAnsi="Times New Roman"/>
          <w:b/>
          <w:i/>
          <w:sz w:val="16"/>
          <w:szCs w:val="16"/>
        </w:rPr>
        <w:t>Передача денежных выплат в счет погашения Биржевых облигаций осуществляется депозитарием лицу, являющемуся его депонентом:</w:t>
      </w:r>
    </w:p>
    <w:p w14:paraId="51FBC8A7" w14:textId="77777777" w:rsidR="006F09F9" w:rsidRPr="005F18A4" w:rsidRDefault="006F09F9" w:rsidP="006F09F9">
      <w:pPr>
        <w:spacing w:after="0" w:line="240" w:lineRule="auto"/>
        <w:ind w:firstLine="567"/>
        <w:jc w:val="both"/>
        <w:rPr>
          <w:rFonts w:ascii="Times New Roman" w:hAnsi="Times New Roman"/>
          <w:b/>
          <w:i/>
          <w:sz w:val="16"/>
          <w:szCs w:val="16"/>
        </w:rPr>
      </w:pPr>
      <w:r w:rsidRPr="005F18A4">
        <w:rPr>
          <w:rFonts w:ascii="Times New Roman" w:hAnsi="Times New Roman"/>
          <w:b/>
          <w:i/>
          <w:sz w:val="16"/>
          <w:szCs w:val="16"/>
        </w:rPr>
        <w:t xml:space="preserve">1) на конец операционного дня, предшествующего дате, которая определенна в соответствии с документом, удостоверяющим права, закрепленные  ценными бумагами, и в </w:t>
      </w:r>
      <w:proofErr w:type="gramStart"/>
      <w:r w:rsidRPr="005F18A4">
        <w:rPr>
          <w:rFonts w:ascii="Times New Roman" w:hAnsi="Times New Roman"/>
          <w:b/>
          <w:i/>
          <w:sz w:val="16"/>
          <w:szCs w:val="16"/>
        </w:rPr>
        <w:t>которую</w:t>
      </w:r>
      <w:proofErr w:type="gramEnd"/>
      <w:r w:rsidRPr="005F18A4">
        <w:rPr>
          <w:rFonts w:ascii="Times New Roman" w:hAnsi="Times New Roman"/>
          <w:b/>
          <w:i/>
          <w:sz w:val="16"/>
          <w:szCs w:val="16"/>
        </w:rPr>
        <w:t xml:space="preserve"> Биржевые облигации подлежат погашению;</w:t>
      </w:r>
    </w:p>
    <w:p w14:paraId="434D8A88" w14:textId="77777777" w:rsidR="006F09F9" w:rsidRPr="005F18A4" w:rsidRDefault="006F09F9" w:rsidP="006F09F9">
      <w:pPr>
        <w:autoSpaceDE w:val="0"/>
        <w:autoSpaceDN w:val="0"/>
        <w:adjustRightInd w:val="0"/>
        <w:spacing w:after="0" w:line="240" w:lineRule="auto"/>
        <w:ind w:firstLine="540"/>
        <w:jc w:val="both"/>
        <w:rPr>
          <w:rFonts w:ascii="Times New Roman" w:hAnsi="Times New Roman"/>
          <w:b/>
          <w:i/>
          <w:sz w:val="16"/>
          <w:szCs w:val="16"/>
        </w:rPr>
      </w:pPr>
      <w:proofErr w:type="gramStart"/>
      <w:r w:rsidRPr="005F18A4">
        <w:rPr>
          <w:rFonts w:ascii="Times New Roman" w:hAnsi="Times New Roman"/>
          <w:b/>
          <w:i/>
          <w:sz w:val="16"/>
          <w:szCs w:val="16"/>
        </w:rPr>
        <w:t>2) на конец операционного дня, следующего за датой, на которую НРД в соответствии с действующим законодательством раскрыта информация о получении НРД подлежащих передаче денежных выплат в счет погашения Биржевых облигаций в случае, если в установленную дату (установленный срок) обязанность Эмитента по осуществлению денежных выплат в счет погашения Биржевых облигаций не исполняется или исполняется ненадлежащим образом.</w:t>
      </w:r>
      <w:proofErr w:type="gramEnd"/>
    </w:p>
    <w:p w14:paraId="6FE7DFFD" w14:textId="77777777" w:rsidR="006F09F9" w:rsidRPr="005F18A4" w:rsidRDefault="006F09F9" w:rsidP="006F09F9">
      <w:pPr>
        <w:autoSpaceDE w:val="0"/>
        <w:autoSpaceDN w:val="0"/>
        <w:adjustRightInd w:val="0"/>
        <w:spacing w:after="0" w:line="240" w:lineRule="auto"/>
        <w:ind w:firstLine="540"/>
        <w:jc w:val="both"/>
        <w:rPr>
          <w:rFonts w:ascii="Times New Roman" w:hAnsi="Times New Roman"/>
          <w:b/>
          <w:i/>
          <w:sz w:val="16"/>
          <w:szCs w:val="16"/>
        </w:rPr>
      </w:pPr>
      <w:r w:rsidRPr="005F18A4">
        <w:rPr>
          <w:rFonts w:ascii="Times New Roman" w:hAnsi="Times New Roman"/>
          <w:b/>
          <w:i/>
          <w:sz w:val="16"/>
          <w:szCs w:val="16"/>
        </w:rPr>
        <w:t xml:space="preserve">Депозитарий передает своим депонентам выплаты по ценным бумагам пропорционально количеству Биржевых облигаций, которые учитывались на их счетах </w:t>
      </w:r>
      <w:proofErr w:type="gramStart"/>
      <w:r w:rsidRPr="005F18A4">
        <w:rPr>
          <w:rFonts w:ascii="Times New Roman" w:hAnsi="Times New Roman"/>
          <w:b/>
          <w:i/>
          <w:sz w:val="16"/>
          <w:szCs w:val="16"/>
        </w:rPr>
        <w:t>депо</w:t>
      </w:r>
      <w:proofErr w:type="gramEnd"/>
      <w:r w:rsidRPr="005F18A4">
        <w:rPr>
          <w:rFonts w:ascii="Times New Roman" w:hAnsi="Times New Roman"/>
          <w:b/>
          <w:i/>
          <w:sz w:val="16"/>
          <w:szCs w:val="16"/>
        </w:rPr>
        <w:t xml:space="preserve"> на конец операционного дня, определенного в соответствии с вышеуказанным абзацем.</w:t>
      </w:r>
    </w:p>
    <w:p w14:paraId="2D88EB9E" w14:textId="77777777" w:rsidR="006F09F9" w:rsidRPr="005F18A4" w:rsidRDefault="006F09F9" w:rsidP="006F09F9">
      <w:pPr>
        <w:autoSpaceDE w:val="0"/>
        <w:autoSpaceDN w:val="0"/>
        <w:adjustRightInd w:val="0"/>
        <w:spacing w:after="0" w:line="240" w:lineRule="auto"/>
        <w:ind w:firstLine="540"/>
        <w:jc w:val="both"/>
        <w:rPr>
          <w:rFonts w:ascii="Times New Roman" w:hAnsi="Times New Roman"/>
          <w:b/>
          <w:i/>
          <w:sz w:val="16"/>
          <w:szCs w:val="16"/>
        </w:rPr>
      </w:pPr>
      <w:r w:rsidRPr="005F18A4">
        <w:rPr>
          <w:rFonts w:ascii="Times New Roman" w:hAnsi="Times New Roman"/>
          <w:b/>
          <w:i/>
          <w:sz w:val="16"/>
          <w:szCs w:val="16"/>
        </w:rPr>
        <w:t xml:space="preserve">Погашение Биржевых облигаций производится в соответствии с порядком, установленным требованиями действующего законодательства Российской Федерации. </w:t>
      </w:r>
    </w:p>
    <w:p w14:paraId="78C3C5DE" w14:textId="77777777" w:rsidR="006F09F9" w:rsidRPr="005F18A4" w:rsidRDefault="006F09F9" w:rsidP="006F09F9">
      <w:pPr>
        <w:spacing w:after="0" w:line="240" w:lineRule="auto"/>
        <w:ind w:firstLine="567"/>
        <w:jc w:val="both"/>
        <w:rPr>
          <w:rFonts w:ascii="Times New Roman" w:eastAsia="PMingLiU" w:hAnsi="Times New Roman"/>
          <w:b/>
          <w:i/>
          <w:sz w:val="16"/>
          <w:szCs w:val="16"/>
        </w:rPr>
      </w:pPr>
      <w:r w:rsidRPr="005F18A4">
        <w:rPr>
          <w:rFonts w:ascii="Times New Roman" w:eastAsia="PMingLiU" w:hAnsi="Times New Roman"/>
          <w:b/>
          <w:i/>
          <w:sz w:val="16"/>
          <w:szCs w:val="16"/>
        </w:rPr>
        <w:t>Списание Биржевых облигаций со счетов депо при погашении всех Биржевых облигаций производится после исполнения Эмитентом всех обязательств перед владельцами Биржевых облигаций по погашению номинальной стоимости Биржевых облигаций и выплате купонного дохода по ним за все купонные периоды.</w:t>
      </w:r>
    </w:p>
    <w:p w14:paraId="098ABBB4" w14:textId="77777777" w:rsidR="006F09F9" w:rsidRPr="005F18A4" w:rsidRDefault="006F09F9" w:rsidP="006F09F9">
      <w:pPr>
        <w:spacing w:after="0" w:line="240" w:lineRule="auto"/>
        <w:ind w:firstLine="567"/>
        <w:jc w:val="both"/>
        <w:rPr>
          <w:rFonts w:ascii="Times New Roman" w:eastAsia="PMingLiU" w:hAnsi="Times New Roman"/>
          <w:b/>
          <w:sz w:val="16"/>
          <w:szCs w:val="16"/>
          <w:lang w:eastAsia="en-US"/>
        </w:rPr>
      </w:pPr>
      <w:r w:rsidRPr="005F18A4">
        <w:rPr>
          <w:rFonts w:ascii="Times New Roman" w:hAnsi="Times New Roman"/>
          <w:b/>
          <w:bCs/>
          <w:i/>
          <w:iCs/>
          <w:sz w:val="16"/>
          <w:szCs w:val="16"/>
        </w:rPr>
        <w:t>Снятие Сертификата с хранения</w:t>
      </w:r>
      <w:r w:rsidRPr="005F18A4" w:rsidDel="006F0D3F">
        <w:rPr>
          <w:rFonts w:ascii="Times New Roman" w:hAnsi="Times New Roman"/>
          <w:b/>
          <w:bCs/>
          <w:i/>
          <w:iCs/>
          <w:sz w:val="16"/>
          <w:szCs w:val="16"/>
        </w:rPr>
        <w:t xml:space="preserve"> </w:t>
      </w:r>
      <w:r w:rsidRPr="005F18A4">
        <w:rPr>
          <w:rFonts w:ascii="Times New Roman" w:hAnsi="Times New Roman"/>
          <w:b/>
          <w:bCs/>
          <w:i/>
          <w:iCs/>
          <w:sz w:val="16"/>
          <w:szCs w:val="16"/>
        </w:rPr>
        <w:t xml:space="preserve">производится после списания всех </w:t>
      </w:r>
      <w:r w:rsidRPr="005F18A4">
        <w:rPr>
          <w:rFonts w:ascii="Times New Roman" w:hAnsi="Times New Roman"/>
          <w:b/>
          <w:i/>
          <w:sz w:val="16"/>
          <w:szCs w:val="16"/>
        </w:rPr>
        <w:t>Биржевых о</w:t>
      </w:r>
      <w:r w:rsidRPr="005F18A4">
        <w:rPr>
          <w:rFonts w:ascii="Times New Roman" w:hAnsi="Times New Roman"/>
          <w:b/>
          <w:bCs/>
          <w:i/>
          <w:iCs/>
          <w:sz w:val="16"/>
          <w:szCs w:val="16"/>
        </w:rPr>
        <w:t>блигаций со счетов в НРД.</w:t>
      </w:r>
    </w:p>
    <w:p w14:paraId="2A4FAB01" w14:textId="77777777" w:rsidR="006F09F9" w:rsidRPr="005F18A4" w:rsidRDefault="006F09F9" w:rsidP="006F09F9">
      <w:pPr>
        <w:autoSpaceDE w:val="0"/>
        <w:autoSpaceDN w:val="0"/>
        <w:adjustRightInd w:val="0"/>
        <w:spacing w:after="0" w:line="240" w:lineRule="auto"/>
        <w:ind w:firstLine="540"/>
        <w:jc w:val="both"/>
        <w:rPr>
          <w:rFonts w:ascii="Times New Roman" w:hAnsi="Times New Roman"/>
          <w:b/>
          <w:bCs/>
          <w:sz w:val="16"/>
          <w:szCs w:val="16"/>
        </w:rPr>
      </w:pPr>
    </w:p>
    <w:p w14:paraId="4D600B32" w14:textId="77777777" w:rsidR="006F09F9" w:rsidRPr="005F18A4" w:rsidRDefault="006F09F9" w:rsidP="006F09F9">
      <w:pPr>
        <w:autoSpaceDE w:val="0"/>
        <w:autoSpaceDN w:val="0"/>
        <w:adjustRightInd w:val="0"/>
        <w:spacing w:after="0" w:line="240" w:lineRule="auto"/>
        <w:ind w:firstLine="540"/>
        <w:jc w:val="both"/>
        <w:rPr>
          <w:rFonts w:ascii="Times New Roman" w:hAnsi="Times New Roman"/>
          <w:b/>
          <w:bCs/>
          <w:sz w:val="16"/>
          <w:szCs w:val="16"/>
        </w:rPr>
      </w:pPr>
      <w:r w:rsidRPr="005F18A4">
        <w:rPr>
          <w:rFonts w:ascii="Times New Roman" w:hAnsi="Times New Roman"/>
          <w:b/>
          <w:bCs/>
          <w:sz w:val="16"/>
          <w:szCs w:val="16"/>
        </w:rPr>
        <w:t>9.3. Порядок определения дохода, выплачиваемого по каждой облигации</w:t>
      </w:r>
    </w:p>
    <w:p w14:paraId="789A6217" w14:textId="77777777" w:rsidR="006F09F9" w:rsidRPr="005F18A4" w:rsidRDefault="006F09F9" w:rsidP="006F09F9">
      <w:pPr>
        <w:autoSpaceDE w:val="0"/>
        <w:autoSpaceDN w:val="0"/>
        <w:adjustRightInd w:val="0"/>
        <w:spacing w:after="0" w:line="240" w:lineRule="auto"/>
        <w:ind w:firstLine="540"/>
        <w:jc w:val="both"/>
        <w:rPr>
          <w:rFonts w:ascii="Times New Roman" w:hAnsi="Times New Roman"/>
          <w:bCs/>
          <w:color w:val="FF0000"/>
          <w:sz w:val="16"/>
          <w:szCs w:val="16"/>
        </w:rPr>
      </w:pPr>
    </w:p>
    <w:p w14:paraId="55B1FFE5" w14:textId="77777777" w:rsidR="006F09F9" w:rsidRPr="005F18A4" w:rsidRDefault="006F09F9" w:rsidP="006F09F9">
      <w:pPr>
        <w:autoSpaceDE w:val="0"/>
        <w:autoSpaceDN w:val="0"/>
        <w:adjustRightInd w:val="0"/>
        <w:spacing w:after="0" w:line="240" w:lineRule="auto"/>
        <w:ind w:firstLine="567"/>
        <w:jc w:val="both"/>
        <w:rPr>
          <w:rFonts w:ascii="Times New Roman" w:hAnsi="Times New Roman"/>
          <w:bCs/>
          <w:sz w:val="16"/>
          <w:szCs w:val="16"/>
        </w:rPr>
      </w:pPr>
      <w:r w:rsidRPr="005F18A4">
        <w:rPr>
          <w:rFonts w:ascii="Times New Roman" w:hAnsi="Times New Roman"/>
          <w:bCs/>
          <w:sz w:val="16"/>
          <w:szCs w:val="16"/>
        </w:rPr>
        <w:t>Размер дохода или порядок его определения, в том числе размер дохода, выплачиваемого по каждому купону, или порядок его определения:</w:t>
      </w:r>
    </w:p>
    <w:p w14:paraId="28B2D17B" w14:textId="77777777" w:rsidR="006F09F9" w:rsidRPr="005F18A4" w:rsidRDefault="006F09F9" w:rsidP="006F09F9">
      <w:pPr>
        <w:autoSpaceDE w:val="0"/>
        <w:autoSpaceDN w:val="0"/>
        <w:adjustRightInd w:val="0"/>
        <w:spacing w:after="0" w:line="240" w:lineRule="auto"/>
        <w:ind w:firstLine="567"/>
        <w:jc w:val="both"/>
        <w:rPr>
          <w:rFonts w:ascii="Times New Roman" w:hAnsi="Times New Roman"/>
          <w:b/>
          <w:bCs/>
          <w:i/>
          <w:iCs/>
          <w:sz w:val="16"/>
          <w:szCs w:val="16"/>
        </w:rPr>
      </w:pPr>
      <w:r w:rsidRPr="005F18A4">
        <w:rPr>
          <w:rFonts w:ascii="Times New Roman" w:hAnsi="Times New Roman"/>
          <w:b/>
          <w:bCs/>
          <w:i/>
          <w:iCs/>
          <w:sz w:val="16"/>
          <w:szCs w:val="16"/>
        </w:rPr>
        <w:t>Доходом</w:t>
      </w:r>
      <w:r w:rsidRPr="005F18A4">
        <w:rPr>
          <w:rFonts w:ascii="Times New Roman" w:hAnsi="Times New Roman"/>
          <w:b/>
          <w:bCs/>
          <w:i/>
          <w:sz w:val="16"/>
          <w:szCs w:val="16"/>
        </w:rPr>
        <w:t xml:space="preserve"> по </w:t>
      </w:r>
      <w:r w:rsidRPr="005F18A4">
        <w:rPr>
          <w:rFonts w:ascii="Times New Roman" w:hAnsi="Times New Roman"/>
          <w:b/>
          <w:bCs/>
          <w:i/>
          <w:iCs/>
          <w:sz w:val="16"/>
          <w:szCs w:val="16"/>
        </w:rPr>
        <w:t>Биржевым облигациям является сумма купонных доходов, начисляемых за каждый купонный период. Биржевые облигации имеют 10 (Десять) купонных периодов. Длительность каждого из купонных периодов устанавливается равной 182 (Сто восемьдесят два) дня.</w:t>
      </w:r>
    </w:p>
    <w:p w14:paraId="6F1B14A0" w14:textId="77777777" w:rsidR="006F09F9" w:rsidRPr="005F18A4" w:rsidRDefault="006F09F9" w:rsidP="006F09F9">
      <w:pPr>
        <w:autoSpaceDE w:val="0"/>
        <w:autoSpaceDN w:val="0"/>
        <w:adjustRightInd w:val="0"/>
        <w:spacing w:after="0" w:line="240" w:lineRule="auto"/>
        <w:ind w:firstLine="567"/>
        <w:jc w:val="both"/>
        <w:rPr>
          <w:rFonts w:ascii="Times New Roman" w:hAnsi="Times New Roman"/>
          <w:b/>
          <w:bCs/>
          <w:i/>
          <w:sz w:val="16"/>
          <w:szCs w:val="16"/>
        </w:rPr>
      </w:pPr>
      <w:r w:rsidRPr="005F18A4">
        <w:rPr>
          <w:rFonts w:ascii="Times New Roman" w:hAnsi="Times New Roman"/>
          <w:b/>
          <w:bCs/>
          <w:i/>
          <w:iCs/>
          <w:sz w:val="16"/>
          <w:szCs w:val="16"/>
        </w:rPr>
        <w:t>Размер процента (купона) на каждый купонный период устанавливается в процентах годовых от непогашенной части номинальной стоимости Биржевых облигаций с точностью до сотой доли процента.</w:t>
      </w:r>
    </w:p>
    <w:p w14:paraId="7CF3401F" w14:textId="77777777" w:rsidR="006F09F9" w:rsidRPr="005F18A4" w:rsidRDefault="006F09F9" w:rsidP="006F09F9">
      <w:pPr>
        <w:spacing w:after="0" w:line="240" w:lineRule="auto"/>
        <w:jc w:val="both"/>
        <w:rPr>
          <w:rFonts w:ascii="Times New Roman" w:hAnsi="Times New Roman"/>
          <w:b/>
          <w:sz w:val="16"/>
          <w:szCs w:val="16"/>
        </w:rPr>
      </w:pPr>
    </w:p>
    <w:p w14:paraId="6613D63D" w14:textId="77777777" w:rsidR="00467F0F" w:rsidRPr="005F18A4" w:rsidRDefault="00467F0F" w:rsidP="00467F0F">
      <w:pPr>
        <w:tabs>
          <w:tab w:val="left" w:pos="426"/>
        </w:tabs>
        <w:autoSpaceDE w:val="0"/>
        <w:autoSpaceDN w:val="0"/>
        <w:adjustRightInd w:val="0"/>
        <w:spacing w:after="0" w:line="240" w:lineRule="auto"/>
        <w:ind w:firstLine="567"/>
        <w:jc w:val="both"/>
        <w:rPr>
          <w:rFonts w:ascii="Times New Roman" w:hAnsi="Times New Roman"/>
          <w:b/>
          <w:bCs/>
          <w:i/>
          <w:sz w:val="16"/>
          <w:szCs w:val="16"/>
        </w:rPr>
      </w:pPr>
      <w:proofErr w:type="gramStart"/>
      <w:r w:rsidRPr="00050DF9">
        <w:rPr>
          <w:rFonts w:ascii="Times New Roman" w:hAnsi="Times New Roman"/>
          <w:b/>
          <w:bCs/>
          <w:i/>
          <w:sz w:val="16"/>
          <w:szCs w:val="16"/>
        </w:rPr>
        <w:t>Определение размера процента (купона) или порядка его определения в виде формулы с переменными, значения которых не могут изменяться в зависимости от усмотрения Эмитента после раскрытия ФБ ММВБ информации об итогах выпуска Биржевых облигаций и уведомления об этом Банка России в установленном порядке не допускается в отношении первого купонного периода, а также последующих купонных периодов, которые завершаются до раскрытия ФБ ММВБ</w:t>
      </w:r>
      <w:proofErr w:type="gramEnd"/>
      <w:r w:rsidRPr="00050DF9">
        <w:rPr>
          <w:rFonts w:ascii="Times New Roman" w:hAnsi="Times New Roman"/>
          <w:b/>
          <w:bCs/>
          <w:i/>
          <w:sz w:val="16"/>
          <w:szCs w:val="16"/>
        </w:rPr>
        <w:t xml:space="preserve"> информации об итогах выпуска Биржевых облигаций и уведомления об этом Банка России в установленном порядке.</w:t>
      </w:r>
    </w:p>
    <w:p w14:paraId="43E93E9D" w14:textId="77777777" w:rsidR="00467F0F" w:rsidRPr="005F18A4" w:rsidRDefault="00467F0F" w:rsidP="006F09F9">
      <w:pPr>
        <w:spacing w:after="0" w:line="240" w:lineRule="auto"/>
        <w:jc w:val="both"/>
        <w:rPr>
          <w:rFonts w:ascii="Times New Roman" w:hAnsi="Times New Roman"/>
          <w:b/>
          <w:sz w:val="16"/>
          <w:szCs w:val="16"/>
        </w:rPr>
      </w:pPr>
    </w:p>
    <w:p w14:paraId="1AEFEB29" w14:textId="77777777" w:rsidR="006F09F9" w:rsidRPr="005F18A4" w:rsidRDefault="006F09F9" w:rsidP="006F09F9">
      <w:pPr>
        <w:spacing w:after="0" w:line="240" w:lineRule="auto"/>
        <w:ind w:firstLine="567"/>
        <w:jc w:val="both"/>
        <w:rPr>
          <w:rFonts w:ascii="Times New Roman" w:hAnsi="Times New Roman"/>
          <w:b/>
          <w:sz w:val="16"/>
          <w:szCs w:val="16"/>
          <w:u w:val="single"/>
        </w:rPr>
      </w:pPr>
      <w:r w:rsidRPr="005F18A4">
        <w:rPr>
          <w:rFonts w:ascii="Times New Roman" w:hAnsi="Times New Roman"/>
          <w:b/>
          <w:sz w:val="16"/>
          <w:szCs w:val="16"/>
          <w:u w:val="single"/>
        </w:rPr>
        <w:t>Порядок определения размера дохода, выплачиваемого по каждому купону</w:t>
      </w:r>
    </w:p>
    <w:p w14:paraId="011D4E27" w14:textId="77777777" w:rsidR="006F09F9" w:rsidRPr="005F18A4" w:rsidRDefault="006F09F9" w:rsidP="006F09F9">
      <w:pPr>
        <w:spacing w:after="0" w:line="240" w:lineRule="auto"/>
        <w:ind w:firstLine="567"/>
        <w:jc w:val="both"/>
        <w:rPr>
          <w:rFonts w:ascii="Times New Roman" w:hAnsi="Times New Roman"/>
          <w:b/>
          <w:i/>
          <w:sz w:val="16"/>
          <w:szCs w:val="16"/>
        </w:rPr>
      </w:pPr>
      <w:r w:rsidRPr="005F18A4">
        <w:rPr>
          <w:rFonts w:ascii="Times New Roman" w:hAnsi="Times New Roman"/>
          <w:b/>
          <w:i/>
          <w:sz w:val="16"/>
          <w:szCs w:val="16"/>
        </w:rPr>
        <w:t>Размер купонного дохода, выплачиваемого по каждому купону, определяется по следующей формуле:</w:t>
      </w:r>
    </w:p>
    <w:p w14:paraId="5C4BE1DE" w14:textId="77777777" w:rsidR="006F09F9" w:rsidRPr="005F18A4" w:rsidRDefault="006F09F9" w:rsidP="006F09F9">
      <w:pPr>
        <w:autoSpaceDE w:val="0"/>
        <w:autoSpaceDN w:val="0"/>
        <w:adjustRightInd w:val="0"/>
        <w:spacing w:after="0" w:line="240" w:lineRule="auto"/>
        <w:ind w:right="29" w:firstLine="567"/>
        <w:rPr>
          <w:rFonts w:ascii="Times New Roman" w:hAnsi="Times New Roman"/>
          <w:b/>
          <w:bCs/>
          <w:i/>
          <w:sz w:val="16"/>
          <w:szCs w:val="16"/>
          <w:lang w:val="fr-FR"/>
        </w:rPr>
      </w:pPr>
      <w:r w:rsidRPr="005F18A4">
        <w:rPr>
          <w:rFonts w:ascii="Times New Roman" w:hAnsi="Times New Roman"/>
          <w:b/>
          <w:bCs/>
          <w:i/>
          <w:iCs/>
          <w:sz w:val="16"/>
          <w:szCs w:val="16"/>
        </w:rPr>
        <w:t>КД</w:t>
      </w:r>
      <w:r w:rsidRPr="005F18A4">
        <w:rPr>
          <w:rFonts w:ascii="Times New Roman" w:hAnsi="Times New Roman"/>
          <w:b/>
          <w:bCs/>
          <w:i/>
          <w:iCs/>
          <w:sz w:val="16"/>
          <w:szCs w:val="16"/>
          <w:lang w:val="fr-FR"/>
        </w:rPr>
        <w:t xml:space="preserve"> = C</w:t>
      </w:r>
      <w:r w:rsidRPr="005F18A4">
        <w:rPr>
          <w:rFonts w:ascii="Times New Roman" w:hAnsi="Times New Roman"/>
          <w:b/>
          <w:i/>
          <w:sz w:val="16"/>
          <w:szCs w:val="16"/>
        </w:rPr>
        <w:t>j</w:t>
      </w:r>
      <w:r w:rsidRPr="005F18A4">
        <w:rPr>
          <w:rFonts w:ascii="Times New Roman" w:hAnsi="Times New Roman"/>
          <w:b/>
          <w:bCs/>
          <w:i/>
          <w:iCs/>
          <w:sz w:val="16"/>
          <w:szCs w:val="16"/>
          <w:lang w:val="fr-FR"/>
        </w:rPr>
        <w:t xml:space="preserve"> * Nom * (T(j) - T(j-1)) / (365 * 100%),</w:t>
      </w:r>
      <w:r w:rsidRPr="005F18A4">
        <w:rPr>
          <w:rFonts w:ascii="Times New Roman" w:hAnsi="Times New Roman"/>
          <w:b/>
          <w:bCs/>
          <w:i/>
          <w:sz w:val="16"/>
          <w:szCs w:val="16"/>
          <w:lang w:val="fr-FR"/>
        </w:rPr>
        <w:t xml:space="preserve"> </w:t>
      </w:r>
    </w:p>
    <w:p w14:paraId="6624E839" w14:textId="77777777" w:rsidR="006F09F9" w:rsidRPr="005F18A4" w:rsidRDefault="006F09F9" w:rsidP="006F09F9">
      <w:pPr>
        <w:autoSpaceDE w:val="0"/>
        <w:autoSpaceDN w:val="0"/>
        <w:adjustRightInd w:val="0"/>
        <w:spacing w:after="0" w:line="240" w:lineRule="auto"/>
        <w:ind w:right="29" w:firstLine="567"/>
        <w:rPr>
          <w:rFonts w:ascii="Times New Roman" w:hAnsi="Times New Roman"/>
          <w:b/>
          <w:bCs/>
          <w:i/>
          <w:sz w:val="16"/>
          <w:szCs w:val="16"/>
          <w:lang w:val="fr-FR"/>
        </w:rPr>
      </w:pPr>
      <w:r w:rsidRPr="005F18A4">
        <w:rPr>
          <w:rFonts w:ascii="Times New Roman" w:hAnsi="Times New Roman"/>
          <w:b/>
          <w:bCs/>
          <w:i/>
          <w:sz w:val="16"/>
          <w:szCs w:val="16"/>
        </w:rPr>
        <w:t>где</w:t>
      </w:r>
    </w:p>
    <w:p w14:paraId="30EDD190" w14:textId="77777777" w:rsidR="006F09F9" w:rsidRPr="005F18A4" w:rsidRDefault="006F09F9" w:rsidP="006F09F9">
      <w:pPr>
        <w:autoSpaceDE w:val="0"/>
        <w:autoSpaceDN w:val="0"/>
        <w:adjustRightInd w:val="0"/>
        <w:spacing w:after="0" w:line="240" w:lineRule="auto"/>
        <w:ind w:right="29" w:firstLine="567"/>
        <w:rPr>
          <w:rFonts w:ascii="Times New Roman" w:hAnsi="Times New Roman"/>
          <w:b/>
          <w:bCs/>
          <w:i/>
          <w:sz w:val="16"/>
          <w:szCs w:val="16"/>
        </w:rPr>
      </w:pPr>
      <w:r w:rsidRPr="005F18A4">
        <w:rPr>
          <w:rFonts w:ascii="Times New Roman" w:hAnsi="Times New Roman"/>
          <w:b/>
          <w:bCs/>
          <w:i/>
          <w:sz w:val="16"/>
          <w:szCs w:val="16"/>
        </w:rPr>
        <w:t>КД - величина купонного дохода по каждой Биржевой облигации;</w:t>
      </w:r>
    </w:p>
    <w:p w14:paraId="2E8D48A5" w14:textId="77777777" w:rsidR="006F09F9" w:rsidRPr="005F18A4" w:rsidRDefault="006F09F9" w:rsidP="006F09F9">
      <w:pPr>
        <w:spacing w:after="0" w:line="240" w:lineRule="auto"/>
        <w:ind w:firstLine="567"/>
        <w:jc w:val="both"/>
        <w:rPr>
          <w:rFonts w:ascii="Times New Roman" w:hAnsi="Times New Roman"/>
          <w:b/>
          <w:i/>
          <w:sz w:val="16"/>
          <w:szCs w:val="16"/>
        </w:rPr>
      </w:pPr>
      <w:r w:rsidRPr="005F18A4">
        <w:rPr>
          <w:rFonts w:ascii="Times New Roman" w:hAnsi="Times New Roman"/>
          <w:b/>
          <w:i/>
          <w:sz w:val="16"/>
          <w:szCs w:val="16"/>
        </w:rPr>
        <w:t>j – порядковый номер купонного периода (</w:t>
      </w:r>
      <w:r w:rsidRPr="005F18A4">
        <w:rPr>
          <w:rFonts w:ascii="Times New Roman" w:hAnsi="Times New Roman"/>
          <w:b/>
          <w:i/>
          <w:sz w:val="16"/>
          <w:szCs w:val="16"/>
          <w:lang w:val="en-US"/>
        </w:rPr>
        <w:t>j</w:t>
      </w:r>
      <w:r w:rsidRPr="005F18A4">
        <w:rPr>
          <w:rFonts w:ascii="Times New Roman" w:hAnsi="Times New Roman"/>
          <w:b/>
          <w:i/>
          <w:sz w:val="16"/>
          <w:szCs w:val="16"/>
        </w:rPr>
        <w:t>=1,2,3,……10);</w:t>
      </w:r>
    </w:p>
    <w:p w14:paraId="7D28B8C8" w14:textId="77777777" w:rsidR="006F09F9" w:rsidRPr="005F18A4" w:rsidRDefault="006F09F9" w:rsidP="006F09F9">
      <w:pPr>
        <w:autoSpaceDE w:val="0"/>
        <w:autoSpaceDN w:val="0"/>
        <w:adjustRightInd w:val="0"/>
        <w:spacing w:after="0" w:line="240" w:lineRule="auto"/>
        <w:ind w:right="29" w:firstLine="567"/>
        <w:rPr>
          <w:rFonts w:ascii="Times New Roman" w:hAnsi="Times New Roman"/>
          <w:b/>
          <w:bCs/>
          <w:i/>
          <w:sz w:val="16"/>
          <w:szCs w:val="16"/>
        </w:rPr>
      </w:pPr>
      <w:proofErr w:type="spellStart"/>
      <w:r w:rsidRPr="005F18A4">
        <w:rPr>
          <w:rFonts w:ascii="Times New Roman" w:hAnsi="Times New Roman"/>
          <w:b/>
          <w:bCs/>
          <w:i/>
          <w:sz w:val="16"/>
          <w:szCs w:val="16"/>
        </w:rPr>
        <w:t>Nom</w:t>
      </w:r>
      <w:proofErr w:type="spellEnd"/>
      <w:r w:rsidRPr="005F18A4">
        <w:rPr>
          <w:rFonts w:ascii="Times New Roman" w:hAnsi="Times New Roman"/>
          <w:b/>
          <w:bCs/>
          <w:i/>
          <w:sz w:val="16"/>
          <w:szCs w:val="16"/>
        </w:rPr>
        <w:t xml:space="preserve"> – </w:t>
      </w:r>
      <w:r w:rsidRPr="005F18A4">
        <w:rPr>
          <w:rFonts w:ascii="Times New Roman" w:hAnsi="Times New Roman"/>
          <w:b/>
          <w:i/>
          <w:sz w:val="16"/>
          <w:szCs w:val="16"/>
        </w:rPr>
        <w:t>непогашенная часть номинальной стоимости одной Биржевой облигации;</w:t>
      </w:r>
    </w:p>
    <w:p w14:paraId="1E45BE81" w14:textId="77777777" w:rsidR="006F09F9" w:rsidRPr="005F18A4" w:rsidRDefault="006F09F9" w:rsidP="006F09F9">
      <w:pPr>
        <w:spacing w:after="0" w:line="240" w:lineRule="auto"/>
        <w:ind w:firstLine="567"/>
        <w:jc w:val="both"/>
        <w:rPr>
          <w:rFonts w:ascii="Times New Roman" w:hAnsi="Times New Roman"/>
          <w:b/>
          <w:i/>
          <w:sz w:val="16"/>
          <w:szCs w:val="16"/>
        </w:rPr>
      </w:pPr>
      <w:proofErr w:type="spellStart"/>
      <w:r w:rsidRPr="005F18A4">
        <w:rPr>
          <w:rFonts w:ascii="Times New Roman" w:hAnsi="Times New Roman"/>
          <w:b/>
          <w:i/>
          <w:sz w:val="16"/>
          <w:szCs w:val="16"/>
        </w:rPr>
        <w:t>Cj</w:t>
      </w:r>
      <w:proofErr w:type="spellEnd"/>
      <w:r w:rsidRPr="005F18A4">
        <w:rPr>
          <w:rFonts w:ascii="Times New Roman" w:hAnsi="Times New Roman"/>
          <w:b/>
          <w:i/>
          <w:sz w:val="16"/>
          <w:szCs w:val="16"/>
        </w:rPr>
        <w:t xml:space="preserve"> – размер процентной ставки j-</w:t>
      </w:r>
      <w:proofErr w:type="spellStart"/>
      <w:r w:rsidRPr="005F18A4">
        <w:rPr>
          <w:rFonts w:ascii="Times New Roman" w:hAnsi="Times New Roman"/>
          <w:b/>
          <w:i/>
          <w:sz w:val="16"/>
          <w:szCs w:val="16"/>
        </w:rPr>
        <w:t>го</w:t>
      </w:r>
      <w:proofErr w:type="spellEnd"/>
      <w:r w:rsidRPr="005F18A4">
        <w:rPr>
          <w:rFonts w:ascii="Times New Roman" w:hAnsi="Times New Roman"/>
          <w:b/>
          <w:i/>
          <w:sz w:val="16"/>
          <w:szCs w:val="16"/>
        </w:rPr>
        <w:t xml:space="preserve"> купона, в процентах годовых;</w:t>
      </w:r>
    </w:p>
    <w:p w14:paraId="74AA1947" w14:textId="77777777" w:rsidR="006F09F9" w:rsidRPr="005F18A4" w:rsidRDefault="006F09F9" w:rsidP="006F09F9">
      <w:pPr>
        <w:spacing w:after="0" w:line="240" w:lineRule="auto"/>
        <w:ind w:firstLine="567"/>
        <w:jc w:val="both"/>
        <w:rPr>
          <w:rFonts w:ascii="Times New Roman" w:hAnsi="Times New Roman"/>
          <w:b/>
          <w:i/>
          <w:sz w:val="16"/>
          <w:szCs w:val="16"/>
        </w:rPr>
      </w:pPr>
      <w:r w:rsidRPr="005F18A4">
        <w:rPr>
          <w:rFonts w:ascii="Times New Roman" w:hAnsi="Times New Roman"/>
          <w:b/>
          <w:i/>
          <w:sz w:val="16"/>
          <w:szCs w:val="16"/>
        </w:rPr>
        <w:t>T(j-1) – дата начала j-</w:t>
      </w:r>
      <w:proofErr w:type="spellStart"/>
      <w:r w:rsidRPr="005F18A4">
        <w:rPr>
          <w:rFonts w:ascii="Times New Roman" w:hAnsi="Times New Roman"/>
          <w:b/>
          <w:i/>
          <w:sz w:val="16"/>
          <w:szCs w:val="16"/>
        </w:rPr>
        <w:t>го</w:t>
      </w:r>
      <w:proofErr w:type="spellEnd"/>
      <w:r w:rsidRPr="005F18A4">
        <w:rPr>
          <w:rFonts w:ascii="Times New Roman" w:hAnsi="Times New Roman"/>
          <w:b/>
          <w:i/>
          <w:sz w:val="16"/>
          <w:szCs w:val="16"/>
        </w:rPr>
        <w:t xml:space="preserve"> купонного периода;</w:t>
      </w:r>
    </w:p>
    <w:p w14:paraId="3C989E65" w14:textId="77777777" w:rsidR="006F09F9" w:rsidRPr="005F18A4" w:rsidRDefault="006F09F9" w:rsidP="006F09F9">
      <w:pPr>
        <w:spacing w:after="0" w:line="240" w:lineRule="auto"/>
        <w:ind w:firstLine="567"/>
        <w:jc w:val="both"/>
        <w:rPr>
          <w:rFonts w:ascii="Times New Roman" w:hAnsi="Times New Roman"/>
          <w:b/>
          <w:i/>
          <w:sz w:val="16"/>
          <w:szCs w:val="16"/>
        </w:rPr>
      </w:pPr>
      <w:r w:rsidRPr="005F18A4">
        <w:rPr>
          <w:rFonts w:ascii="Times New Roman" w:hAnsi="Times New Roman"/>
          <w:b/>
          <w:i/>
          <w:sz w:val="16"/>
          <w:szCs w:val="16"/>
        </w:rPr>
        <w:t>T(j) – дата окончания j-</w:t>
      </w:r>
      <w:proofErr w:type="spellStart"/>
      <w:r w:rsidRPr="005F18A4">
        <w:rPr>
          <w:rFonts w:ascii="Times New Roman" w:hAnsi="Times New Roman"/>
          <w:b/>
          <w:i/>
          <w:sz w:val="16"/>
          <w:szCs w:val="16"/>
        </w:rPr>
        <w:t>го</w:t>
      </w:r>
      <w:proofErr w:type="spellEnd"/>
      <w:r w:rsidRPr="005F18A4">
        <w:rPr>
          <w:rFonts w:ascii="Times New Roman" w:hAnsi="Times New Roman"/>
          <w:b/>
          <w:i/>
          <w:sz w:val="16"/>
          <w:szCs w:val="16"/>
        </w:rPr>
        <w:t xml:space="preserve"> купонного периода.</w:t>
      </w:r>
    </w:p>
    <w:p w14:paraId="46016E38" w14:textId="77777777" w:rsidR="006F09F9" w:rsidRPr="005F18A4" w:rsidRDefault="006F09F9" w:rsidP="006F09F9">
      <w:pPr>
        <w:spacing w:after="0" w:line="240" w:lineRule="auto"/>
        <w:ind w:firstLine="567"/>
        <w:jc w:val="both"/>
        <w:rPr>
          <w:rFonts w:ascii="Times New Roman" w:hAnsi="Times New Roman"/>
          <w:b/>
          <w:i/>
          <w:sz w:val="16"/>
          <w:szCs w:val="16"/>
        </w:rPr>
      </w:pPr>
      <w:proofErr w:type="gramStart"/>
      <w:r w:rsidRPr="005F18A4">
        <w:rPr>
          <w:rFonts w:ascii="Times New Roman" w:hAnsi="Times New Roman"/>
          <w:b/>
          <w:bCs/>
          <w:i/>
          <w:sz w:val="16"/>
          <w:szCs w:val="16"/>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5F18A4">
        <w:rPr>
          <w:rFonts w:ascii="Times New Roman" w:hAnsi="Times New Roman"/>
          <w:b/>
          <w:bCs/>
          <w:i/>
          <w:iCs/>
          <w:sz w:val="16"/>
          <w:szCs w:val="16"/>
        </w:rPr>
        <w:t>.</w:t>
      </w:r>
      <w:proofErr w:type="gramEnd"/>
    </w:p>
    <w:p w14:paraId="3FEE38E7" w14:textId="77777777" w:rsidR="006F09F9" w:rsidRPr="005F18A4" w:rsidRDefault="006F09F9" w:rsidP="006F09F9">
      <w:pPr>
        <w:autoSpaceDE w:val="0"/>
        <w:autoSpaceDN w:val="0"/>
        <w:adjustRightInd w:val="0"/>
        <w:spacing w:after="0" w:line="240" w:lineRule="auto"/>
        <w:jc w:val="both"/>
        <w:rPr>
          <w:rFonts w:ascii="Times New Roman" w:hAnsi="Times New Roman"/>
          <w:bCs/>
          <w:sz w:val="16"/>
          <w:szCs w:val="16"/>
        </w:rPr>
      </w:pPr>
    </w:p>
    <w:p w14:paraId="3109D89A" w14:textId="77777777" w:rsidR="006F09F9" w:rsidRPr="005F18A4" w:rsidRDefault="006F09F9" w:rsidP="006F09F9">
      <w:pPr>
        <w:autoSpaceDE w:val="0"/>
        <w:autoSpaceDN w:val="0"/>
        <w:adjustRightInd w:val="0"/>
        <w:spacing w:after="0" w:line="240" w:lineRule="auto"/>
        <w:ind w:firstLine="567"/>
        <w:jc w:val="both"/>
        <w:rPr>
          <w:rFonts w:ascii="Times New Roman" w:hAnsi="Times New Roman"/>
          <w:b/>
          <w:bCs/>
          <w:sz w:val="16"/>
          <w:szCs w:val="16"/>
          <w:u w:val="single"/>
        </w:rPr>
      </w:pPr>
      <w:r w:rsidRPr="005F18A4">
        <w:rPr>
          <w:rFonts w:ascii="Times New Roman" w:hAnsi="Times New Roman"/>
          <w:b/>
          <w:bCs/>
          <w:sz w:val="16"/>
          <w:szCs w:val="16"/>
          <w:u w:val="single"/>
        </w:rPr>
        <w:t>Процентная ставка по первому купону (С</w:t>
      </w:r>
      <w:proofErr w:type="gramStart"/>
      <w:r w:rsidRPr="005F18A4">
        <w:rPr>
          <w:rFonts w:ascii="Times New Roman" w:hAnsi="Times New Roman"/>
          <w:b/>
          <w:bCs/>
          <w:sz w:val="16"/>
          <w:szCs w:val="16"/>
          <w:u w:val="single"/>
        </w:rPr>
        <w:t>1</w:t>
      </w:r>
      <w:proofErr w:type="gramEnd"/>
      <w:r w:rsidRPr="005F18A4">
        <w:rPr>
          <w:rFonts w:ascii="Times New Roman" w:hAnsi="Times New Roman"/>
          <w:b/>
          <w:bCs/>
          <w:sz w:val="16"/>
          <w:szCs w:val="16"/>
          <w:u w:val="single"/>
        </w:rPr>
        <w:t>) может определяться:</w:t>
      </w:r>
    </w:p>
    <w:p w14:paraId="61C747E3" w14:textId="77777777" w:rsidR="006F09F9" w:rsidRPr="005F18A4" w:rsidRDefault="006F09F9" w:rsidP="006F09F9">
      <w:pPr>
        <w:autoSpaceDE w:val="0"/>
        <w:autoSpaceDN w:val="0"/>
        <w:adjustRightInd w:val="0"/>
        <w:spacing w:after="0" w:line="240" w:lineRule="auto"/>
        <w:ind w:firstLine="567"/>
        <w:jc w:val="both"/>
        <w:rPr>
          <w:rFonts w:ascii="Times New Roman" w:hAnsi="Times New Roman"/>
          <w:b/>
          <w:bCs/>
          <w:i/>
          <w:sz w:val="16"/>
          <w:szCs w:val="16"/>
        </w:rPr>
      </w:pPr>
      <w:r w:rsidRPr="005F18A4">
        <w:rPr>
          <w:rFonts w:ascii="Times New Roman" w:hAnsi="Times New Roman"/>
          <w:b/>
          <w:bCs/>
          <w:i/>
          <w:sz w:val="16"/>
          <w:szCs w:val="16"/>
          <w:u w:val="single"/>
        </w:rPr>
        <w:t>А)</w:t>
      </w:r>
      <w:r w:rsidRPr="005F18A4">
        <w:rPr>
          <w:rFonts w:ascii="Times New Roman" w:hAnsi="Times New Roman"/>
          <w:b/>
          <w:bCs/>
          <w:i/>
          <w:sz w:val="16"/>
          <w:szCs w:val="16"/>
        </w:rPr>
        <w:t xml:space="preserve"> По итогам проведения Конкурса на Бирже среди потенциальных приобретателей Биржевых облигаций в дату начала размещения Биржевых облигаций. </w:t>
      </w:r>
    </w:p>
    <w:p w14:paraId="351DB54B" w14:textId="77777777" w:rsidR="006F09F9" w:rsidRPr="005F18A4" w:rsidRDefault="006F09F9" w:rsidP="006F09F9">
      <w:pPr>
        <w:autoSpaceDE w:val="0"/>
        <w:autoSpaceDN w:val="0"/>
        <w:adjustRightInd w:val="0"/>
        <w:spacing w:after="0" w:line="240" w:lineRule="auto"/>
        <w:ind w:firstLine="567"/>
        <w:jc w:val="both"/>
        <w:rPr>
          <w:rFonts w:ascii="Times New Roman" w:hAnsi="Times New Roman"/>
          <w:b/>
          <w:bCs/>
          <w:i/>
          <w:sz w:val="16"/>
          <w:szCs w:val="16"/>
        </w:rPr>
      </w:pPr>
      <w:r w:rsidRPr="005F18A4">
        <w:rPr>
          <w:rFonts w:ascii="Times New Roman" w:hAnsi="Times New Roman"/>
          <w:b/>
          <w:bCs/>
          <w:i/>
          <w:sz w:val="16"/>
          <w:szCs w:val="16"/>
        </w:rPr>
        <w:t>Порядок и условия проведения Конкурса по определению процентной ставки по первому купону указаны в п. 8.3. Решения о выпуске ценных бумаг и п.8.8.3. Проспекта ценных бумаг.</w:t>
      </w:r>
    </w:p>
    <w:p w14:paraId="4FC0D251" w14:textId="77777777" w:rsidR="006F09F9" w:rsidRPr="005F18A4" w:rsidRDefault="006F09F9" w:rsidP="006F09F9">
      <w:pPr>
        <w:autoSpaceDE w:val="0"/>
        <w:autoSpaceDN w:val="0"/>
        <w:adjustRightInd w:val="0"/>
        <w:spacing w:after="0" w:line="240" w:lineRule="auto"/>
        <w:ind w:firstLine="567"/>
        <w:jc w:val="both"/>
        <w:rPr>
          <w:rFonts w:ascii="Times New Roman" w:hAnsi="Times New Roman"/>
          <w:b/>
          <w:bCs/>
          <w:i/>
          <w:sz w:val="16"/>
          <w:szCs w:val="16"/>
        </w:rPr>
      </w:pPr>
      <w:r w:rsidRPr="005F18A4">
        <w:rPr>
          <w:rFonts w:ascii="Times New Roman" w:hAnsi="Times New Roman"/>
          <w:b/>
          <w:bCs/>
          <w:i/>
          <w:sz w:val="16"/>
          <w:szCs w:val="16"/>
        </w:rPr>
        <w:t>Информация о процентной ставке по первому купону раскрывается в порядке, предусмотренном п. 11 Решения о выпуске ценных бумаг и п. 8.11 Проспекта ценных бумаг.</w:t>
      </w:r>
    </w:p>
    <w:p w14:paraId="33513FA0" w14:textId="77777777" w:rsidR="006F09F9" w:rsidRPr="005F18A4" w:rsidRDefault="006F09F9" w:rsidP="006F09F9">
      <w:pPr>
        <w:autoSpaceDE w:val="0"/>
        <w:autoSpaceDN w:val="0"/>
        <w:adjustRightInd w:val="0"/>
        <w:spacing w:after="0" w:line="240" w:lineRule="auto"/>
        <w:ind w:firstLine="567"/>
        <w:jc w:val="both"/>
        <w:rPr>
          <w:rFonts w:ascii="Times New Roman" w:hAnsi="Times New Roman"/>
          <w:b/>
          <w:bCs/>
          <w:i/>
          <w:sz w:val="16"/>
          <w:szCs w:val="16"/>
        </w:rPr>
      </w:pPr>
      <w:r w:rsidRPr="005F18A4">
        <w:rPr>
          <w:rFonts w:ascii="Times New Roman" w:hAnsi="Times New Roman"/>
          <w:b/>
          <w:bCs/>
          <w:i/>
          <w:sz w:val="16"/>
          <w:szCs w:val="16"/>
          <w:u w:val="single"/>
        </w:rPr>
        <w:t xml:space="preserve">Б) </w:t>
      </w:r>
      <w:r w:rsidRPr="005F18A4">
        <w:rPr>
          <w:rFonts w:ascii="Times New Roman" w:hAnsi="Times New Roman"/>
          <w:b/>
          <w:bCs/>
          <w:i/>
          <w:sz w:val="16"/>
          <w:szCs w:val="16"/>
        </w:rPr>
        <w:t>Уполномоченным органом управления Эмитента до даты начала размещения Биржевых облигаций.</w:t>
      </w:r>
    </w:p>
    <w:p w14:paraId="4F029A91" w14:textId="77777777" w:rsidR="006F09F9" w:rsidRPr="005F18A4" w:rsidRDefault="006F09F9" w:rsidP="006F09F9">
      <w:pPr>
        <w:autoSpaceDE w:val="0"/>
        <w:autoSpaceDN w:val="0"/>
        <w:adjustRightInd w:val="0"/>
        <w:spacing w:after="0" w:line="240" w:lineRule="auto"/>
        <w:ind w:firstLine="567"/>
        <w:jc w:val="both"/>
        <w:rPr>
          <w:rFonts w:ascii="Times New Roman" w:hAnsi="Times New Roman"/>
          <w:b/>
          <w:bCs/>
          <w:i/>
          <w:sz w:val="16"/>
          <w:szCs w:val="16"/>
        </w:rPr>
      </w:pPr>
      <w:r w:rsidRPr="005F18A4">
        <w:rPr>
          <w:rFonts w:ascii="Times New Roman" w:hAnsi="Times New Roman"/>
          <w:b/>
          <w:bCs/>
          <w:i/>
          <w:sz w:val="16"/>
          <w:szCs w:val="16"/>
        </w:rPr>
        <w:t>Информация о процентной ставке по первому купону раскрывается в порядке, предусмотренном п. 11 Решения о выпуске ценных бумаг и п. 8.11 Проспекта ценных бумаг.</w:t>
      </w:r>
    </w:p>
    <w:p w14:paraId="31F0846B" w14:textId="77777777" w:rsidR="006F09F9" w:rsidRPr="005F18A4" w:rsidRDefault="006F09F9" w:rsidP="006F09F9">
      <w:pPr>
        <w:autoSpaceDE w:val="0"/>
        <w:autoSpaceDN w:val="0"/>
        <w:adjustRightInd w:val="0"/>
        <w:spacing w:after="0" w:line="240" w:lineRule="auto"/>
        <w:ind w:firstLine="567"/>
        <w:jc w:val="both"/>
        <w:rPr>
          <w:rFonts w:ascii="Times New Roman" w:hAnsi="Times New Roman"/>
          <w:b/>
          <w:bCs/>
          <w:i/>
          <w:sz w:val="16"/>
          <w:szCs w:val="16"/>
        </w:rPr>
      </w:pPr>
      <w:r w:rsidRPr="005F18A4">
        <w:rPr>
          <w:rFonts w:ascii="Times New Roman" w:hAnsi="Times New Roman"/>
          <w:b/>
          <w:bCs/>
          <w:i/>
          <w:sz w:val="16"/>
          <w:szCs w:val="16"/>
        </w:rPr>
        <w:t xml:space="preserve">Эмитент информирует Биржу и НРД о принятом </w:t>
      </w:r>
      <w:proofErr w:type="gramStart"/>
      <w:r w:rsidRPr="005F18A4">
        <w:rPr>
          <w:rFonts w:ascii="Times New Roman" w:hAnsi="Times New Roman"/>
          <w:b/>
          <w:bCs/>
          <w:i/>
          <w:sz w:val="16"/>
          <w:szCs w:val="16"/>
        </w:rPr>
        <w:t>решении</w:t>
      </w:r>
      <w:proofErr w:type="gramEnd"/>
      <w:r w:rsidRPr="005F18A4">
        <w:rPr>
          <w:rFonts w:ascii="Times New Roman" w:hAnsi="Times New Roman"/>
          <w:b/>
          <w:bCs/>
          <w:i/>
          <w:sz w:val="16"/>
          <w:szCs w:val="16"/>
        </w:rPr>
        <w:t xml:space="preserve"> о ставке первого купона до даты начала размещения.</w:t>
      </w:r>
    </w:p>
    <w:p w14:paraId="7314CB3E" w14:textId="77777777" w:rsidR="006F09F9" w:rsidRPr="005F18A4" w:rsidRDefault="006F09F9" w:rsidP="006F09F9">
      <w:pPr>
        <w:autoSpaceDE w:val="0"/>
        <w:autoSpaceDN w:val="0"/>
        <w:adjustRightInd w:val="0"/>
        <w:spacing w:after="0" w:line="240" w:lineRule="auto"/>
        <w:ind w:firstLine="567"/>
        <w:jc w:val="both"/>
        <w:rPr>
          <w:rFonts w:ascii="Times New Roman" w:hAnsi="Times New Roman"/>
          <w:bCs/>
          <w:i/>
          <w:sz w:val="16"/>
          <w:szCs w:val="16"/>
        </w:rPr>
      </w:pPr>
    </w:p>
    <w:p w14:paraId="7FC60993" w14:textId="77777777" w:rsidR="006F09F9" w:rsidRPr="005F18A4" w:rsidRDefault="006F09F9" w:rsidP="006F09F9">
      <w:pPr>
        <w:tabs>
          <w:tab w:val="left" w:pos="426"/>
        </w:tabs>
        <w:autoSpaceDE w:val="0"/>
        <w:autoSpaceDN w:val="0"/>
        <w:adjustRightInd w:val="0"/>
        <w:spacing w:after="0" w:line="240" w:lineRule="auto"/>
        <w:ind w:firstLine="567"/>
        <w:jc w:val="both"/>
        <w:rPr>
          <w:rFonts w:ascii="Times New Roman" w:hAnsi="Times New Roman"/>
          <w:b/>
          <w:bCs/>
          <w:sz w:val="16"/>
          <w:szCs w:val="16"/>
          <w:u w:val="single"/>
        </w:rPr>
      </w:pPr>
      <w:r w:rsidRPr="005F18A4">
        <w:rPr>
          <w:rFonts w:ascii="Times New Roman" w:hAnsi="Times New Roman"/>
          <w:b/>
          <w:bCs/>
          <w:sz w:val="16"/>
          <w:szCs w:val="16"/>
          <w:u w:val="single"/>
        </w:rPr>
        <w:t>Порядок определения процентной ставки по купонам, начиная со второго:</w:t>
      </w:r>
    </w:p>
    <w:p w14:paraId="6B6A3693" w14:textId="77777777" w:rsidR="006F09F9" w:rsidRPr="005F18A4" w:rsidRDefault="006F09F9" w:rsidP="006F09F9">
      <w:pPr>
        <w:tabs>
          <w:tab w:val="left" w:pos="426"/>
        </w:tabs>
        <w:autoSpaceDE w:val="0"/>
        <w:autoSpaceDN w:val="0"/>
        <w:adjustRightInd w:val="0"/>
        <w:spacing w:after="0" w:line="240" w:lineRule="auto"/>
        <w:ind w:firstLine="567"/>
        <w:jc w:val="both"/>
        <w:rPr>
          <w:rFonts w:ascii="Times New Roman" w:hAnsi="Times New Roman"/>
          <w:b/>
          <w:bCs/>
          <w:i/>
          <w:sz w:val="16"/>
          <w:szCs w:val="16"/>
        </w:rPr>
      </w:pPr>
      <w:r w:rsidRPr="005F18A4">
        <w:rPr>
          <w:rFonts w:ascii="Times New Roman" w:hAnsi="Times New Roman"/>
          <w:b/>
          <w:bCs/>
          <w:i/>
          <w:sz w:val="16"/>
          <w:szCs w:val="16"/>
        </w:rPr>
        <w:t xml:space="preserve">А) До даты начала размещения Биржевых облигаций Эмитент может принять решение о процентных ставках или порядке определения размера процентных ставок купонов в виде формулы с переменными, значения которых не могут изменяться в зависимости от усмотрения Эмитента (далее – порядок определения процентной ставки), любого количества идущих последовательно </w:t>
      </w:r>
      <w:proofErr w:type="gramStart"/>
      <w:r w:rsidRPr="005F18A4">
        <w:rPr>
          <w:rFonts w:ascii="Times New Roman" w:hAnsi="Times New Roman"/>
          <w:b/>
          <w:bCs/>
          <w:i/>
          <w:sz w:val="16"/>
          <w:szCs w:val="16"/>
        </w:rPr>
        <w:t>друг</w:t>
      </w:r>
      <w:proofErr w:type="gramEnd"/>
      <w:r w:rsidRPr="005F18A4">
        <w:rPr>
          <w:rFonts w:ascii="Times New Roman" w:hAnsi="Times New Roman"/>
          <w:b/>
          <w:bCs/>
          <w:i/>
          <w:sz w:val="16"/>
          <w:szCs w:val="16"/>
        </w:rPr>
        <w:t xml:space="preserve"> за другом купонных периодов начиная со второго. </w:t>
      </w:r>
    </w:p>
    <w:p w14:paraId="64BC8E13" w14:textId="77777777" w:rsidR="006F09F9" w:rsidRPr="005F18A4" w:rsidRDefault="006F09F9" w:rsidP="006F09F9">
      <w:pPr>
        <w:tabs>
          <w:tab w:val="left" w:pos="426"/>
        </w:tabs>
        <w:autoSpaceDE w:val="0"/>
        <w:autoSpaceDN w:val="0"/>
        <w:adjustRightInd w:val="0"/>
        <w:spacing w:after="0" w:line="240" w:lineRule="auto"/>
        <w:ind w:firstLine="567"/>
        <w:jc w:val="both"/>
        <w:rPr>
          <w:rFonts w:ascii="Times New Roman" w:hAnsi="Times New Roman"/>
          <w:b/>
          <w:bCs/>
          <w:i/>
          <w:sz w:val="16"/>
          <w:szCs w:val="16"/>
        </w:rPr>
      </w:pPr>
      <w:proofErr w:type="gramStart"/>
      <w:r w:rsidRPr="005F18A4">
        <w:rPr>
          <w:rFonts w:ascii="Times New Roman" w:hAnsi="Times New Roman"/>
          <w:b/>
          <w:bCs/>
          <w:i/>
          <w:sz w:val="16"/>
          <w:szCs w:val="16"/>
        </w:rPr>
        <w:t>В случае если Эмитентом не будет принято такого решения в отношении какого-либо купонного периода (i-й купонный период, где i=2,..10), Эмитент будет приобретать Биржевые облигации по требованию их владельцев, заявленным в течение последних 5 (Пяти) рабочих дней купонного периода, непосредственно предшествующего i-</w:t>
      </w:r>
      <w:proofErr w:type="spellStart"/>
      <w:r w:rsidRPr="005F18A4">
        <w:rPr>
          <w:rFonts w:ascii="Times New Roman" w:hAnsi="Times New Roman"/>
          <w:b/>
          <w:bCs/>
          <w:i/>
          <w:sz w:val="16"/>
          <w:szCs w:val="16"/>
        </w:rPr>
        <w:t>му</w:t>
      </w:r>
      <w:proofErr w:type="spellEnd"/>
      <w:r w:rsidRPr="005F18A4">
        <w:rPr>
          <w:rFonts w:ascii="Times New Roman" w:hAnsi="Times New Roman"/>
          <w:b/>
          <w:bCs/>
          <w:i/>
          <w:sz w:val="16"/>
          <w:szCs w:val="16"/>
        </w:rPr>
        <w:t xml:space="preserve"> купонному периоду, по которому размер купона или порядок определения размера в виде формулы с переменными, значения которых</w:t>
      </w:r>
      <w:proofErr w:type="gramEnd"/>
      <w:r w:rsidRPr="005F18A4">
        <w:rPr>
          <w:rFonts w:ascii="Times New Roman" w:hAnsi="Times New Roman"/>
          <w:b/>
          <w:bCs/>
          <w:i/>
          <w:sz w:val="16"/>
          <w:szCs w:val="16"/>
        </w:rPr>
        <w:t xml:space="preserve"> не могут изменяться в зависимости от усмотрения Эмитента, определяется Эмитентом после раскрытия ФБ ММВБ информации об итогах выпуска Биржевых облигаций и уведомления об этом Банка России в установленном порядке.</w:t>
      </w:r>
    </w:p>
    <w:p w14:paraId="30A365AA" w14:textId="77777777" w:rsidR="006F09F9" w:rsidRPr="005F18A4" w:rsidRDefault="006F09F9" w:rsidP="006F09F9">
      <w:pPr>
        <w:tabs>
          <w:tab w:val="left" w:pos="426"/>
        </w:tabs>
        <w:autoSpaceDE w:val="0"/>
        <w:autoSpaceDN w:val="0"/>
        <w:adjustRightInd w:val="0"/>
        <w:spacing w:after="0" w:line="240" w:lineRule="auto"/>
        <w:ind w:firstLine="567"/>
        <w:jc w:val="both"/>
        <w:rPr>
          <w:rFonts w:ascii="Times New Roman" w:hAnsi="Times New Roman"/>
          <w:b/>
          <w:bCs/>
          <w:i/>
          <w:sz w:val="16"/>
          <w:szCs w:val="16"/>
        </w:rPr>
      </w:pPr>
      <w:proofErr w:type="gramStart"/>
      <w:r w:rsidRPr="005F18A4">
        <w:rPr>
          <w:rFonts w:ascii="Times New Roman" w:hAnsi="Times New Roman"/>
          <w:b/>
          <w:bCs/>
          <w:i/>
          <w:sz w:val="16"/>
          <w:szCs w:val="16"/>
        </w:rPr>
        <w:t>Указанная информация, включая порядковые номера купонов, процентная ставка или порядок определения процентной ставки по которым устанавливается Эмитентом до даты начала размещения Биржевых облигаций, а также порядковый номер купонного периода, в котором владельцы Биржевых облигаций могут требовать приобретения Биржевых облигаций Эмитентом, раскрывается Эмитентом в форме сообщения о существенном факте не позднее, чем за 1 (Один) день до даты начала размещения Биржевых</w:t>
      </w:r>
      <w:proofErr w:type="gramEnd"/>
      <w:r w:rsidRPr="005F18A4">
        <w:rPr>
          <w:rFonts w:ascii="Times New Roman" w:hAnsi="Times New Roman"/>
          <w:b/>
          <w:bCs/>
          <w:i/>
          <w:sz w:val="16"/>
          <w:szCs w:val="16"/>
        </w:rPr>
        <w:t xml:space="preserve"> облигаций и в следующие сроки с момента принятия решения об установлении процентной ставки или порядка определения процентно</w:t>
      </w:r>
      <w:proofErr w:type="gramStart"/>
      <w:r w:rsidRPr="005F18A4">
        <w:rPr>
          <w:rFonts w:ascii="Times New Roman" w:hAnsi="Times New Roman"/>
          <w:b/>
          <w:bCs/>
          <w:i/>
          <w:sz w:val="16"/>
          <w:szCs w:val="16"/>
        </w:rPr>
        <w:t>й(</w:t>
      </w:r>
      <w:proofErr w:type="spellStart"/>
      <w:proofErr w:type="gramEnd"/>
      <w:r w:rsidRPr="005F18A4">
        <w:rPr>
          <w:rFonts w:ascii="Times New Roman" w:hAnsi="Times New Roman"/>
          <w:b/>
          <w:bCs/>
          <w:i/>
          <w:sz w:val="16"/>
          <w:szCs w:val="16"/>
        </w:rPr>
        <w:t>ых</w:t>
      </w:r>
      <w:proofErr w:type="spellEnd"/>
      <w:r w:rsidRPr="005F18A4">
        <w:rPr>
          <w:rFonts w:ascii="Times New Roman" w:hAnsi="Times New Roman"/>
          <w:b/>
          <w:bCs/>
          <w:i/>
          <w:sz w:val="16"/>
          <w:szCs w:val="16"/>
        </w:rPr>
        <w:t>) ставки(</w:t>
      </w:r>
      <w:proofErr w:type="spellStart"/>
      <w:r w:rsidRPr="005F18A4">
        <w:rPr>
          <w:rFonts w:ascii="Times New Roman" w:hAnsi="Times New Roman"/>
          <w:b/>
          <w:bCs/>
          <w:i/>
          <w:sz w:val="16"/>
          <w:szCs w:val="16"/>
        </w:rPr>
        <w:t>ок</w:t>
      </w:r>
      <w:proofErr w:type="spellEnd"/>
      <w:r w:rsidRPr="005F18A4">
        <w:rPr>
          <w:rFonts w:ascii="Times New Roman" w:hAnsi="Times New Roman"/>
          <w:b/>
          <w:bCs/>
          <w:i/>
          <w:sz w:val="16"/>
          <w:szCs w:val="16"/>
        </w:rPr>
        <w:t>) по купону(</w:t>
      </w:r>
      <w:proofErr w:type="spellStart"/>
      <w:r w:rsidRPr="005F18A4">
        <w:rPr>
          <w:rFonts w:ascii="Times New Roman" w:hAnsi="Times New Roman"/>
          <w:b/>
          <w:bCs/>
          <w:i/>
          <w:sz w:val="16"/>
          <w:szCs w:val="16"/>
        </w:rPr>
        <w:t>ам</w:t>
      </w:r>
      <w:proofErr w:type="spellEnd"/>
      <w:r w:rsidRPr="005F18A4">
        <w:rPr>
          <w:rFonts w:ascii="Times New Roman" w:hAnsi="Times New Roman"/>
          <w:b/>
          <w:bCs/>
          <w:i/>
          <w:sz w:val="16"/>
          <w:szCs w:val="16"/>
        </w:rPr>
        <w:t>):</w:t>
      </w:r>
    </w:p>
    <w:p w14:paraId="078000C7" w14:textId="77777777" w:rsidR="006F09F9" w:rsidRPr="005F18A4" w:rsidRDefault="006F09F9" w:rsidP="006F09F9">
      <w:pPr>
        <w:tabs>
          <w:tab w:val="left" w:pos="426"/>
        </w:tabs>
        <w:autoSpaceDE w:val="0"/>
        <w:autoSpaceDN w:val="0"/>
        <w:adjustRightInd w:val="0"/>
        <w:spacing w:after="0" w:line="240" w:lineRule="auto"/>
        <w:ind w:firstLine="567"/>
        <w:jc w:val="both"/>
        <w:rPr>
          <w:rFonts w:ascii="Times New Roman" w:hAnsi="Times New Roman"/>
          <w:b/>
          <w:bCs/>
          <w:i/>
          <w:sz w:val="16"/>
          <w:szCs w:val="16"/>
        </w:rPr>
      </w:pPr>
      <w:r w:rsidRPr="005F18A4">
        <w:rPr>
          <w:rFonts w:ascii="Times New Roman" w:hAnsi="Times New Roman"/>
          <w:b/>
          <w:bCs/>
          <w:i/>
          <w:sz w:val="16"/>
          <w:szCs w:val="16"/>
        </w:rPr>
        <w:t>- в Ленте новостей – не позднее 1 дня;</w:t>
      </w:r>
    </w:p>
    <w:p w14:paraId="54AA99D9" w14:textId="77777777" w:rsidR="006F09F9" w:rsidRPr="005F18A4" w:rsidRDefault="006F09F9" w:rsidP="006F09F9">
      <w:pPr>
        <w:tabs>
          <w:tab w:val="left" w:pos="426"/>
        </w:tabs>
        <w:autoSpaceDE w:val="0"/>
        <w:autoSpaceDN w:val="0"/>
        <w:adjustRightInd w:val="0"/>
        <w:spacing w:after="0" w:line="240" w:lineRule="auto"/>
        <w:ind w:firstLine="567"/>
        <w:jc w:val="both"/>
        <w:rPr>
          <w:rFonts w:ascii="Times New Roman" w:hAnsi="Times New Roman"/>
          <w:b/>
          <w:bCs/>
          <w:i/>
          <w:sz w:val="16"/>
          <w:szCs w:val="16"/>
          <w:lang w:val="x-none"/>
        </w:rPr>
      </w:pPr>
      <w:r w:rsidRPr="005F18A4">
        <w:rPr>
          <w:rFonts w:ascii="Times New Roman" w:hAnsi="Times New Roman"/>
          <w:b/>
          <w:bCs/>
          <w:i/>
          <w:sz w:val="16"/>
          <w:szCs w:val="16"/>
        </w:rPr>
        <w:t xml:space="preserve">- </w:t>
      </w:r>
      <w:r w:rsidRPr="005F18A4">
        <w:rPr>
          <w:rFonts w:ascii="Times New Roman" w:hAnsi="Times New Roman"/>
          <w:b/>
          <w:bCs/>
          <w:i/>
          <w:iCs/>
          <w:sz w:val="16"/>
          <w:szCs w:val="16"/>
        </w:rPr>
        <w:t xml:space="preserve">на страницах Эмитента в сети Интернет </w:t>
      </w:r>
      <w:r w:rsidRPr="005F18A4">
        <w:rPr>
          <w:rFonts w:ascii="Times New Roman" w:hAnsi="Times New Roman"/>
          <w:b/>
          <w:bCs/>
          <w:i/>
          <w:sz w:val="16"/>
          <w:szCs w:val="16"/>
        </w:rPr>
        <w:t>- не позднее 2 (Двух) дней.</w:t>
      </w:r>
    </w:p>
    <w:p w14:paraId="2FDD0595" w14:textId="77777777" w:rsidR="006F09F9" w:rsidRPr="005F18A4" w:rsidRDefault="006F09F9" w:rsidP="006F09F9">
      <w:pPr>
        <w:tabs>
          <w:tab w:val="left" w:pos="426"/>
        </w:tabs>
        <w:autoSpaceDE w:val="0"/>
        <w:autoSpaceDN w:val="0"/>
        <w:adjustRightInd w:val="0"/>
        <w:spacing w:after="0" w:line="240" w:lineRule="auto"/>
        <w:ind w:firstLine="567"/>
        <w:jc w:val="both"/>
        <w:rPr>
          <w:rFonts w:ascii="Times New Roman" w:hAnsi="Times New Roman"/>
          <w:b/>
          <w:bCs/>
          <w:i/>
          <w:sz w:val="16"/>
          <w:szCs w:val="16"/>
        </w:rPr>
      </w:pPr>
      <w:r w:rsidRPr="005F18A4">
        <w:rPr>
          <w:rFonts w:ascii="Times New Roman" w:hAnsi="Times New Roman"/>
          <w:b/>
          <w:bCs/>
          <w:i/>
          <w:sz w:val="16"/>
          <w:szCs w:val="16"/>
        </w:rPr>
        <w:t>Эмитент информирует Биржу и НРД о принятых решениях, в том числе об определенных процентных ставках, либо порядке определения процентных ставок не позднее, чем за 1 (Один) день до даты начала размещения Биржевых облигаций.</w:t>
      </w:r>
    </w:p>
    <w:p w14:paraId="4D2BE03F" w14:textId="77777777" w:rsidR="006F09F9" w:rsidRPr="005F18A4" w:rsidRDefault="006F09F9" w:rsidP="006F09F9">
      <w:pPr>
        <w:tabs>
          <w:tab w:val="left" w:pos="426"/>
        </w:tabs>
        <w:autoSpaceDE w:val="0"/>
        <w:autoSpaceDN w:val="0"/>
        <w:adjustRightInd w:val="0"/>
        <w:spacing w:after="0" w:line="240" w:lineRule="auto"/>
        <w:ind w:firstLine="567"/>
        <w:jc w:val="both"/>
        <w:rPr>
          <w:rFonts w:ascii="Times New Roman" w:hAnsi="Times New Roman"/>
          <w:b/>
          <w:bCs/>
          <w:i/>
          <w:sz w:val="16"/>
          <w:szCs w:val="16"/>
        </w:rPr>
      </w:pPr>
      <w:proofErr w:type="gramStart"/>
      <w:r w:rsidRPr="005F18A4">
        <w:rPr>
          <w:rFonts w:ascii="Times New Roman" w:hAnsi="Times New Roman"/>
          <w:b/>
          <w:bCs/>
          <w:i/>
          <w:sz w:val="16"/>
          <w:szCs w:val="16"/>
        </w:rPr>
        <w:t>В случае если до даты начала размещения Биржевых облигаций уполномоченный орган управления Эмитента не принимает решение о процентной ставке или порядке определения процентной ставки второго купона, Эмитент будет обязан принять решение о процентной ставке второго купона или порядке определения процентной ставки второго купона не позднее, чем за 7 (Семь) рабочих дней до даты выплаты первого купона.</w:t>
      </w:r>
      <w:proofErr w:type="gramEnd"/>
    </w:p>
    <w:p w14:paraId="2746B6CB" w14:textId="77777777" w:rsidR="006F09F9" w:rsidRPr="005F18A4" w:rsidRDefault="006F09F9" w:rsidP="006F09F9">
      <w:pPr>
        <w:tabs>
          <w:tab w:val="left" w:pos="426"/>
        </w:tabs>
        <w:autoSpaceDE w:val="0"/>
        <w:autoSpaceDN w:val="0"/>
        <w:adjustRightInd w:val="0"/>
        <w:spacing w:after="0" w:line="240" w:lineRule="auto"/>
        <w:ind w:firstLine="567"/>
        <w:jc w:val="both"/>
        <w:rPr>
          <w:rFonts w:ascii="Times New Roman" w:hAnsi="Times New Roman"/>
          <w:b/>
          <w:bCs/>
          <w:i/>
          <w:sz w:val="16"/>
          <w:szCs w:val="16"/>
        </w:rPr>
      </w:pPr>
      <w:r w:rsidRPr="005F18A4">
        <w:rPr>
          <w:rFonts w:ascii="Times New Roman" w:hAnsi="Times New Roman"/>
          <w:b/>
          <w:bCs/>
          <w:i/>
          <w:sz w:val="16"/>
          <w:szCs w:val="16"/>
        </w:rPr>
        <w:t xml:space="preserve">В данном случае Эмитент обязан обеспечить право владельцев Биржевых облигаций требовать от Эмитента приобретения Биржевых облигаций по цене, равной 100 (Сто) процентов непогашенной части номинальной стоимости без </w:t>
      </w:r>
      <w:proofErr w:type="gramStart"/>
      <w:r w:rsidRPr="005F18A4">
        <w:rPr>
          <w:rFonts w:ascii="Times New Roman" w:hAnsi="Times New Roman"/>
          <w:b/>
          <w:bCs/>
          <w:i/>
          <w:sz w:val="16"/>
          <w:szCs w:val="16"/>
        </w:rPr>
        <w:t>учета</w:t>
      </w:r>
      <w:proofErr w:type="gramEnd"/>
      <w:r w:rsidRPr="005F18A4">
        <w:rPr>
          <w:rFonts w:ascii="Times New Roman" w:hAnsi="Times New Roman"/>
          <w:b/>
          <w:bCs/>
          <w:i/>
          <w:sz w:val="16"/>
          <w:szCs w:val="16"/>
        </w:rPr>
        <w:t xml:space="preserve"> накопленного на дату приобретения купонного дохода, который уплачивается продавцу Биржевых облигаций сверх указанной цены приобретения, в течение последних 5 (Пяти) рабочих дней первого купонного периода.</w:t>
      </w:r>
    </w:p>
    <w:p w14:paraId="5EDF3E6B" w14:textId="77777777" w:rsidR="006F09F9" w:rsidRPr="005F18A4" w:rsidRDefault="006F09F9" w:rsidP="006F09F9">
      <w:pPr>
        <w:tabs>
          <w:tab w:val="left" w:pos="426"/>
        </w:tabs>
        <w:autoSpaceDE w:val="0"/>
        <w:autoSpaceDN w:val="0"/>
        <w:adjustRightInd w:val="0"/>
        <w:spacing w:after="0" w:line="240" w:lineRule="auto"/>
        <w:ind w:firstLine="567"/>
        <w:jc w:val="both"/>
        <w:rPr>
          <w:rFonts w:ascii="Times New Roman" w:hAnsi="Times New Roman"/>
          <w:b/>
          <w:bCs/>
          <w:i/>
          <w:sz w:val="16"/>
          <w:szCs w:val="16"/>
        </w:rPr>
      </w:pPr>
    </w:p>
    <w:p w14:paraId="356A8350" w14:textId="77777777" w:rsidR="006F09F9" w:rsidRPr="00CF4CE3" w:rsidRDefault="006F09F9" w:rsidP="006F09F9">
      <w:pPr>
        <w:tabs>
          <w:tab w:val="left" w:pos="426"/>
        </w:tabs>
        <w:autoSpaceDE w:val="0"/>
        <w:autoSpaceDN w:val="0"/>
        <w:adjustRightInd w:val="0"/>
        <w:spacing w:after="0" w:line="240" w:lineRule="auto"/>
        <w:ind w:firstLine="567"/>
        <w:jc w:val="both"/>
        <w:rPr>
          <w:rFonts w:ascii="Times New Roman" w:hAnsi="Times New Roman"/>
          <w:b/>
          <w:bCs/>
          <w:i/>
          <w:sz w:val="16"/>
          <w:szCs w:val="16"/>
        </w:rPr>
      </w:pPr>
      <w:proofErr w:type="gramStart"/>
      <w:r w:rsidRPr="005F18A4">
        <w:rPr>
          <w:rFonts w:ascii="Times New Roman" w:hAnsi="Times New Roman"/>
          <w:b/>
          <w:bCs/>
          <w:i/>
          <w:sz w:val="16"/>
          <w:szCs w:val="16"/>
        </w:rPr>
        <w:t>Б) Процентная ставка или порядок определения процентной ставки по купонам, размер (порядок определения размера) которых не был установлен Эмитентом до даты начала размещения Биржевых облигаций (i=(2,..10), определяется Эмитентом после раскрытия ФБ ММВБ информации об итогах выпуска Биржевых облигаций и уведомления об этом Банка России в установленном порядке, в дату установления i-</w:t>
      </w:r>
      <w:proofErr w:type="spellStart"/>
      <w:r w:rsidRPr="005F18A4">
        <w:rPr>
          <w:rFonts w:ascii="Times New Roman" w:hAnsi="Times New Roman"/>
          <w:b/>
          <w:bCs/>
          <w:i/>
          <w:sz w:val="16"/>
          <w:szCs w:val="16"/>
        </w:rPr>
        <w:t>го</w:t>
      </w:r>
      <w:proofErr w:type="spellEnd"/>
      <w:r w:rsidRPr="005F18A4">
        <w:rPr>
          <w:rFonts w:ascii="Times New Roman" w:hAnsi="Times New Roman"/>
          <w:b/>
          <w:bCs/>
          <w:i/>
          <w:sz w:val="16"/>
          <w:szCs w:val="16"/>
        </w:rPr>
        <w:t xml:space="preserve"> </w:t>
      </w:r>
      <w:r w:rsidRPr="00CF4CE3">
        <w:rPr>
          <w:rFonts w:ascii="Times New Roman" w:hAnsi="Times New Roman"/>
          <w:b/>
          <w:bCs/>
          <w:i/>
          <w:sz w:val="16"/>
          <w:szCs w:val="16"/>
        </w:rPr>
        <w:t>купона, которая наступает не позднее, чем за</w:t>
      </w:r>
      <w:proofErr w:type="gramEnd"/>
      <w:r w:rsidRPr="00CF4CE3">
        <w:rPr>
          <w:rFonts w:ascii="Times New Roman" w:hAnsi="Times New Roman"/>
          <w:b/>
          <w:bCs/>
          <w:i/>
          <w:sz w:val="16"/>
          <w:szCs w:val="16"/>
        </w:rPr>
        <w:t xml:space="preserve"> 7 (Семь) рабочих дней до даты выплаты (i-1)-го купона. Эмитент имеет право определить в дату установления i-</w:t>
      </w:r>
      <w:proofErr w:type="spellStart"/>
      <w:r w:rsidRPr="00CF4CE3">
        <w:rPr>
          <w:rFonts w:ascii="Times New Roman" w:hAnsi="Times New Roman"/>
          <w:b/>
          <w:bCs/>
          <w:i/>
          <w:sz w:val="16"/>
          <w:szCs w:val="16"/>
        </w:rPr>
        <w:t>го</w:t>
      </w:r>
      <w:proofErr w:type="spellEnd"/>
      <w:r w:rsidRPr="00CF4CE3">
        <w:rPr>
          <w:rFonts w:ascii="Times New Roman" w:hAnsi="Times New Roman"/>
          <w:b/>
          <w:bCs/>
          <w:i/>
          <w:sz w:val="16"/>
          <w:szCs w:val="16"/>
        </w:rPr>
        <w:t xml:space="preserve"> купона процентную ставку или порядок определения процентной ставки любого количества следующих за i-м купоном неопределенных купонов  (при этом k - номер последнего из определяемых купонов)</w:t>
      </w:r>
    </w:p>
    <w:p w14:paraId="4C6971FF" w14:textId="77777777" w:rsidR="00CF4CE3" w:rsidRPr="00CF4CE3" w:rsidRDefault="00CF4CE3" w:rsidP="00CF4CE3">
      <w:pPr>
        <w:tabs>
          <w:tab w:val="left" w:pos="426"/>
        </w:tabs>
        <w:autoSpaceDE w:val="0"/>
        <w:autoSpaceDN w:val="0"/>
        <w:adjustRightInd w:val="0"/>
        <w:spacing w:after="0" w:line="240" w:lineRule="auto"/>
        <w:ind w:firstLine="567"/>
        <w:jc w:val="both"/>
        <w:rPr>
          <w:rFonts w:ascii="Times New Roman" w:hAnsi="Times New Roman"/>
          <w:b/>
          <w:bCs/>
          <w:i/>
          <w:sz w:val="16"/>
          <w:szCs w:val="16"/>
        </w:rPr>
      </w:pPr>
      <w:proofErr w:type="gramStart"/>
      <w:r w:rsidRPr="00CF4CE3">
        <w:rPr>
          <w:rFonts w:ascii="Times New Roman" w:hAnsi="Times New Roman"/>
          <w:b/>
          <w:bCs/>
          <w:i/>
          <w:sz w:val="16"/>
          <w:szCs w:val="16"/>
        </w:rPr>
        <w:t>Информация об определенных процентных ставках или порядке определения процентных ставок, а также о порядковом номере купонного периода, в котором владельцы Биржевых облигаций могут требовать приобретения Биржевых облигаций Эмитентом, раскрывается Эмитентом в форме сообщения о существенном факте не позднее первого дня срока, в течение которого владельцами облигаций могут быть заявлены требования о приобретении Биржевых облигаций и в следующие сроки с даты</w:t>
      </w:r>
      <w:proofErr w:type="gramEnd"/>
      <w:r w:rsidRPr="00CF4CE3">
        <w:rPr>
          <w:rFonts w:ascii="Times New Roman" w:hAnsi="Times New Roman"/>
          <w:b/>
          <w:bCs/>
          <w:i/>
          <w:sz w:val="16"/>
          <w:szCs w:val="16"/>
        </w:rPr>
        <w:t xml:space="preserve"> принятия решения об установлении процентной ставки или порядка определения процентно</w:t>
      </w:r>
      <w:proofErr w:type="gramStart"/>
      <w:r w:rsidRPr="00CF4CE3">
        <w:rPr>
          <w:rFonts w:ascii="Times New Roman" w:hAnsi="Times New Roman"/>
          <w:b/>
          <w:bCs/>
          <w:i/>
          <w:sz w:val="16"/>
          <w:szCs w:val="16"/>
        </w:rPr>
        <w:t>й(</w:t>
      </w:r>
      <w:proofErr w:type="spellStart"/>
      <w:proofErr w:type="gramEnd"/>
      <w:r w:rsidRPr="00CF4CE3">
        <w:rPr>
          <w:rFonts w:ascii="Times New Roman" w:hAnsi="Times New Roman"/>
          <w:b/>
          <w:bCs/>
          <w:i/>
          <w:sz w:val="16"/>
          <w:szCs w:val="16"/>
        </w:rPr>
        <w:t>ых</w:t>
      </w:r>
      <w:proofErr w:type="spellEnd"/>
      <w:r w:rsidRPr="00CF4CE3">
        <w:rPr>
          <w:rFonts w:ascii="Times New Roman" w:hAnsi="Times New Roman"/>
          <w:b/>
          <w:bCs/>
          <w:i/>
          <w:sz w:val="16"/>
          <w:szCs w:val="16"/>
        </w:rPr>
        <w:t>) ставки(</w:t>
      </w:r>
      <w:proofErr w:type="spellStart"/>
      <w:r w:rsidRPr="00CF4CE3">
        <w:rPr>
          <w:rFonts w:ascii="Times New Roman" w:hAnsi="Times New Roman"/>
          <w:b/>
          <w:bCs/>
          <w:i/>
          <w:sz w:val="16"/>
          <w:szCs w:val="16"/>
        </w:rPr>
        <w:t>ок</w:t>
      </w:r>
      <w:proofErr w:type="spellEnd"/>
      <w:r w:rsidRPr="00CF4CE3">
        <w:rPr>
          <w:rFonts w:ascii="Times New Roman" w:hAnsi="Times New Roman"/>
          <w:b/>
          <w:bCs/>
          <w:i/>
          <w:sz w:val="16"/>
          <w:szCs w:val="16"/>
        </w:rPr>
        <w:t>) по купону(</w:t>
      </w:r>
      <w:proofErr w:type="spellStart"/>
      <w:r w:rsidRPr="00CF4CE3">
        <w:rPr>
          <w:rFonts w:ascii="Times New Roman" w:hAnsi="Times New Roman"/>
          <w:b/>
          <w:bCs/>
          <w:i/>
          <w:sz w:val="16"/>
          <w:szCs w:val="16"/>
        </w:rPr>
        <w:t>ам</w:t>
      </w:r>
      <w:proofErr w:type="spellEnd"/>
      <w:r w:rsidRPr="00CF4CE3">
        <w:rPr>
          <w:rFonts w:ascii="Times New Roman" w:hAnsi="Times New Roman"/>
          <w:b/>
          <w:bCs/>
          <w:i/>
          <w:sz w:val="16"/>
          <w:szCs w:val="16"/>
        </w:rPr>
        <w:t>):</w:t>
      </w:r>
    </w:p>
    <w:p w14:paraId="6F1DF8F5" w14:textId="77777777" w:rsidR="006F09F9" w:rsidRPr="00A01DB8" w:rsidRDefault="006F09F9" w:rsidP="006F09F9">
      <w:pPr>
        <w:tabs>
          <w:tab w:val="left" w:pos="426"/>
        </w:tabs>
        <w:autoSpaceDE w:val="0"/>
        <w:autoSpaceDN w:val="0"/>
        <w:adjustRightInd w:val="0"/>
        <w:spacing w:after="0" w:line="240" w:lineRule="auto"/>
        <w:ind w:firstLine="567"/>
        <w:jc w:val="both"/>
        <w:rPr>
          <w:rFonts w:ascii="Times New Roman" w:hAnsi="Times New Roman"/>
          <w:b/>
          <w:bCs/>
          <w:i/>
          <w:sz w:val="16"/>
          <w:szCs w:val="16"/>
        </w:rPr>
      </w:pPr>
      <w:r w:rsidRPr="00A01DB8">
        <w:rPr>
          <w:rFonts w:ascii="Times New Roman" w:hAnsi="Times New Roman"/>
          <w:b/>
          <w:bCs/>
          <w:i/>
          <w:sz w:val="16"/>
          <w:szCs w:val="16"/>
        </w:rPr>
        <w:t>- в Ленте новостей – не позднее 1 дня;</w:t>
      </w:r>
    </w:p>
    <w:p w14:paraId="6BE4AF22" w14:textId="77777777" w:rsidR="006F09F9" w:rsidRPr="00CF4CE3" w:rsidRDefault="006F09F9" w:rsidP="006F09F9">
      <w:pPr>
        <w:tabs>
          <w:tab w:val="left" w:pos="426"/>
        </w:tabs>
        <w:autoSpaceDE w:val="0"/>
        <w:autoSpaceDN w:val="0"/>
        <w:adjustRightInd w:val="0"/>
        <w:spacing w:after="0" w:line="240" w:lineRule="auto"/>
        <w:ind w:firstLine="567"/>
        <w:jc w:val="both"/>
        <w:rPr>
          <w:rFonts w:ascii="Times New Roman" w:hAnsi="Times New Roman"/>
          <w:b/>
          <w:bCs/>
          <w:i/>
          <w:sz w:val="16"/>
          <w:szCs w:val="16"/>
        </w:rPr>
      </w:pPr>
      <w:r w:rsidRPr="00CF4CE3">
        <w:rPr>
          <w:rFonts w:ascii="Times New Roman" w:hAnsi="Times New Roman"/>
          <w:b/>
          <w:bCs/>
          <w:i/>
          <w:sz w:val="16"/>
          <w:szCs w:val="16"/>
        </w:rPr>
        <w:t xml:space="preserve">- </w:t>
      </w:r>
      <w:r w:rsidRPr="00CF4CE3">
        <w:rPr>
          <w:rFonts w:ascii="Times New Roman" w:hAnsi="Times New Roman"/>
          <w:b/>
          <w:bCs/>
          <w:i/>
          <w:iCs/>
          <w:sz w:val="16"/>
          <w:szCs w:val="16"/>
        </w:rPr>
        <w:t xml:space="preserve">на страницах Эмитента в сети Интернет </w:t>
      </w:r>
      <w:r w:rsidRPr="00CF4CE3">
        <w:rPr>
          <w:rFonts w:ascii="Times New Roman" w:hAnsi="Times New Roman"/>
          <w:b/>
          <w:bCs/>
          <w:i/>
          <w:sz w:val="16"/>
          <w:szCs w:val="16"/>
        </w:rPr>
        <w:t>- не позднее 2 (Двух) дней.</w:t>
      </w:r>
    </w:p>
    <w:p w14:paraId="3F1FAD5A" w14:textId="77777777" w:rsidR="006F09F9" w:rsidRPr="005F18A4" w:rsidRDefault="006F09F9" w:rsidP="006F09F9">
      <w:pPr>
        <w:tabs>
          <w:tab w:val="left" w:pos="426"/>
        </w:tabs>
        <w:autoSpaceDE w:val="0"/>
        <w:autoSpaceDN w:val="0"/>
        <w:adjustRightInd w:val="0"/>
        <w:spacing w:after="0" w:line="240" w:lineRule="auto"/>
        <w:ind w:firstLine="567"/>
        <w:jc w:val="both"/>
        <w:rPr>
          <w:rFonts w:ascii="Times New Roman" w:hAnsi="Times New Roman"/>
          <w:b/>
          <w:bCs/>
          <w:i/>
          <w:sz w:val="16"/>
          <w:szCs w:val="16"/>
        </w:rPr>
      </w:pPr>
      <w:proofErr w:type="gramStart"/>
      <w:r w:rsidRPr="00CF4CE3">
        <w:rPr>
          <w:rFonts w:ascii="Times New Roman" w:hAnsi="Times New Roman"/>
          <w:b/>
          <w:bCs/>
          <w:i/>
          <w:sz w:val="16"/>
          <w:szCs w:val="16"/>
        </w:rPr>
        <w:t>Эмитент информирует</w:t>
      </w:r>
      <w:r w:rsidRPr="005F18A4">
        <w:rPr>
          <w:rFonts w:ascii="Times New Roman" w:hAnsi="Times New Roman"/>
          <w:b/>
          <w:bCs/>
          <w:i/>
          <w:sz w:val="16"/>
          <w:szCs w:val="16"/>
        </w:rPr>
        <w:t xml:space="preserve"> Биржу и НРД о принятых решениях, в том числе об определенных процентных ставках, либо порядке определения процентных ставок не позднее, чем за 1 (Один) день до даты начала купонного периода, процентная ставка или порядок определения процентной ставки по которому определяется Эмитентом после раскрытия ФБ ММВБ информации об итогах выпуска Биржевых облигаций.</w:t>
      </w:r>
      <w:proofErr w:type="gramEnd"/>
    </w:p>
    <w:p w14:paraId="3D4A353B" w14:textId="77777777" w:rsidR="006F09F9" w:rsidRPr="005F18A4" w:rsidRDefault="006F09F9" w:rsidP="006F09F9">
      <w:pPr>
        <w:tabs>
          <w:tab w:val="left" w:pos="426"/>
        </w:tabs>
        <w:autoSpaceDE w:val="0"/>
        <w:autoSpaceDN w:val="0"/>
        <w:adjustRightInd w:val="0"/>
        <w:spacing w:after="0" w:line="240" w:lineRule="auto"/>
        <w:ind w:firstLine="567"/>
        <w:jc w:val="both"/>
        <w:rPr>
          <w:rFonts w:ascii="Times New Roman" w:hAnsi="Times New Roman"/>
          <w:b/>
          <w:bCs/>
          <w:i/>
          <w:sz w:val="16"/>
          <w:szCs w:val="16"/>
        </w:rPr>
      </w:pPr>
    </w:p>
    <w:p w14:paraId="62E8E29C" w14:textId="77777777" w:rsidR="006F09F9" w:rsidRPr="005F18A4" w:rsidRDefault="006F09F9" w:rsidP="006F09F9">
      <w:pPr>
        <w:tabs>
          <w:tab w:val="left" w:pos="426"/>
        </w:tabs>
        <w:autoSpaceDE w:val="0"/>
        <w:autoSpaceDN w:val="0"/>
        <w:adjustRightInd w:val="0"/>
        <w:spacing w:after="0" w:line="240" w:lineRule="auto"/>
        <w:ind w:firstLine="567"/>
        <w:jc w:val="both"/>
        <w:rPr>
          <w:rFonts w:ascii="Times New Roman" w:hAnsi="Times New Roman"/>
          <w:b/>
          <w:bCs/>
          <w:i/>
          <w:sz w:val="16"/>
          <w:szCs w:val="16"/>
        </w:rPr>
      </w:pPr>
      <w:proofErr w:type="gramStart"/>
      <w:r w:rsidRPr="005F18A4">
        <w:rPr>
          <w:rFonts w:ascii="Times New Roman" w:hAnsi="Times New Roman"/>
          <w:b/>
          <w:bCs/>
          <w:i/>
          <w:sz w:val="16"/>
          <w:szCs w:val="16"/>
        </w:rPr>
        <w:t>В) В случае, если после установления процентных ставок или порядка определения процентных ставок купонов (в соответствии с предыдущими подпунктами), у Биржевых облигаций останутся неопределенными процентные ставки или порядок определения процентных ставок хотя бы одного из последующих купонов, тогда одновременно с сообщением о процентных ставках либо порядке определения процентных ставок i-</w:t>
      </w:r>
      <w:proofErr w:type="spellStart"/>
      <w:r w:rsidRPr="005F18A4">
        <w:rPr>
          <w:rFonts w:ascii="Times New Roman" w:hAnsi="Times New Roman"/>
          <w:b/>
          <w:bCs/>
          <w:i/>
          <w:sz w:val="16"/>
          <w:szCs w:val="16"/>
        </w:rPr>
        <w:t>го</w:t>
      </w:r>
      <w:proofErr w:type="spellEnd"/>
      <w:r w:rsidRPr="005F18A4">
        <w:rPr>
          <w:rFonts w:ascii="Times New Roman" w:hAnsi="Times New Roman"/>
          <w:b/>
          <w:bCs/>
          <w:i/>
          <w:sz w:val="16"/>
          <w:szCs w:val="16"/>
        </w:rPr>
        <w:t xml:space="preserve"> и других определяемых купонов по Биржевым облигациям Эмитент обеспечит право</w:t>
      </w:r>
      <w:proofErr w:type="gramEnd"/>
      <w:r w:rsidRPr="005F18A4">
        <w:rPr>
          <w:rFonts w:ascii="Times New Roman" w:hAnsi="Times New Roman"/>
          <w:b/>
          <w:bCs/>
          <w:i/>
          <w:sz w:val="16"/>
          <w:szCs w:val="16"/>
        </w:rPr>
        <w:t xml:space="preserve"> </w:t>
      </w:r>
      <w:proofErr w:type="gramStart"/>
      <w:r w:rsidRPr="005F18A4">
        <w:rPr>
          <w:rFonts w:ascii="Times New Roman" w:hAnsi="Times New Roman"/>
          <w:b/>
          <w:bCs/>
          <w:i/>
          <w:sz w:val="16"/>
          <w:szCs w:val="16"/>
        </w:rPr>
        <w:t>владельцев Биржевых облигаций требовать от Эмитента приобретения Биржевых облигаций по цене, равной 100 (Ста) процентам непогашенной части номинальной стоимости Биржевых облигаций без учета накопленного купонного дохода на дату приобретения, который уплачивается продавцу Биржевых облигаций сверх указанной цены приобретения, в течение последних 5 (Пяти) рабочих дней k-</w:t>
      </w:r>
      <w:proofErr w:type="spellStart"/>
      <w:r w:rsidRPr="005F18A4">
        <w:rPr>
          <w:rFonts w:ascii="Times New Roman" w:hAnsi="Times New Roman"/>
          <w:b/>
          <w:bCs/>
          <w:i/>
          <w:sz w:val="16"/>
          <w:szCs w:val="16"/>
        </w:rPr>
        <w:t>го</w:t>
      </w:r>
      <w:proofErr w:type="spellEnd"/>
      <w:r w:rsidRPr="005F18A4">
        <w:rPr>
          <w:rFonts w:ascii="Times New Roman" w:hAnsi="Times New Roman"/>
          <w:b/>
          <w:bCs/>
          <w:i/>
          <w:sz w:val="16"/>
          <w:szCs w:val="16"/>
        </w:rPr>
        <w:t xml:space="preserve"> купонного периода (в случае если Эмитентом определяется процентная ставка только одного i-</w:t>
      </w:r>
      <w:proofErr w:type="spellStart"/>
      <w:r w:rsidRPr="005F18A4">
        <w:rPr>
          <w:rFonts w:ascii="Times New Roman" w:hAnsi="Times New Roman"/>
          <w:b/>
          <w:bCs/>
          <w:i/>
          <w:sz w:val="16"/>
          <w:szCs w:val="16"/>
        </w:rPr>
        <w:t>го</w:t>
      </w:r>
      <w:proofErr w:type="spellEnd"/>
      <w:r w:rsidRPr="005F18A4">
        <w:rPr>
          <w:rFonts w:ascii="Times New Roman" w:hAnsi="Times New Roman"/>
          <w:b/>
          <w:bCs/>
          <w:i/>
          <w:sz w:val="16"/>
          <w:szCs w:val="16"/>
        </w:rPr>
        <w:t xml:space="preserve"> купона, i</w:t>
      </w:r>
      <w:proofErr w:type="gramEnd"/>
      <w:r w:rsidRPr="005F18A4">
        <w:rPr>
          <w:rFonts w:ascii="Times New Roman" w:hAnsi="Times New Roman"/>
          <w:b/>
          <w:bCs/>
          <w:i/>
          <w:sz w:val="16"/>
          <w:szCs w:val="16"/>
        </w:rPr>
        <w:t>=k).</w:t>
      </w:r>
    </w:p>
    <w:p w14:paraId="1B4A7422" w14:textId="77777777" w:rsidR="006F09F9" w:rsidRPr="005F18A4" w:rsidRDefault="006F09F9" w:rsidP="006F09F9">
      <w:pPr>
        <w:autoSpaceDE w:val="0"/>
        <w:autoSpaceDN w:val="0"/>
        <w:adjustRightInd w:val="0"/>
        <w:spacing w:after="0" w:line="240" w:lineRule="auto"/>
        <w:ind w:firstLine="567"/>
        <w:jc w:val="both"/>
        <w:rPr>
          <w:rFonts w:ascii="Times New Roman" w:hAnsi="Times New Roman"/>
          <w:bCs/>
          <w:i/>
          <w:sz w:val="16"/>
          <w:szCs w:val="16"/>
        </w:rPr>
      </w:pPr>
    </w:p>
    <w:p w14:paraId="125600B0" w14:textId="77777777" w:rsidR="006F09F9" w:rsidRPr="005F18A4" w:rsidRDefault="006F09F9" w:rsidP="006F09F9">
      <w:pPr>
        <w:autoSpaceDE w:val="0"/>
        <w:autoSpaceDN w:val="0"/>
        <w:adjustRightInd w:val="0"/>
        <w:spacing w:after="0" w:line="240" w:lineRule="auto"/>
        <w:ind w:firstLine="567"/>
        <w:jc w:val="both"/>
        <w:rPr>
          <w:rFonts w:ascii="Times New Roman" w:hAnsi="Times New Roman"/>
          <w:bCs/>
          <w:sz w:val="16"/>
          <w:szCs w:val="16"/>
        </w:rPr>
      </w:pPr>
      <w:r w:rsidRPr="005F18A4">
        <w:rPr>
          <w:rFonts w:ascii="Times New Roman" w:hAnsi="Times New Roman"/>
          <w:bCs/>
          <w:sz w:val="16"/>
          <w:szCs w:val="16"/>
        </w:rPr>
        <w:t xml:space="preserve">Доход по облигациям выплачивается за определенные периоды (купонные периоды): </w:t>
      </w:r>
    </w:p>
    <w:p w14:paraId="08652C98" w14:textId="77777777" w:rsidR="006F09F9" w:rsidRPr="005F18A4" w:rsidRDefault="006F09F9" w:rsidP="006F09F9">
      <w:pPr>
        <w:spacing w:after="0" w:line="240" w:lineRule="auto"/>
        <w:ind w:firstLine="567"/>
        <w:jc w:val="both"/>
        <w:rPr>
          <w:rFonts w:ascii="Times New Roman" w:hAnsi="Times New Roman"/>
          <w:i/>
          <w:sz w:val="16"/>
          <w:szCs w:val="16"/>
        </w:rPr>
      </w:pPr>
      <w:r w:rsidRPr="005F18A4">
        <w:rPr>
          <w:rFonts w:ascii="Times New Roman" w:hAnsi="Times New Roman"/>
          <w:i/>
          <w:sz w:val="16"/>
          <w:szCs w:val="16"/>
        </w:rPr>
        <w:t xml:space="preserve">Номер купона: </w:t>
      </w:r>
      <w:r w:rsidRPr="005F18A4">
        <w:rPr>
          <w:rFonts w:ascii="Times New Roman" w:hAnsi="Times New Roman"/>
          <w:b/>
          <w:i/>
          <w:sz w:val="16"/>
          <w:szCs w:val="16"/>
        </w:rPr>
        <w:t>1 (Первый)</w:t>
      </w:r>
    </w:p>
    <w:p w14:paraId="2C6C6FBA" w14:textId="77777777" w:rsidR="006F09F9" w:rsidRPr="005F18A4" w:rsidRDefault="006F09F9" w:rsidP="006F09F9">
      <w:pPr>
        <w:spacing w:after="0" w:line="240" w:lineRule="auto"/>
        <w:ind w:firstLine="567"/>
        <w:jc w:val="both"/>
        <w:rPr>
          <w:rFonts w:ascii="Times New Roman" w:hAnsi="Times New Roman"/>
          <w:i/>
          <w:sz w:val="16"/>
          <w:szCs w:val="16"/>
        </w:rPr>
      </w:pPr>
      <w:r w:rsidRPr="005F18A4">
        <w:rPr>
          <w:rFonts w:ascii="Times New Roman" w:hAnsi="Times New Roman"/>
          <w:i/>
          <w:sz w:val="16"/>
          <w:szCs w:val="16"/>
        </w:rPr>
        <w:t xml:space="preserve">Дата начала купонного (процентного) периода или порядок ее определения: </w:t>
      </w:r>
      <w:r w:rsidRPr="005F18A4">
        <w:rPr>
          <w:rFonts w:ascii="Times New Roman" w:hAnsi="Times New Roman"/>
          <w:b/>
          <w:i/>
          <w:sz w:val="16"/>
          <w:szCs w:val="16"/>
        </w:rPr>
        <w:t>дата начала размещения Биржевых облигаций.</w:t>
      </w:r>
    </w:p>
    <w:p w14:paraId="5707085D" w14:textId="77777777" w:rsidR="006F09F9" w:rsidRPr="005F18A4" w:rsidRDefault="006F09F9" w:rsidP="006F09F9">
      <w:pPr>
        <w:spacing w:after="0" w:line="240" w:lineRule="auto"/>
        <w:ind w:firstLine="567"/>
        <w:jc w:val="both"/>
        <w:rPr>
          <w:rFonts w:ascii="Times New Roman" w:hAnsi="Times New Roman"/>
          <w:b/>
          <w:i/>
          <w:sz w:val="16"/>
          <w:szCs w:val="16"/>
        </w:rPr>
      </w:pPr>
      <w:r w:rsidRPr="005F18A4">
        <w:rPr>
          <w:rFonts w:ascii="Times New Roman" w:hAnsi="Times New Roman"/>
          <w:i/>
          <w:sz w:val="16"/>
          <w:szCs w:val="16"/>
        </w:rPr>
        <w:t xml:space="preserve">Дата окончания купонного (процентного) периода или порядок ее определения: </w:t>
      </w:r>
      <w:r w:rsidRPr="005F18A4">
        <w:rPr>
          <w:rFonts w:ascii="Times New Roman" w:hAnsi="Times New Roman"/>
          <w:b/>
          <w:i/>
          <w:sz w:val="16"/>
          <w:szCs w:val="16"/>
        </w:rPr>
        <w:t xml:space="preserve">182-й (Сто восемьдесят второй) день </w:t>
      </w:r>
      <w:proofErr w:type="gramStart"/>
      <w:r w:rsidRPr="005F18A4">
        <w:rPr>
          <w:rFonts w:ascii="Times New Roman" w:hAnsi="Times New Roman"/>
          <w:b/>
          <w:i/>
          <w:sz w:val="16"/>
          <w:szCs w:val="16"/>
        </w:rPr>
        <w:t>с даты начала</w:t>
      </w:r>
      <w:proofErr w:type="gramEnd"/>
      <w:r w:rsidRPr="005F18A4">
        <w:rPr>
          <w:rFonts w:ascii="Times New Roman" w:hAnsi="Times New Roman"/>
          <w:b/>
          <w:i/>
          <w:sz w:val="16"/>
          <w:szCs w:val="16"/>
        </w:rPr>
        <w:t xml:space="preserve"> размещения Биржевых облигаций.</w:t>
      </w:r>
    </w:p>
    <w:p w14:paraId="43D8B0CD" w14:textId="77777777" w:rsidR="006F09F9" w:rsidRPr="005F18A4" w:rsidRDefault="006F09F9" w:rsidP="006F09F9">
      <w:pPr>
        <w:spacing w:after="0" w:line="240" w:lineRule="auto"/>
        <w:ind w:firstLine="567"/>
        <w:jc w:val="both"/>
        <w:rPr>
          <w:rFonts w:ascii="Times New Roman" w:hAnsi="Times New Roman"/>
          <w:i/>
          <w:sz w:val="16"/>
          <w:szCs w:val="16"/>
        </w:rPr>
      </w:pPr>
    </w:p>
    <w:p w14:paraId="6B037A38" w14:textId="77777777" w:rsidR="006F09F9" w:rsidRPr="005F18A4" w:rsidRDefault="006F09F9" w:rsidP="006F09F9">
      <w:pPr>
        <w:spacing w:after="0" w:line="240" w:lineRule="auto"/>
        <w:ind w:firstLine="567"/>
        <w:jc w:val="both"/>
        <w:rPr>
          <w:rFonts w:ascii="Times New Roman" w:hAnsi="Times New Roman"/>
          <w:i/>
          <w:sz w:val="16"/>
          <w:szCs w:val="16"/>
        </w:rPr>
      </w:pPr>
      <w:r w:rsidRPr="005F18A4">
        <w:rPr>
          <w:rFonts w:ascii="Times New Roman" w:hAnsi="Times New Roman"/>
          <w:i/>
          <w:sz w:val="16"/>
          <w:szCs w:val="16"/>
        </w:rPr>
        <w:t xml:space="preserve">Номер купона: </w:t>
      </w:r>
      <w:r w:rsidRPr="005F18A4">
        <w:rPr>
          <w:rFonts w:ascii="Times New Roman" w:hAnsi="Times New Roman"/>
          <w:b/>
          <w:i/>
          <w:sz w:val="16"/>
          <w:szCs w:val="16"/>
        </w:rPr>
        <w:t>2 (Второй)</w:t>
      </w:r>
    </w:p>
    <w:p w14:paraId="7F7496B3" w14:textId="77777777" w:rsidR="006F09F9" w:rsidRPr="005F18A4" w:rsidRDefault="006F09F9" w:rsidP="006F09F9">
      <w:pPr>
        <w:spacing w:after="0" w:line="240" w:lineRule="auto"/>
        <w:ind w:firstLine="567"/>
        <w:jc w:val="both"/>
        <w:rPr>
          <w:rFonts w:ascii="Times New Roman" w:hAnsi="Times New Roman"/>
          <w:i/>
          <w:sz w:val="16"/>
          <w:szCs w:val="16"/>
        </w:rPr>
      </w:pPr>
      <w:r w:rsidRPr="005F18A4">
        <w:rPr>
          <w:rFonts w:ascii="Times New Roman" w:hAnsi="Times New Roman"/>
          <w:i/>
          <w:sz w:val="16"/>
          <w:szCs w:val="16"/>
        </w:rPr>
        <w:t xml:space="preserve">Дата начала купонного (процентного) периода или порядок ее определения: </w:t>
      </w:r>
      <w:r w:rsidRPr="005F18A4">
        <w:rPr>
          <w:rFonts w:ascii="Times New Roman" w:hAnsi="Times New Roman"/>
          <w:b/>
          <w:i/>
          <w:sz w:val="16"/>
          <w:szCs w:val="16"/>
        </w:rPr>
        <w:t xml:space="preserve">182-й (Сто восемьдесят второй) день </w:t>
      </w:r>
      <w:proofErr w:type="gramStart"/>
      <w:r w:rsidRPr="005F18A4">
        <w:rPr>
          <w:rFonts w:ascii="Times New Roman" w:hAnsi="Times New Roman"/>
          <w:b/>
          <w:i/>
          <w:sz w:val="16"/>
          <w:szCs w:val="16"/>
        </w:rPr>
        <w:t>с даты начала</w:t>
      </w:r>
      <w:proofErr w:type="gramEnd"/>
      <w:r w:rsidRPr="005F18A4">
        <w:rPr>
          <w:rFonts w:ascii="Times New Roman" w:hAnsi="Times New Roman"/>
          <w:b/>
          <w:i/>
          <w:sz w:val="16"/>
          <w:szCs w:val="16"/>
        </w:rPr>
        <w:t xml:space="preserve"> размещения Биржевых облигаций.</w:t>
      </w:r>
    </w:p>
    <w:p w14:paraId="36C6417F" w14:textId="77777777" w:rsidR="006F09F9" w:rsidRPr="005F18A4" w:rsidRDefault="006F09F9" w:rsidP="006F09F9">
      <w:pPr>
        <w:spacing w:after="0" w:line="240" w:lineRule="auto"/>
        <w:ind w:firstLine="567"/>
        <w:jc w:val="both"/>
        <w:rPr>
          <w:rFonts w:ascii="Times New Roman" w:hAnsi="Times New Roman"/>
          <w:i/>
          <w:sz w:val="16"/>
          <w:szCs w:val="16"/>
        </w:rPr>
      </w:pPr>
      <w:r w:rsidRPr="005F18A4">
        <w:rPr>
          <w:rFonts w:ascii="Times New Roman" w:hAnsi="Times New Roman"/>
          <w:i/>
          <w:sz w:val="16"/>
          <w:szCs w:val="16"/>
        </w:rPr>
        <w:t xml:space="preserve">Дата окончания купонного (процентного) периода или порядок ее определения: </w:t>
      </w:r>
      <w:r w:rsidRPr="005F18A4">
        <w:rPr>
          <w:rFonts w:ascii="Times New Roman" w:hAnsi="Times New Roman"/>
          <w:b/>
          <w:i/>
          <w:sz w:val="16"/>
          <w:szCs w:val="16"/>
        </w:rPr>
        <w:t xml:space="preserve">364-й (Триста шестьдесят четвертый) день </w:t>
      </w:r>
      <w:proofErr w:type="gramStart"/>
      <w:r w:rsidRPr="005F18A4">
        <w:rPr>
          <w:rFonts w:ascii="Times New Roman" w:hAnsi="Times New Roman"/>
          <w:b/>
          <w:i/>
          <w:sz w:val="16"/>
          <w:szCs w:val="16"/>
        </w:rPr>
        <w:t>с даты начала</w:t>
      </w:r>
      <w:proofErr w:type="gramEnd"/>
      <w:r w:rsidRPr="005F18A4">
        <w:rPr>
          <w:rFonts w:ascii="Times New Roman" w:hAnsi="Times New Roman"/>
          <w:b/>
          <w:i/>
          <w:sz w:val="16"/>
          <w:szCs w:val="16"/>
        </w:rPr>
        <w:t xml:space="preserve"> размещения Биржевых облигаций.</w:t>
      </w:r>
    </w:p>
    <w:p w14:paraId="6ECB7156" w14:textId="77777777" w:rsidR="006F09F9" w:rsidRPr="005F18A4" w:rsidRDefault="006F09F9" w:rsidP="006F09F9">
      <w:pPr>
        <w:spacing w:after="0" w:line="240" w:lineRule="auto"/>
        <w:ind w:firstLine="567"/>
        <w:jc w:val="both"/>
        <w:rPr>
          <w:rFonts w:ascii="Times New Roman" w:hAnsi="Times New Roman"/>
          <w:i/>
          <w:sz w:val="16"/>
          <w:szCs w:val="16"/>
        </w:rPr>
      </w:pPr>
    </w:p>
    <w:p w14:paraId="0DC7E608" w14:textId="77777777" w:rsidR="006F09F9" w:rsidRPr="005F18A4" w:rsidRDefault="006F09F9" w:rsidP="006F09F9">
      <w:pPr>
        <w:spacing w:after="0" w:line="240" w:lineRule="auto"/>
        <w:ind w:firstLine="567"/>
        <w:jc w:val="both"/>
        <w:rPr>
          <w:rFonts w:ascii="Times New Roman" w:hAnsi="Times New Roman"/>
          <w:i/>
          <w:sz w:val="16"/>
          <w:szCs w:val="16"/>
        </w:rPr>
      </w:pPr>
      <w:r w:rsidRPr="005F18A4">
        <w:rPr>
          <w:rFonts w:ascii="Times New Roman" w:hAnsi="Times New Roman"/>
          <w:i/>
          <w:sz w:val="16"/>
          <w:szCs w:val="16"/>
        </w:rPr>
        <w:t xml:space="preserve">Номер купона: </w:t>
      </w:r>
      <w:r w:rsidRPr="005F18A4">
        <w:rPr>
          <w:rFonts w:ascii="Times New Roman" w:hAnsi="Times New Roman"/>
          <w:b/>
          <w:i/>
          <w:sz w:val="16"/>
          <w:szCs w:val="16"/>
        </w:rPr>
        <w:t>3 (Третий)</w:t>
      </w:r>
    </w:p>
    <w:p w14:paraId="48D08910" w14:textId="77777777" w:rsidR="006F09F9" w:rsidRPr="005F18A4" w:rsidRDefault="006F09F9" w:rsidP="006F09F9">
      <w:pPr>
        <w:spacing w:after="0" w:line="240" w:lineRule="auto"/>
        <w:ind w:firstLine="567"/>
        <w:jc w:val="both"/>
        <w:rPr>
          <w:rFonts w:ascii="Times New Roman" w:hAnsi="Times New Roman"/>
          <w:i/>
          <w:sz w:val="16"/>
          <w:szCs w:val="16"/>
        </w:rPr>
      </w:pPr>
      <w:r w:rsidRPr="005F18A4">
        <w:rPr>
          <w:rFonts w:ascii="Times New Roman" w:hAnsi="Times New Roman"/>
          <w:i/>
          <w:sz w:val="16"/>
          <w:szCs w:val="16"/>
        </w:rPr>
        <w:t xml:space="preserve">Дата начала купонного (процентного) периода или порядок ее определения: </w:t>
      </w:r>
      <w:r w:rsidRPr="005F18A4">
        <w:rPr>
          <w:rFonts w:ascii="Times New Roman" w:hAnsi="Times New Roman"/>
          <w:b/>
          <w:i/>
          <w:sz w:val="16"/>
          <w:szCs w:val="16"/>
        </w:rPr>
        <w:t xml:space="preserve">364-й (Триста шестьдесят четвертый)  день </w:t>
      </w:r>
      <w:proofErr w:type="gramStart"/>
      <w:r w:rsidRPr="005F18A4">
        <w:rPr>
          <w:rFonts w:ascii="Times New Roman" w:hAnsi="Times New Roman"/>
          <w:b/>
          <w:i/>
          <w:sz w:val="16"/>
          <w:szCs w:val="16"/>
        </w:rPr>
        <w:t>с даты начала</w:t>
      </w:r>
      <w:proofErr w:type="gramEnd"/>
      <w:r w:rsidRPr="005F18A4">
        <w:rPr>
          <w:rFonts w:ascii="Times New Roman" w:hAnsi="Times New Roman"/>
          <w:b/>
          <w:i/>
          <w:sz w:val="16"/>
          <w:szCs w:val="16"/>
        </w:rPr>
        <w:t xml:space="preserve"> размещения Биржевых облигаций.</w:t>
      </w:r>
    </w:p>
    <w:p w14:paraId="03270195" w14:textId="77777777" w:rsidR="006F09F9" w:rsidRPr="005F18A4" w:rsidRDefault="006F09F9" w:rsidP="006F09F9">
      <w:pPr>
        <w:spacing w:after="0" w:line="240" w:lineRule="auto"/>
        <w:ind w:firstLine="567"/>
        <w:jc w:val="both"/>
        <w:rPr>
          <w:rFonts w:ascii="Times New Roman" w:hAnsi="Times New Roman"/>
          <w:i/>
          <w:sz w:val="16"/>
          <w:szCs w:val="16"/>
        </w:rPr>
      </w:pPr>
      <w:r w:rsidRPr="005F18A4">
        <w:rPr>
          <w:rFonts w:ascii="Times New Roman" w:hAnsi="Times New Roman"/>
          <w:i/>
          <w:sz w:val="16"/>
          <w:szCs w:val="16"/>
        </w:rPr>
        <w:t xml:space="preserve">Дата окончания купонного (процентного) периода или порядок ее определения: </w:t>
      </w:r>
      <w:r w:rsidRPr="005F18A4">
        <w:rPr>
          <w:rFonts w:ascii="Times New Roman" w:hAnsi="Times New Roman"/>
          <w:b/>
          <w:i/>
          <w:sz w:val="16"/>
          <w:szCs w:val="16"/>
        </w:rPr>
        <w:t xml:space="preserve">546-й (Пятьсот сорок шестой) день </w:t>
      </w:r>
      <w:proofErr w:type="gramStart"/>
      <w:r w:rsidRPr="005F18A4">
        <w:rPr>
          <w:rFonts w:ascii="Times New Roman" w:hAnsi="Times New Roman"/>
          <w:b/>
          <w:i/>
          <w:sz w:val="16"/>
          <w:szCs w:val="16"/>
        </w:rPr>
        <w:t>с даты начала</w:t>
      </w:r>
      <w:proofErr w:type="gramEnd"/>
      <w:r w:rsidRPr="005F18A4">
        <w:rPr>
          <w:rFonts w:ascii="Times New Roman" w:hAnsi="Times New Roman"/>
          <w:b/>
          <w:i/>
          <w:sz w:val="16"/>
          <w:szCs w:val="16"/>
        </w:rPr>
        <w:t xml:space="preserve"> размещения Биржевых облигаций.</w:t>
      </w:r>
    </w:p>
    <w:p w14:paraId="0A7471A5" w14:textId="77777777" w:rsidR="006F09F9" w:rsidRPr="005F18A4" w:rsidRDefault="006F09F9" w:rsidP="006F09F9">
      <w:pPr>
        <w:spacing w:after="0" w:line="240" w:lineRule="auto"/>
        <w:ind w:firstLine="567"/>
        <w:jc w:val="both"/>
        <w:rPr>
          <w:rFonts w:ascii="Times New Roman" w:hAnsi="Times New Roman"/>
          <w:i/>
          <w:sz w:val="16"/>
          <w:szCs w:val="16"/>
        </w:rPr>
      </w:pPr>
    </w:p>
    <w:p w14:paraId="3038897B" w14:textId="77777777" w:rsidR="006F09F9" w:rsidRPr="005F18A4" w:rsidRDefault="006F09F9" w:rsidP="006F09F9">
      <w:pPr>
        <w:spacing w:after="0" w:line="240" w:lineRule="auto"/>
        <w:ind w:firstLine="567"/>
        <w:jc w:val="both"/>
        <w:rPr>
          <w:rFonts w:ascii="Times New Roman" w:hAnsi="Times New Roman"/>
          <w:i/>
          <w:sz w:val="16"/>
          <w:szCs w:val="16"/>
        </w:rPr>
      </w:pPr>
      <w:r w:rsidRPr="005F18A4">
        <w:rPr>
          <w:rFonts w:ascii="Times New Roman" w:hAnsi="Times New Roman"/>
          <w:i/>
          <w:sz w:val="16"/>
          <w:szCs w:val="16"/>
        </w:rPr>
        <w:t xml:space="preserve">Номер купона: </w:t>
      </w:r>
      <w:r w:rsidRPr="005F18A4">
        <w:rPr>
          <w:rFonts w:ascii="Times New Roman" w:hAnsi="Times New Roman"/>
          <w:b/>
          <w:i/>
          <w:sz w:val="16"/>
          <w:szCs w:val="16"/>
        </w:rPr>
        <w:t>4 (Четвертый)</w:t>
      </w:r>
    </w:p>
    <w:p w14:paraId="03FF098C" w14:textId="77777777" w:rsidR="006F09F9" w:rsidRPr="005F18A4" w:rsidRDefault="006F09F9" w:rsidP="006F09F9">
      <w:pPr>
        <w:spacing w:after="0" w:line="240" w:lineRule="auto"/>
        <w:ind w:firstLine="567"/>
        <w:jc w:val="both"/>
        <w:rPr>
          <w:rFonts w:ascii="Times New Roman" w:hAnsi="Times New Roman"/>
          <w:i/>
          <w:sz w:val="16"/>
          <w:szCs w:val="16"/>
        </w:rPr>
      </w:pPr>
      <w:r w:rsidRPr="005F18A4">
        <w:rPr>
          <w:rFonts w:ascii="Times New Roman" w:hAnsi="Times New Roman"/>
          <w:i/>
          <w:sz w:val="16"/>
          <w:szCs w:val="16"/>
        </w:rPr>
        <w:t xml:space="preserve">Дата начала купонного (процентного) периода или порядок ее определения: </w:t>
      </w:r>
      <w:r w:rsidRPr="005F18A4">
        <w:rPr>
          <w:rFonts w:ascii="Times New Roman" w:hAnsi="Times New Roman"/>
          <w:b/>
          <w:i/>
          <w:sz w:val="16"/>
          <w:szCs w:val="16"/>
        </w:rPr>
        <w:t xml:space="preserve">546-й (Пятьсот сорок шестой) день </w:t>
      </w:r>
      <w:proofErr w:type="gramStart"/>
      <w:r w:rsidRPr="005F18A4">
        <w:rPr>
          <w:rFonts w:ascii="Times New Roman" w:hAnsi="Times New Roman"/>
          <w:b/>
          <w:i/>
          <w:sz w:val="16"/>
          <w:szCs w:val="16"/>
        </w:rPr>
        <w:t>с даты начала</w:t>
      </w:r>
      <w:proofErr w:type="gramEnd"/>
      <w:r w:rsidRPr="005F18A4">
        <w:rPr>
          <w:rFonts w:ascii="Times New Roman" w:hAnsi="Times New Roman"/>
          <w:b/>
          <w:i/>
          <w:sz w:val="16"/>
          <w:szCs w:val="16"/>
        </w:rPr>
        <w:t xml:space="preserve"> размещения Биржевых облигаций.</w:t>
      </w:r>
    </w:p>
    <w:p w14:paraId="6A1DEA3B" w14:textId="77777777" w:rsidR="006F09F9" w:rsidRPr="005F18A4" w:rsidRDefault="006F09F9" w:rsidP="006F09F9">
      <w:pPr>
        <w:spacing w:after="0" w:line="240" w:lineRule="auto"/>
        <w:ind w:firstLine="567"/>
        <w:jc w:val="both"/>
        <w:rPr>
          <w:rFonts w:ascii="Times New Roman" w:hAnsi="Times New Roman"/>
          <w:b/>
          <w:i/>
          <w:sz w:val="16"/>
          <w:szCs w:val="16"/>
        </w:rPr>
      </w:pPr>
      <w:r w:rsidRPr="005F18A4">
        <w:rPr>
          <w:rFonts w:ascii="Times New Roman" w:hAnsi="Times New Roman"/>
          <w:i/>
          <w:sz w:val="16"/>
          <w:szCs w:val="16"/>
        </w:rPr>
        <w:t xml:space="preserve">Дата окончания купонного (процентного) периода или порядок ее определения: </w:t>
      </w:r>
      <w:r w:rsidRPr="005F18A4">
        <w:rPr>
          <w:rFonts w:ascii="Times New Roman" w:hAnsi="Times New Roman"/>
          <w:b/>
          <w:i/>
          <w:sz w:val="16"/>
          <w:szCs w:val="16"/>
        </w:rPr>
        <w:t xml:space="preserve">728-й (Семьсот двадцать восьмой) день </w:t>
      </w:r>
      <w:proofErr w:type="gramStart"/>
      <w:r w:rsidRPr="005F18A4">
        <w:rPr>
          <w:rFonts w:ascii="Times New Roman" w:hAnsi="Times New Roman"/>
          <w:b/>
          <w:i/>
          <w:sz w:val="16"/>
          <w:szCs w:val="16"/>
        </w:rPr>
        <w:t>с даты начала</w:t>
      </w:r>
      <w:proofErr w:type="gramEnd"/>
      <w:r w:rsidRPr="005F18A4">
        <w:rPr>
          <w:rFonts w:ascii="Times New Roman" w:hAnsi="Times New Roman"/>
          <w:b/>
          <w:i/>
          <w:sz w:val="16"/>
          <w:szCs w:val="16"/>
        </w:rPr>
        <w:t xml:space="preserve"> размещения Биржевых облигаций.</w:t>
      </w:r>
    </w:p>
    <w:p w14:paraId="18AFBBA1" w14:textId="77777777" w:rsidR="006F09F9" w:rsidRPr="005F18A4" w:rsidRDefault="006F09F9" w:rsidP="006F09F9">
      <w:pPr>
        <w:spacing w:after="0" w:line="240" w:lineRule="auto"/>
        <w:ind w:firstLine="567"/>
        <w:jc w:val="both"/>
        <w:rPr>
          <w:rFonts w:ascii="Times New Roman" w:hAnsi="Times New Roman"/>
          <w:sz w:val="16"/>
          <w:szCs w:val="16"/>
        </w:rPr>
      </w:pPr>
    </w:p>
    <w:p w14:paraId="28BDD7B9" w14:textId="77777777" w:rsidR="006F09F9" w:rsidRPr="005F18A4" w:rsidRDefault="006F09F9" w:rsidP="006F09F9">
      <w:pPr>
        <w:spacing w:after="0" w:line="240" w:lineRule="auto"/>
        <w:ind w:firstLine="567"/>
        <w:jc w:val="both"/>
        <w:rPr>
          <w:rFonts w:ascii="Times New Roman" w:hAnsi="Times New Roman"/>
          <w:i/>
          <w:sz w:val="16"/>
          <w:szCs w:val="16"/>
        </w:rPr>
      </w:pPr>
      <w:r w:rsidRPr="005F18A4">
        <w:rPr>
          <w:rFonts w:ascii="Times New Roman" w:hAnsi="Times New Roman"/>
          <w:i/>
          <w:sz w:val="16"/>
          <w:szCs w:val="16"/>
        </w:rPr>
        <w:t xml:space="preserve">Номер купона: </w:t>
      </w:r>
      <w:r w:rsidRPr="005F18A4">
        <w:rPr>
          <w:rFonts w:ascii="Times New Roman" w:hAnsi="Times New Roman"/>
          <w:b/>
          <w:i/>
          <w:sz w:val="16"/>
          <w:szCs w:val="16"/>
        </w:rPr>
        <w:t>5 (Пятый)</w:t>
      </w:r>
    </w:p>
    <w:p w14:paraId="16098B95" w14:textId="77777777" w:rsidR="006F09F9" w:rsidRPr="005F18A4" w:rsidRDefault="006F09F9" w:rsidP="006F09F9">
      <w:pPr>
        <w:spacing w:after="0" w:line="240" w:lineRule="auto"/>
        <w:ind w:firstLine="567"/>
        <w:jc w:val="both"/>
        <w:rPr>
          <w:rFonts w:ascii="Times New Roman" w:hAnsi="Times New Roman"/>
          <w:i/>
          <w:sz w:val="16"/>
          <w:szCs w:val="16"/>
        </w:rPr>
      </w:pPr>
      <w:r w:rsidRPr="005F18A4">
        <w:rPr>
          <w:rFonts w:ascii="Times New Roman" w:hAnsi="Times New Roman"/>
          <w:i/>
          <w:sz w:val="16"/>
          <w:szCs w:val="16"/>
        </w:rPr>
        <w:t xml:space="preserve">Дата начала купонного (процентного) периода или порядок ее определения: </w:t>
      </w:r>
      <w:r w:rsidRPr="005F18A4">
        <w:rPr>
          <w:rFonts w:ascii="Times New Roman" w:hAnsi="Times New Roman"/>
          <w:b/>
          <w:i/>
          <w:sz w:val="16"/>
          <w:szCs w:val="16"/>
        </w:rPr>
        <w:t xml:space="preserve">728-й (Семьсот двадцать восьмой) день </w:t>
      </w:r>
      <w:proofErr w:type="gramStart"/>
      <w:r w:rsidRPr="005F18A4">
        <w:rPr>
          <w:rFonts w:ascii="Times New Roman" w:hAnsi="Times New Roman"/>
          <w:b/>
          <w:i/>
          <w:sz w:val="16"/>
          <w:szCs w:val="16"/>
        </w:rPr>
        <w:t>с даты начала</w:t>
      </w:r>
      <w:proofErr w:type="gramEnd"/>
      <w:r w:rsidRPr="005F18A4">
        <w:rPr>
          <w:rFonts w:ascii="Times New Roman" w:hAnsi="Times New Roman"/>
          <w:b/>
          <w:i/>
          <w:sz w:val="16"/>
          <w:szCs w:val="16"/>
        </w:rPr>
        <w:t xml:space="preserve"> размещения Биржевых облигаций.</w:t>
      </w:r>
    </w:p>
    <w:p w14:paraId="073C8F86" w14:textId="77777777" w:rsidR="006F09F9" w:rsidRPr="005F18A4" w:rsidRDefault="006F09F9" w:rsidP="006F09F9">
      <w:pPr>
        <w:spacing w:after="0" w:line="240" w:lineRule="auto"/>
        <w:ind w:firstLine="567"/>
        <w:jc w:val="both"/>
        <w:rPr>
          <w:rFonts w:ascii="Times New Roman" w:hAnsi="Times New Roman"/>
          <w:i/>
          <w:sz w:val="16"/>
          <w:szCs w:val="16"/>
        </w:rPr>
      </w:pPr>
      <w:r w:rsidRPr="005F18A4">
        <w:rPr>
          <w:rFonts w:ascii="Times New Roman" w:hAnsi="Times New Roman"/>
          <w:i/>
          <w:sz w:val="16"/>
          <w:szCs w:val="16"/>
        </w:rPr>
        <w:t xml:space="preserve">Дата окончания купонного (процентного) периода или порядок ее определения: </w:t>
      </w:r>
      <w:r w:rsidRPr="005F18A4">
        <w:rPr>
          <w:rFonts w:ascii="Times New Roman" w:hAnsi="Times New Roman"/>
          <w:b/>
          <w:i/>
          <w:sz w:val="16"/>
          <w:szCs w:val="16"/>
        </w:rPr>
        <w:t xml:space="preserve">910-й (Девятьсот десятый) день </w:t>
      </w:r>
      <w:proofErr w:type="gramStart"/>
      <w:r w:rsidRPr="005F18A4">
        <w:rPr>
          <w:rFonts w:ascii="Times New Roman" w:hAnsi="Times New Roman"/>
          <w:b/>
          <w:i/>
          <w:sz w:val="16"/>
          <w:szCs w:val="16"/>
        </w:rPr>
        <w:t>с даты начала</w:t>
      </w:r>
      <w:proofErr w:type="gramEnd"/>
      <w:r w:rsidRPr="005F18A4">
        <w:rPr>
          <w:rFonts w:ascii="Times New Roman" w:hAnsi="Times New Roman"/>
          <w:b/>
          <w:i/>
          <w:sz w:val="16"/>
          <w:szCs w:val="16"/>
        </w:rPr>
        <w:t xml:space="preserve"> размещения Биржевых облигаций.</w:t>
      </w:r>
    </w:p>
    <w:p w14:paraId="395ACA97" w14:textId="77777777" w:rsidR="006F09F9" w:rsidRPr="005F18A4" w:rsidRDefault="006F09F9" w:rsidP="006F09F9">
      <w:pPr>
        <w:spacing w:after="0" w:line="240" w:lineRule="auto"/>
        <w:ind w:firstLine="567"/>
        <w:jc w:val="both"/>
        <w:rPr>
          <w:rFonts w:ascii="Times New Roman" w:hAnsi="Times New Roman"/>
          <w:i/>
          <w:sz w:val="16"/>
          <w:szCs w:val="16"/>
        </w:rPr>
      </w:pPr>
    </w:p>
    <w:p w14:paraId="6B1AE48F" w14:textId="77777777" w:rsidR="006F09F9" w:rsidRPr="005F18A4" w:rsidRDefault="006F09F9" w:rsidP="006F09F9">
      <w:pPr>
        <w:spacing w:after="0" w:line="240" w:lineRule="auto"/>
        <w:ind w:firstLine="567"/>
        <w:jc w:val="both"/>
        <w:rPr>
          <w:rFonts w:ascii="Times New Roman" w:hAnsi="Times New Roman"/>
          <w:i/>
          <w:sz w:val="16"/>
          <w:szCs w:val="16"/>
        </w:rPr>
      </w:pPr>
      <w:r w:rsidRPr="005F18A4">
        <w:rPr>
          <w:rFonts w:ascii="Times New Roman" w:hAnsi="Times New Roman"/>
          <w:i/>
          <w:sz w:val="16"/>
          <w:szCs w:val="16"/>
        </w:rPr>
        <w:t xml:space="preserve">Номер купона: </w:t>
      </w:r>
      <w:r w:rsidRPr="005F18A4">
        <w:rPr>
          <w:rFonts w:ascii="Times New Roman" w:hAnsi="Times New Roman"/>
          <w:b/>
          <w:i/>
          <w:sz w:val="16"/>
          <w:szCs w:val="16"/>
        </w:rPr>
        <w:t>6 (Шестой)</w:t>
      </w:r>
    </w:p>
    <w:p w14:paraId="01BF3CC3" w14:textId="77777777" w:rsidR="006F09F9" w:rsidRPr="005F18A4" w:rsidRDefault="006F09F9" w:rsidP="006F09F9">
      <w:pPr>
        <w:spacing w:after="0" w:line="240" w:lineRule="auto"/>
        <w:ind w:firstLine="567"/>
        <w:jc w:val="both"/>
        <w:rPr>
          <w:rFonts w:ascii="Times New Roman" w:hAnsi="Times New Roman"/>
          <w:i/>
          <w:sz w:val="16"/>
          <w:szCs w:val="16"/>
        </w:rPr>
      </w:pPr>
      <w:r w:rsidRPr="005F18A4">
        <w:rPr>
          <w:rFonts w:ascii="Times New Roman" w:hAnsi="Times New Roman"/>
          <w:i/>
          <w:sz w:val="16"/>
          <w:szCs w:val="16"/>
        </w:rPr>
        <w:t xml:space="preserve">Дата начала купонного (процентного) периода или порядок ее определения: </w:t>
      </w:r>
      <w:r w:rsidRPr="005F18A4">
        <w:rPr>
          <w:rFonts w:ascii="Times New Roman" w:hAnsi="Times New Roman"/>
          <w:b/>
          <w:i/>
          <w:sz w:val="16"/>
          <w:szCs w:val="16"/>
        </w:rPr>
        <w:t xml:space="preserve">910-й (Девятьсот десятый) день </w:t>
      </w:r>
      <w:proofErr w:type="gramStart"/>
      <w:r w:rsidRPr="005F18A4">
        <w:rPr>
          <w:rFonts w:ascii="Times New Roman" w:hAnsi="Times New Roman"/>
          <w:b/>
          <w:i/>
          <w:sz w:val="16"/>
          <w:szCs w:val="16"/>
        </w:rPr>
        <w:t>с даты начала</w:t>
      </w:r>
      <w:proofErr w:type="gramEnd"/>
      <w:r w:rsidRPr="005F18A4">
        <w:rPr>
          <w:rFonts w:ascii="Times New Roman" w:hAnsi="Times New Roman"/>
          <w:b/>
          <w:i/>
          <w:sz w:val="16"/>
          <w:szCs w:val="16"/>
        </w:rPr>
        <w:t xml:space="preserve"> размещения Биржевых облигаций.</w:t>
      </w:r>
    </w:p>
    <w:p w14:paraId="208AAD3A" w14:textId="77777777" w:rsidR="006F09F9" w:rsidRPr="005F18A4" w:rsidRDefault="006F09F9" w:rsidP="006F09F9">
      <w:pPr>
        <w:spacing w:after="0" w:line="240" w:lineRule="auto"/>
        <w:ind w:firstLine="567"/>
        <w:jc w:val="both"/>
        <w:rPr>
          <w:rFonts w:ascii="Times New Roman" w:hAnsi="Times New Roman"/>
          <w:i/>
          <w:sz w:val="16"/>
          <w:szCs w:val="16"/>
        </w:rPr>
      </w:pPr>
      <w:r w:rsidRPr="005F18A4">
        <w:rPr>
          <w:rFonts w:ascii="Times New Roman" w:hAnsi="Times New Roman"/>
          <w:i/>
          <w:sz w:val="16"/>
          <w:szCs w:val="16"/>
        </w:rPr>
        <w:t xml:space="preserve">Дата окончания купонного (процентного) периода или порядок ее определения: </w:t>
      </w:r>
      <w:r w:rsidRPr="005F18A4">
        <w:rPr>
          <w:rFonts w:ascii="Times New Roman" w:hAnsi="Times New Roman"/>
          <w:b/>
          <w:i/>
          <w:sz w:val="16"/>
          <w:szCs w:val="16"/>
        </w:rPr>
        <w:t xml:space="preserve">1092-й (Одна тысяча девяносто второй) день </w:t>
      </w:r>
      <w:proofErr w:type="gramStart"/>
      <w:r w:rsidRPr="005F18A4">
        <w:rPr>
          <w:rFonts w:ascii="Times New Roman" w:hAnsi="Times New Roman"/>
          <w:b/>
          <w:i/>
          <w:sz w:val="16"/>
          <w:szCs w:val="16"/>
        </w:rPr>
        <w:t>с даты начала</w:t>
      </w:r>
      <w:proofErr w:type="gramEnd"/>
      <w:r w:rsidRPr="005F18A4">
        <w:rPr>
          <w:rFonts w:ascii="Times New Roman" w:hAnsi="Times New Roman"/>
          <w:b/>
          <w:i/>
          <w:sz w:val="16"/>
          <w:szCs w:val="16"/>
        </w:rPr>
        <w:t xml:space="preserve"> размещения Биржевых облигаций.</w:t>
      </w:r>
    </w:p>
    <w:p w14:paraId="0324603F" w14:textId="77777777" w:rsidR="006F09F9" w:rsidRPr="005F18A4" w:rsidRDefault="006F09F9" w:rsidP="006F09F9">
      <w:pPr>
        <w:spacing w:after="0" w:line="240" w:lineRule="auto"/>
        <w:ind w:firstLine="567"/>
        <w:jc w:val="both"/>
        <w:rPr>
          <w:rFonts w:ascii="Times New Roman" w:hAnsi="Times New Roman"/>
          <w:sz w:val="16"/>
          <w:szCs w:val="16"/>
        </w:rPr>
      </w:pPr>
    </w:p>
    <w:p w14:paraId="258CF0A9" w14:textId="77777777" w:rsidR="006F09F9" w:rsidRPr="005F18A4" w:rsidRDefault="006F09F9" w:rsidP="006F09F9">
      <w:pPr>
        <w:spacing w:after="0" w:line="240" w:lineRule="auto"/>
        <w:ind w:firstLine="567"/>
        <w:jc w:val="both"/>
        <w:rPr>
          <w:rFonts w:ascii="Times New Roman" w:hAnsi="Times New Roman"/>
          <w:i/>
          <w:sz w:val="16"/>
          <w:szCs w:val="16"/>
        </w:rPr>
      </w:pPr>
      <w:r w:rsidRPr="005F18A4">
        <w:rPr>
          <w:rFonts w:ascii="Times New Roman" w:hAnsi="Times New Roman"/>
          <w:i/>
          <w:sz w:val="16"/>
          <w:szCs w:val="16"/>
        </w:rPr>
        <w:t xml:space="preserve">Номер купона: </w:t>
      </w:r>
      <w:r w:rsidRPr="005F18A4">
        <w:rPr>
          <w:rFonts w:ascii="Times New Roman" w:hAnsi="Times New Roman"/>
          <w:b/>
          <w:i/>
          <w:sz w:val="16"/>
          <w:szCs w:val="16"/>
        </w:rPr>
        <w:t>7 (Седьмой)</w:t>
      </w:r>
    </w:p>
    <w:p w14:paraId="2AF93779" w14:textId="77777777" w:rsidR="006F09F9" w:rsidRPr="005F18A4" w:rsidRDefault="006F09F9" w:rsidP="006F09F9">
      <w:pPr>
        <w:spacing w:after="0" w:line="240" w:lineRule="auto"/>
        <w:ind w:firstLine="567"/>
        <w:jc w:val="both"/>
        <w:rPr>
          <w:rFonts w:ascii="Times New Roman" w:hAnsi="Times New Roman"/>
          <w:i/>
          <w:sz w:val="16"/>
          <w:szCs w:val="16"/>
        </w:rPr>
      </w:pPr>
      <w:r w:rsidRPr="005F18A4">
        <w:rPr>
          <w:rFonts w:ascii="Times New Roman" w:hAnsi="Times New Roman"/>
          <w:i/>
          <w:sz w:val="16"/>
          <w:szCs w:val="16"/>
        </w:rPr>
        <w:t xml:space="preserve">Дата начала купонного (процентного) периода или порядок ее определения: </w:t>
      </w:r>
      <w:r w:rsidRPr="005F18A4">
        <w:rPr>
          <w:rFonts w:ascii="Times New Roman" w:hAnsi="Times New Roman"/>
          <w:b/>
          <w:i/>
          <w:sz w:val="16"/>
          <w:szCs w:val="16"/>
        </w:rPr>
        <w:t xml:space="preserve">1092-й (Одна тысяча девяносто второй) день </w:t>
      </w:r>
      <w:proofErr w:type="gramStart"/>
      <w:r w:rsidRPr="005F18A4">
        <w:rPr>
          <w:rFonts w:ascii="Times New Roman" w:hAnsi="Times New Roman"/>
          <w:b/>
          <w:i/>
          <w:sz w:val="16"/>
          <w:szCs w:val="16"/>
        </w:rPr>
        <w:t>с даты начала</w:t>
      </w:r>
      <w:proofErr w:type="gramEnd"/>
      <w:r w:rsidRPr="005F18A4">
        <w:rPr>
          <w:rFonts w:ascii="Times New Roman" w:hAnsi="Times New Roman"/>
          <w:b/>
          <w:i/>
          <w:sz w:val="16"/>
          <w:szCs w:val="16"/>
        </w:rPr>
        <w:t xml:space="preserve"> размещения Биржевых облигаций.</w:t>
      </w:r>
    </w:p>
    <w:p w14:paraId="35D1F0A7" w14:textId="77777777" w:rsidR="006F09F9" w:rsidRPr="005F18A4" w:rsidRDefault="006F09F9" w:rsidP="006F09F9">
      <w:pPr>
        <w:spacing w:after="0" w:line="240" w:lineRule="auto"/>
        <w:ind w:firstLine="567"/>
        <w:jc w:val="both"/>
        <w:rPr>
          <w:rFonts w:ascii="Times New Roman" w:hAnsi="Times New Roman"/>
          <w:i/>
          <w:sz w:val="16"/>
          <w:szCs w:val="16"/>
        </w:rPr>
      </w:pPr>
      <w:r w:rsidRPr="005F18A4">
        <w:rPr>
          <w:rFonts w:ascii="Times New Roman" w:hAnsi="Times New Roman"/>
          <w:i/>
          <w:sz w:val="16"/>
          <w:szCs w:val="16"/>
        </w:rPr>
        <w:t xml:space="preserve">Дата окончания купонного (процентного) периода или порядок ее определения: </w:t>
      </w:r>
      <w:r w:rsidRPr="005F18A4">
        <w:rPr>
          <w:rFonts w:ascii="Times New Roman" w:hAnsi="Times New Roman"/>
          <w:b/>
          <w:i/>
          <w:sz w:val="16"/>
          <w:szCs w:val="16"/>
        </w:rPr>
        <w:t xml:space="preserve">1274-й (Одна тысяча двести семьдесят четвертый) день </w:t>
      </w:r>
      <w:proofErr w:type="gramStart"/>
      <w:r w:rsidRPr="005F18A4">
        <w:rPr>
          <w:rFonts w:ascii="Times New Roman" w:hAnsi="Times New Roman"/>
          <w:b/>
          <w:i/>
          <w:sz w:val="16"/>
          <w:szCs w:val="16"/>
        </w:rPr>
        <w:t>с даты начала</w:t>
      </w:r>
      <w:proofErr w:type="gramEnd"/>
      <w:r w:rsidRPr="005F18A4">
        <w:rPr>
          <w:rFonts w:ascii="Times New Roman" w:hAnsi="Times New Roman"/>
          <w:b/>
          <w:i/>
          <w:sz w:val="16"/>
          <w:szCs w:val="16"/>
        </w:rPr>
        <w:t xml:space="preserve"> размещения Биржевых облигаций.</w:t>
      </w:r>
    </w:p>
    <w:p w14:paraId="520A0C63" w14:textId="77777777" w:rsidR="006F09F9" w:rsidRPr="005F18A4" w:rsidRDefault="006F09F9" w:rsidP="006F09F9">
      <w:pPr>
        <w:spacing w:after="0" w:line="240" w:lineRule="auto"/>
        <w:ind w:firstLine="567"/>
        <w:jc w:val="both"/>
        <w:rPr>
          <w:rFonts w:ascii="Times New Roman" w:hAnsi="Times New Roman"/>
          <w:i/>
          <w:sz w:val="16"/>
          <w:szCs w:val="16"/>
        </w:rPr>
      </w:pPr>
    </w:p>
    <w:p w14:paraId="668A0402" w14:textId="77777777" w:rsidR="006F09F9" w:rsidRPr="005F18A4" w:rsidRDefault="006F09F9" w:rsidP="006F09F9">
      <w:pPr>
        <w:spacing w:after="0" w:line="240" w:lineRule="auto"/>
        <w:ind w:firstLine="567"/>
        <w:jc w:val="both"/>
        <w:rPr>
          <w:rFonts w:ascii="Times New Roman" w:hAnsi="Times New Roman"/>
          <w:i/>
          <w:sz w:val="16"/>
          <w:szCs w:val="16"/>
        </w:rPr>
      </w:pPr>
      <w:r w:rsidRPr="005F18A4">
        <w:rPr>
          <w:rFonts w:ascii="Times New Roman" w:hAnsi="Times New Roman"/>
          <w:i/>
          <w:sz w:val="16"/>
          <w:szCs w:val="16"/>
        </w:rPr>
        <w:t xml:space="preserve">Номер купона: </w:t>
      </w:r>
      <w:r w:rsidRPr="005F18A4">
        <w:rPr>
          <w:rFonts w:ascii="Times New Roman" w:hAnsi="Times New Roman"/>
          <w:b/>
          <w:i/>
          <w:sz w:val="16"/>
          <w:szCs w:val="16"/>
        </w:rPr>
        <w:t>8 (Восьмой)</w:t>
      </w:r>
    </w:p>
    <w:p w14:paraId="57C8BCF5" w14:textId="77777777" w:rsidR="006F09F9" w:rsidRPr="005F18A4" w:rsidRDefault="006F09F9" w:rsidP="006F09F9">
      <w:pPr>
        <w:spacing w:after="0" w:line="240" w:lineRule="auto"/>
        <w:ind w:firstLine="567"/>
        <w:jc w:val="both"/>
        <w:rPr>
          <w:rFonts w:ascii="Times New Roman" w:hAnsi="Times New Roman"/>
          <w:i/>
          <w:sz w:val="16"/>
          <w:szCs w:val="16"/>
        </w:rPr>
      </w:pPr>
      <w:r w:rsidRPr="005F18A4">
        <w:rPr>
          <w:rFonts w:ascii="Times New Roman" w:hAnsi="Times New Roman"/>
          <w:i/>
          <w:sz w:val="16"/>
          <w:szCs w:val="16"/>
        </w:rPr>
        <w:t xml:space="preserve">Дата начала купонного (процентного) периода или порядок ее определения: </w:t>
      </w:r>
      <w:r w:rsidRPr="005F18A4">
        <w:rPr>
          <w:rFonts w:ascii="Times New Roman" w:hAnsi="Times New Roman"/>
          <w:b/>
          <w:i/>
          <w:sz w:val="16"/>
          <w:szCs w:val="16"/>
        </w:rPr>
        <w:t xml:space="preserve">1274-й (Одна тысяча двести семьдесят четвертый) день </w:t>
      </w:r>
      <w:proofErr w:type="gramStart"/>
      <w:r w:rsidRPr="005F18A4">
        <w:rPr>
          <w:rFonts w:ascii="Times New Roman" w:hAnsi="Times New Roman"/>
          <w:b/>
          <w:i/>
          <w:sz w:val="16"/>
          <w:szCs w:val="16"/>
        </w:rPr>
        <w:t>с даты начала</w:t>
      </w:r>
      <w:proofErr w:type="gramEnd"/>
      <w:r w:rsidRPr="005F18A4">
        <w:rPr>
          <w:rFonts w:ascii="Times New Roman" w:hAnsi="Times New Roman"/>
          <w:b/>
          <w:i/>
          <w:sz w:val="16"/>
          <w:szCs w:val="16"/>
        </w:rPr>
        <w:t xml:space="preserve"> размещения Биржевых облигаций.</w:t>
      </w:r>
    </w:p>
    <w:p w14:paraId="4B05E2FD" w14:textId="77777777" w:rsidR="006F09F9" w:rsidRPr="005F18A4" w:rsidRDefault="006F09F9" w:rsidP="006F09F9">
      <w:pPr>
        <w:spacing w:after="0" w:line="240" w:lineRule="auto"/>
        <w:ind w:firstLine="567"/>
        <w:jc w:val="both"/>
        <w:rPr>
          <w:rFonts w:ascii="Times New Roman" w:hAnsi="Times New Roman"/>
          <w:i/>
          <w:sz w:val="16"/>
          <w:szCs w:val="16"/>
        </w:rPr>
      </w:pPr>
      <w:r w:rsidRPr="005F18A4">
        <w:rPr>
          <w:rFonts w:ascii="Times New Roman" w:hAnsi="Times New Roman"/>
          <w:i/>
          <w:sz w:val="16"/>
          <w:szCs w:val="16"/>
        </w:rPr>
        <w:t xml:space="preserve">Дата окончания купонного (процентного) периода или порядок ее определения: </w:t>
      </w:r>
      <w:r w:rsidRPr="005F18A4">
        <w:rPr>
          <w:rFonts w:ascii="Times New Roman" w:hAnsi="Times New Roman"/>
          <w:b/>
          <w:i/>
          <w:sz w:val="16"/>
          <w:szCs w:val="16"/>
        </w:rPr>
        <w:t xml:space="preserve">1456-й (Одна тысяча четыреста пятьдесят шестой) день </w:t>
      </w:r>
      <w:proofErr w:type="gramStart"/>
      <w:r w:rsidRPr="005F18A4">
        <w:rPr>
          <w:rFonts w:ascii="Times New Roman" w:hAnsi="Times New Roman"/>
          <w:b/>
          <w:i/>
          <w:sz w:val="16"/>
          <w:szCs w:val="16"/>
        </w:rPr>
        <w:t>с даты начала</w:t>
      </w:r>
      <w:proofErr w:type="gramEnd"/>
      <w:r w:rsidRPr="005F18A4">
        <w:rPr>
          <w:rFonts w:ascii="Times New Roman" w:hAnsi="Times New Roman"/>
          <w:b/>
          <w:i/>
          <w:sz w:val="16"/>
          <w:szCs w:val="16"/>
        </w:rPr>
        <w:t xml:space="preserve"> размещения Биржевых облигаций.</w:t>
      </w:r>
    </w:p>
    <w:p w14:paraId="3BE1D189" w14:textId="77777777" w:rsidR="006F09F9" w:rsidRPr="005F18A4" w:rsidRDefault="006F09F9" w:rsidP="006F09F9">
      <w:pPr>
        <w:spacing w:after="0" w:line="240" w:lineRule="auto"/>
        <w:ind w:firstLine="567"/>
        <w:jc w:val="both"/>
        <w:rPr>
          <w:rFonts w:ascii="Times New Roman" w:hAnsi="Times New Roman"/>
          <w:i/>
          <w:sz w:val="16"/>
          <w:szCs w:val="16"/>
        </w:rPr>
      </w:pPr>
    </w:p>
    <w:p w14:paraId="61305580" w14:textId="77777777" w:rsidR="006F09F9" w:rsidRPr="005F18A4" w:rsidRDefault="006F09F9" w:rsidP="006F09F9">
      <w:pPr>
        <w:spacing w:after="0" w:line="240" w:lineRule="auto"/>
        <w:ind w:firstLine="567"/>
        <w:jc w:val="both"/>
        <w:rPr>
          <w:rFonts w:ascii="Times New Roman" w:hAnsi="Times New Roman"/>
          <w:i/>
          <w:sz w:val="16"/>
          <w:szCs w:val="16"/>
        </w:rPr>
      </w:pPr>
      <w:r w:rsidRPr="005F18A4">
        <w:rPr>
          <w:rFonts w:ascii="Times New Roman" w:hAnsi="Times New Roman"/>
          <w:i/>
          <w:sz w:val="16"/>
          <w:szCs w:val="16"/>
        </w:rPr>
        <w:t xml:space="preserve">Номер купона: </w:t>
      </w:r>
      <w:r w:rsidRPr="005F18A4">
        <w:rPr>
          <w:rFonts w:ascii="Times New Roman" w:hAnsi="Times New Roman"/>
          <w:b/>
          <w:i/>
          <w:sz w:val="16"/>
          <w:szCs w:val="16"/>
        </w:rPr>
        <w:t>9 (Девятый)</w:t>
      </w:r>
    </w:p>
    <w:p w14:paraId="164CFC73" w14:textId="77777777" w:rsidR="006F09F9" w:rsidRPr="005F18A4" w:rsidRDefault="006F09F9" w:rsidP="006F09F9">
      <w:pPr>
        <w:spacing w:after="0" w:line="240" w:lineRule="auto"/>
        <w:ind w:firstLine="567"/>
        <w:jc w:val="both"/>
        <w:rPr>
          <w:rFonts w:ascii="Times New Roman" w:hAnsi="Times New Roman"/>
          <w:i/>
          <w:sz w:val="16"/>
          <w:szCs w:val="16"/>
        </w:rPr>
      </w:pPr>
      <w:r w:rsidRPr="005F18A4">
        <w:rPr>
          <w:rFonts w:ascii="Times New Roman" w:hAnsi="Times New Roman"/>
          <w:i/>
          <w:sz w:val="16"/>
          <w:szCs w:val="16"/>
        </w:rPr>
        <w:t xml:space="preserve">Дата начала купонного (процентного) периода или порядок ее определения: </w:t>
      </w:r>
      <w:r w:rsidRPr="005F18A4">
        <w:rPr>
          <w:rFonts w:ascii="Times New Roman" w:hAnsi="Times New Roman"/>
          <w:b/>
          <w:i/>
          <w:sz w:val="16"/>
          <w:szCs w:val="16"/>
        </w:rPr>
        <w:t xml:space="preserve">1456-й (Одна тысяча четыреста пятьдесят шестой) день </w:t>
      </w:r>
      <w:proofErr w:type="gramStart"/>
      <w:r w:rsidRPr="005F18A4">
        <w:rPr>
          <w:rFonts w:ascii="Times New Roman" w:hAnsi="Times New Roman"/>
          <w:b/>
          <w:i/>
          <w:sz w:val="16"/>
          <w:szCs w:val="16"/>
        </w:rPr>
        <w:t>с даты начала</w:t>
      </w:r>
      <w:proofErr w:type="gramEnd"/>
      <w:r w:rsidRPr="005F18A4">
        <w:rPr>
          <w:rFonts w:ascii="Times New Roman" w:hAnsi="Times New Roman"/>
          <w:b/>
          <w:i/>
          <w:sz w:val="16"/>
          <w:szCs w:val="16"/>
        </w:rPr>
        <w:t xml:space="preserve"> размещения Биржевых облигаций.</w:t>
      </w:r>
    </w:p>
    <w:p w14:paraId="227D7F4D" w14:textId="77777777" w:rsidR="006F09F9" w:rsidRPr="005F18A4" w:rsidRDefault="006F09F9" w:rsidP="006F09F9">
      <w:pPr>
        <w:spacing w:after="0" w:line="240" w:lineRule="auto"/>
        <w:ind w:firstLine="567"/>
        <w:jc w:val="both"/>
        <w:rPr>
          <w:rFonts w:ascii="Times New Roman" w:hAnsi="Times New Roman"/>
          <w:i/>
          <w:sz w:val="16"/>
          <w:szCs w:val="16"/>
        </w:rPr>
      </w:pPr>
      <w:r w:rsidRPr="005F18A4">
        <w:rPr>
          <w:rFonts w:ascii="Times New Roman" w:hAnsi="Times New Roman"/>
          <w:i/>
          <w:sz w:val="16"/>
          <w:szCs w:val="16"/>
        </w:rPr>
        <w:t xml:space="preserve">Дата окончания купонного (процентного) периода или порядок ее определения: </w:t>
      </w:r>
      <w:r w:rsidRPr="005F18A4">
        <w:rPr>
          <w:rFonts w:ascii="Times New Roman" w:hAnsi="Times New Roman"/>
          <w:b/>
          <w:i/>
          <w:sz w:val="16"/>
          <w:szCs w:val="16"/>
        </w:rPr>
        <w:t xml:space="preserve">1638-й (Одна тысяча шестьсот тридцать восьмой) день </w:t>
      </w:r>
      <w:proofErr w:type="gramStart"/>
      <w:r w:rsidRPr="005F18A4">
        <w:rPr>
          <w:rFonts w:ascii="Times New Roman" w:hAnsi="Times New Roman"/>
          <w:b/>
          <w:i/>
          <w:sz w:val="16"/>
          <w:szCs w:val="16"/>
        </w:rPr>
        <w:t>с даты начала</w:t>
      </w:r>
      <w:proofErr w:type="gramEnd"/>
      <w:r w:rsidRPr="005F18A4">
        <w:rPr>
          <w:rFonts w:ascii="Times New Roman" w:hAnsi="Times New Roman"/>
          <w:b/>
          <w:i/>
          <w:sz w:val="16"/>
          <w:szCs w:val="16"/>
        </w:rPr>
        <w:t xml:space="preserve"> размещения Биржевых облигаций.</w:t>
      </w:r>
    </w:p>
    <w:p w14:paraId="4389774D" w14:textId="77777777" w:rsidR="006F09F9" w:rsidRPr="005F18A4" w:rsidRDefault="006F09F9" w:rsidP="006F09F9">
      <w:pPr>
        <w:spacing w:after="0" w:line="240" w:lineRule="auto"/>
        <w:ind w:firstLine="567"/>
        <w:jc w:val="both"/>
        <w:rPr>
          <w:rFonts w:ascii="Times New Roman" w:hAnsi="Times New Roman"/>
          <w:i/>
          <w:sz w:val="16"/>
          <w:szCs w:val="16"/>
        </w:rPr>
      </w:pPr>
    </w:p>
    <w:p w14:paraId="0BB2A602" w14:textId="77777777" w:rsidR="006F09F9" w:rsidRPr="005F18A4" w:rsidRDefault="006F09F9" w:rsidP="006F09F9">
      <w:pPr>
        <w:spacing w:after="0" w:line="240" w:lineRule="auto"/>
        <w:ind w:firstLine="567"/>
        <w:jc w:val="both"/>
        <w:rPr>
          <w:rFonts w:ascii="Times New Roman" w:hAnsi="Times New Roman"/>
          <w:i/>
          <w:sz w:val="16"/>
          <w:szCs w:val="16"/>
        </w:rPr>
      </w:pPr>
      <w:r w:rsidRPr="005F18A4">
        <w:rPr>
          <w:rFonts w:ascii="Times New Roman" w:hAnsi="Times New Roman"/>
          <w:i/>
          <w:sz w:val="16"/>
          <w:szCs w:val="16"/>
        </w:rPr>
        <w:t xml:space="preserve">Номер купона: </w:t>
      </w:r>
      <w:r w:rsidRPr="005F18A4">
        <w:rPr>
          <w:rFonts w:ascii="Times New Roman" w:hAnsi="Times New Roman"/>
          <w:b/>
          <w:i/>
          <w:sz w:val="16"/>
          <w:szCs w:val="16"/>
        </w:rPr>
        <w:t>10 (Десятый)</w:t>
      </w:r>
    </w:p>
    <w:p w14:paraId="5F9756D1" w14:textId="77777777" w:rsidR="006F09F9" w:rsidRPr="005F18A4" w:rsidRDefault="006F09F9" w:rsidP="006F09F9">
      <w:pPr>
        <w:spacing w:after="0" w:line="240" w:lineRule="auto"/>
        <w:ind w:firstLine="567"/>
        <w:jc w:val="both"/>
        <w:rPr>
          <w:rFonts w:ascii="Times New Roman" w:hAnsi="Times New Roman"/>
          <w:i/>
          <w:sz w:val="16"/>
          <w:szCs w:val="16"/>
        </w:rPr>
      </w:pPr>
      <w:r w:rsidRPr="005F18A4">
        <w:rPr>
          <w:rFonts w:ascii="Times New Roman" w:hAnsi="Times New Roman"/>
          <w:i/>
          <w:sz w:val="16"/>
          <w:szCs w:val="16"/>
        </w:rPr>
        <w:t xml:space="preserve">Дата начала купонного (процентного) периода или порядок ее определения: </w:t>
      </w:r>
      <w:r w:rsidRPr="005F18A4">
        <w:rPr>
          <w:rFonts w:ascii="Times New Roman" w:hAnsi="Times New Roman"/>
          <w:b/>
          <w:i/>
          <w:sz w:val="16"/>
          <w:szCs w:val="16"/>
        </w:rPr>
        <w:t xml:space="preserve">1638-й (Одна тысяча шестьсот тридцать восьмой) день </w:t>
      </w:r>
      <w:proofErr w:type="gramStart"/>
      <w:r w:rsidRPr="005F18A4">
        <w:rPr>
          <w:rFonts w:ascii="Times New Roman" w:hAnsi="Times New Roman"/>
          <w:b/>
          <w:i/>
          <w:sz w:val="16"/>
          <w:szCs w:val="16"/>
        </w:rPr>
        <w:t>с даты начала</w:t>
      </w:r>
      <w:proofErr w:type="gramEnd"/>
      <w:r w:rsidRPr="005F18A4">
        <w:rPr>
          <w:rFonts w:ascii="Times New Roman" w:hAnsi="Times New Roman"/>
          <w:b/>
          <w:i/>
          <w:sz w:val="16"/>
          <w:szCs w:val="16"/>
        </w:rPr>
        <w:t xml:space="preserve"> размещения Биржевых облигаций.</w:t>
      </w:r>
    </w:p>
    <w:p w14:paraId="4BEA83B1" w14:textId="77777777" w:rsidR="006F09F9" w:rsidRPr="005F18A4" w:rsidRDefault="006F09F9" w:rsidP="006F09F9">
      <w:pPr>
        <w:spacing w:after="0" w:line="240" w:lineRule="auto"/>
        <w:ind w:firstLine="567"/>
        <w:jc w:val="both"/>
        <w:rPr>
          <w:rFonts w:ascii="Times New Roman" w:hAnsi="Times New Roman"/>
          <w:i/>
          <w:sz w:val="16"/>
          <w:szCs w:val="16"/>
        </w:rPr>
      </w:pPr>
      <w:r w:rsidRPr="005F18A4">
        <w:rPr>
          <w:rFonts w:ascii="Times New Roman" w:hAnsi="Times New Roman"/>
          <w:i/>
          <w:sz w:val="16"/>
          <w:szCs w:val="16"/>
        </w:rPr>
        <w:t xml:space="preserve">Дата окончания купонного (процентного) периода или порядок ее определения: </w:t>
      </w:r>
      <w:r w:rsidRPr="005F18A4">
        <w:rPr>
          <w:rFonts w:ascii="Times New Roman" w:hAnsi="Times New Roman"/>
          <w:b/>
          <w:i/>
          <w:sz w:val="16"/>
          <w:szCs w:val="16"/>
        </w:rPr>
        <w:t xml:space="preserve">1820-й (Одна тысяча восемьсот двадцатый) день </w:t>
      </w:r>
      <w:proofErr w:type="gramStart"/>
      <w:r w:rsidRPr="005F18A4">
        <w:rPr>
          <w:rFonts w:ascii="Times New Roman" w:hAnsi="Times New Roman"/>
          <w:b/>
          <w:i/>
          <w:sz w:val="16"/>
          <w:szCs w:val="16"/>
        </w:rPr>
        <w:t>с даты начала</w:t>
      </w:r>
      <w:proofErr w:type="gramEnd"/>
      <w:r w:rsidRPr="005F18A4">
        <w:rPr>
          <w:rFonts w:ascii="Times New Roman" w:hAnsi="Times New Roman"/>
          <w:b/>
          <w:i/>
          <w:sz w:val="16"/>
          <w:szCs w:val="16"/>
        </w:rPr>
        <w:t xml:space="preserve"> размещения Биржевых облигаций.</w:t>
      </w:r>
    </w:p>
    <w:p w14:paraId="7ECAE920" w14:textId="77777777" w:rsidR="006F09F9" w:rsidRPr="005F18A4" w:rsidRDefault="006F09F9" w:rsidP="006F09F9">
      <w:pPr>
        <w:spacing w:after="0" w:line="240" w:lineRule="auto"/>
        <w:ind w:firstLine="567"/>
        <w:jc w:val="both"/>
        <w:rPr>
          <w:rFonts w:ascii="Times New Roman" w:hAnsi="Times New Roman"/>
          <w:sz w:val="16"/>
          <w:szCs w:val="16"/>
        </w:rPr>
      </w:pPr>
    </w:p>
    <w:p w14:paraId="495E69EF" w14:textId="77777777" w:rsidR="006F09F9" w:rsidRPr="005F18A4" w:rsidRDefault="006F09F9" w:rsidP="006F09F9">
      <w:pPr>
        <w:spacing w:after="0" w:line="240" w:lineRule="auto"/>
        <w:ind w:firstLine="567"/>
        <w:jc w:val="both"/>
        <w:rPr>
          <w:rFonts w:ascii="Times New Roman" w:hAnsi="Times New Roman"/>
          <w:i/>
          <w:sz w:val="16"/>
          <w:szCs w:val="16"/>
        </w:rPr>
      </w:pPr>
      <w:r w:rsidRPr="005F18A4">
        <w:rPr>
          <w:rFonts w:ascii="Times New Roman" w:hAnsi="Times New Roman"/>
          <w:b/>
          <w:i/>
          <w:sz w:val="16"/>
          <w:szCs w:val="16"/>
        </w:rPr>
        <w:t>Расчёт суммы выплат на одну Биржевую облигацию по каждому купону производится в соответствии с «Порядком определения размера дохода, выплачиваемого по каждому купону», указанным в настоящем пункте.</w:t>
      </w:r>
    </w:p>
    <w:p w14:paraId="4612D2A9" w14:textId="77777777" w:rsidR="006F09F9" w:rsidRPr="005F18A4" w:rsidRDefault="006F09F9" w:rsidP="006F09F9">
      <w:pPr>
        <w:spacing w:after="0" w:line="240" w:lineRule="auto"/>
        <w:ind w:firstLine="567"/>
        <w:jc w:val="both"/>
        <w:rPr>
          <w:rFonts w:ascii="Times New Roman" w:hAnsi="Times New Roman"/>
          <w:sz w:val="16"/>
          <w:szCs w:val="16"/>
        </w:rPr>
      </w:pPr>
    </w:p>
    <w:p w14:paraId="5B287941" w14:textId="77777777" w:rsidR="006F09F9" w:rsidRPr="005F18A4" w:rsidRDefault="006F09F9" w:rsidP="006F09F9">
      <w:pPr>
        <w:tabs>
          <w:tab w:val="left" w:pos="426"/>
        </w:tabs>
        <w:autoSpaceDE w:val="0"/>
        <w:autoSpaceDN w:val="0"/>
        <w:adjustRightInd w:val="0"/>
        <w:spacing w:after="0" w:line="240" w:lineRule="auto"/>
        <w:ind w:firstLine="567"/>
        <w:jc w:val="both"/>
        <w:rPr>
          <w:rFonts w:ascii="Times New Roman" w:hAnsi="Times New Roman"/>
          <w:b/>
          <w:bCs/>
          <w:i/>
          <w:iCs/>
          <w:sz w:val="16"/>
          <w:szCs w:val="16"/>
        </w:rPr>
      </w:pPr>
      <w:r w:rsidRPr="005F18A4">
        <w:rPr>
          <w:rFonts w:ascii="Times New Roman" w:hAnsi="Times New Roman"/>
          <w:b/>
          <w:bCs/>
          <w:i/>
          <w:iCs/>
          <w:sz w:val="16"/>
          <w:szCs w:val="16"/>
        </w:rPr>
        <w:t>Если дата окончания любого из купонных периодов по Биржевым облигациям выпадает на нерабочий праздничный или выходной день, независимо от того, будет ли это государственный выходной день или выходной день для расчетных операций, то перечисление надлежащей суммы производится в первый рабочий день, следующий за нерабочим праздничным или выходным днем. Владелец Биржевой облигации не имеет права требовать начисления процентов или какой-либо иной компенсации за такую задержку в платеже.</w:t>
      </w:r>
    </w:p>
    <w:p w14:paraId="3AC0A6FA" w14:textId="77777777" w:rsidR="006F09F9" w:rsidRPr="005F18A4" w:rsidRDefault="006F09F9" w:rsidP="006F09F9">
      <w:pPr>
        <w:autoSpaceDE w:val="0"/>
        <w:autoSpaceDN w:val="0"/>
        <w:adjustRightInd w:val="0"/>
        <w:spacing w:after="0" w:line="240" w:lineRule="auto"/>
        <w:ind w:firstLine="540"/>
        <w:jc w:val="both"/>
        <w:rPr>
          <w:rFonts w:ascii="Times New Roman" w:hAnsi="Times New Roman"/>
          <w:b/>
          <w:bCs/>
          <w:sz w:val="16"/>
          <w:szCs w:val="16"/>
        </w:rPr>
      </w:pPr>
    </w:p>
    <w:p w14:paraId="0BD2A209" w14:textId="77777777" w:rsidR="006F09F9" w:rsidRPr="005F18A4" w:rsidRDefault="006F09F9" w:rsidP="006F09F9">
      <w:pPr>
        <w:autoSpaceDE w:val="0"/>
        <w:autoSpaceDN w:val="0"/>
        <w:adjustRightInd w:val="0"/>
        <w:spacing w:after="0" w:line="240" w:lineRule="auto"/>
        <w:ind w:firstLine="540"/>
        <w:jc w:val="both"/>
        <w:rPr>
          <w:rFonts w:ascii="Times New Roman" w:hAnsi="Times New Roman"/>
          <w:b/>
          <w:bCs/>
          <w:sz w:val="16"/>
          <w:szCs w:val="16"/>
        </w:rPr>
      </w:pPr>
      <w:r w:rsidRPr="005F18A4">
        <w:rPr>
          <w:rFonts w:ascii="Times New Roman" w:hAnsi="Times New Roman"/>
          <w:b/>
          <w:bCs/>
          <w:sz w:val="16"/>
          <w:szCs w:val="16"/>
        </w:rPr>
        <w:t>9.4. Возможность и условия досрочного погашения облигаций</w:t>
      </w:r>
    </w:p>
    <w:p w14:paraId="2A9EE540" w14:textId="77777777" w:rsidR="006F09F9" w:rsidRPr="005F18A4" w:rsidRDefault="006F09F9" w:rsidP="006F09F9">
      <w:pPr>
        <w:autoSpaceDE w:val="0"/>
        <w:autoSpaceDN w:val="0"/>
        <w:adjustRightInd w:val="0"/>
        <w:spacing w:after="0" w:line="240" w:lineRule="auto"/>
        <w:ind w:firstLine="540"/>
        <w:jc w:val="both"/>
        <w:rPr>
          <w:rFonts w:ascii="Times New Roman" w:hAnsi="Times New Roman"/>
          <w:bCs/>
          <w:color w:val="FF0000"/>
          <w:sz w:val="16"/>
          <w:szCs w:val="16"/>
        </w:rPr>
      </w:pPr>
    </w:p>
    <w:p w14:paraId="2CCD81A6" w14:textId="77777777" w:rsidR="006F09F9" w:rsidRPr="005F18A4" w:rsidRDefault="006F09F9" w:rsidP="006F09F9">
      <w:pPr>
        <w:autoSpaceDE w:val="0"/>
        <w:autoSpaceDN w:val="0"/>
        <w:adjustRightInd w:val="0"/>
        <w:spacing w:after="0" w:line="240" w:lineRule="auto"/>
        <w:ind w:firstLine="540"/>
        <w:jc w:val="both"/>
        <w:rPr>
          <w:rFonts w:ascii="Times New Roman" w:hAnsi="Times New Roman"/>
          <w:b/>
          <w:bCs/>
          <w:i/>
          <w:iCs/>
          <w:sz w:val="16"/>
          <w:szCs w:val="16"/>
        </w:rPr>
      </w:pPr>
      <w:r w:rsidRPr="005F18A4">
        <w:rPr>
          <w:rFonts w:ascii="Times New Roman" w:hAnsi="Times New Roman"/>
          <w:b/>
          <w:bCs/>
          <w:i/>
          <w:iCs/>
          <w:sz w:val="16"/>
          <w:szCs w:val="16"/>
        </w:rPr>
        <w:t>Предусмотрено досрочное погашение Биржевых облигаций по требованию их владельцев  и возможность досрочного погашения по усмотрению Эмитента.</w:t>
      </w:r>
    </w:p>
    <w:p w14:paraId="62F37606" w14:textId="77777777" w:rsidR="006F09F9" w:rsidRPr="005F18A4" w:rsidRDefault="006F09F9" w:rsidP="006F09F9">
      <w:pPr>
        <w:autoSpaceDE w:val="0"/>
        <w:autoSpaceDN w:val="0"/>
        <w:adjustRightInd w:val="0"/>
        <w:spacing w:after="0" w:line="240" w:lineRule="auto"/>
        <w:ind w:firstLine="540"/>
        <w:jc w:val="both"/>
        <w:rPr>
          <w:rFonts w:ascii="Times New Roman" w:hAnsi="Times New Roman"/>
          <w:b/>
          <w:bCs/>
          <w:i/>
          <w:iCs/>
          <w:sz w:val="16"/>
          <w:szCs w:val="16"/>
        </w:rPr>
      </w:pPr>
      <w:r w:rsidRPr="005F18A4">
        <w:rPr>
          <w:rFonts w:ascii="Times New Roman" w:hAnsi="Times New Roman"/>
          <w:b/>
          <w:bCs/>
          <w:i/>
          <w:iCs/>
          <w:sz w:val="16"/>
          <w:szCs w:val="16"/>
        </w:rPr>
        <w:t xml:space="preserve">Досрочное погашение Биржевых облигаций допускается только </w:t>
      </w:r>
      <w:r w:rsidRPr="005F18A4">
        <w:rPr>
          <w:rFonts w:ascii="Times New Roman" w:hAnsi="Times New Roman"/>
          <w:b/>
          <w:i/>
          <w:sz w:val="16"/>
          <w:szCs w:val="16"/>
          <w:lang w:eastAsia="en-US"/>
        </w:rPr>
        <w:t xml:space="preserve">после </w:t>
      </w:r>
      <w:r w:rsidRPr="005F18A4">
        <w:rPr>
          <w:rFonts w:ascii="Times New Roman" w:hAnsi="Times New Roman"/>
          <w:b/>
          <w:bCs/>
          <w:i/>
          <w:iCs/>
          <w:sz w:val="16"/>
          <w:szCs w:val="16"/>
          <w:lang w:eastAsia="en-US"/>
        </w:rPr>
        <w:t>полной оплаты Биржевых облигаций</w:t>
      </w:r>
      <w:r w:rsidRPr="005F18A4">
        <w:rPr>
          <w:rFonts w:ascii="Times New Roman" w:hAnsi="Times New Roman"/>
          <w:b/>
          <w:bCs/>
          <w:i/>
          <w:iCs/>
          <w:sz w:val="16"/>
          <w:szCs w:val="16"/>
        </w:rPr>
        <w:t>.</w:t>
      </w:r>
    </w:p>
    <w:p w14:paraId="3103B147" w14:textId="77777777" w:rsidR="006F09F9" w:rsidRPr="005F18A4" w:rsidRDefault="006F09F9" w:rsidP="006F09F9">
      <w:pPr>
        <w:autoSpaceDE w:val="0"/>
        <w:autoSpaceDN w:val="0"/>
        <w:adjustRightInd w:val="0"/>
        <w:spacing w:after="0" w:line="240" w:lineRule="auto"/>
        <w:ind w:firstLine="567"/>
        <w:jc w:val="both"/>
        <w:rPr>
          <w:rFonts w:ascii="Times New Roman" w:hAnsi="Times New Roman"/>
          <w:b/>
          <w:bCs/>
          <w:i/>
          <w:iCs/>
          <w:sz w:val="16"/>
          <w:szCs w:val="16"/>
        </w:rPr>
      </w:pPr>
    </w:p>
    <w:p w14:paraId="75B4B640" w14:textId="77777777" w:rsidR="006F09F9" w:rsidRPr="005F18A4" w:rsidRDefault="006F09F9" w:rsidP="006F09F9">
      <w:pPr>
        <w:autoSpaceDE w:val="0"/>
        <w:autoSpaceDN w:val="0"/>
        <w:adjustRightInd w:val="0"/>
        <w:spacing w:after="0" w:line="240" w:lineRule="auto"/>
        <w:ind w:firstLine="567"/>
        <w:jc w:val="both"/>
        <w:rPr>
          <w:rFonts w:ascii="Times New Roman" w:hAnsi="Times New Roman"/>
          <w:bCs/>
          <w:i/>
          <w:iCs/>
          <w:sz w:val="16"/>
          <w:szCs w:val="16"/>
        </w:rPr>
      </w:pPr>
      <w:r w:rsidRPr="005F18A4">
        <w:rPr>
          <w:rFonts w:ascii="Times New Roman" w:hAnsi="Times New Roman"/>
          <w:bCs/>
          <w:sz w:val="16"/>
          <w:szCs w:val="16"/>
        </w:rPr>
        <w:t>Досрочное погашение биржевых облигаций по требованию их владельцев</w:t>
      </w:r>
    </w:p>
    <w:p w14:paraId="30C09DB4" w14:textId="77777777" w:rsidR="006F09F9" w:rsidRPr="005F18A4" w:rsidRDefault="006F09F9" w:rsidP="006F09F9">
      <w:pPr>
        <w:autoSpaceDE w:val="0"/>
        <w:autoSpaceDN w:val="0"/>
        <w:adjustRightInd w:val="0"/>
        <w:spacing w:after="0" w:line="240" w:lineRule="auto"/>
        <w:ind w:firstLine="540"/>
        <w:jc w:val="both"/>
        <w:rPr>
          <w:rFonts w:ascii="Times New Roman" w:hAnsi="Times New Roman"/>
          <w:sz w:val="16"/>
          <w:szCs w:val="16"/>
          <w:u w:val="single"/>
        </w:rPr>
      </w:pPr>
      <w:r w:rsidRPr="005F18A4">
        <w:rPr>
          <w:rFonts w:ascii="Times New Roman" w:hAnsi="Times New Roman"/>
          <w:b/>
          <w:bCs/>
          <w:i/>
          <w:iCs/>
          <w:sz w:val="16"/>
          <w:szCs w:val="16"/>
        </w:rPr>
        <w:t xml:space="preserve">Владельцы Биржевых облигаций вправе предъявить их к досрочному погашению в случае </w:t>
      </w:r>
      <w:proofErr w:type="spellStart"/>
      <w:r w:rsidRPr="005F18A4">
        <w:rPr>
          <w:rFonts w:ascii="Times New Roman" w:hAnsi="Times New Roman"/>
          <w:b/>
          <w:bCs/>
          <w:i/>
          <w:iCs/>
          <w:sz w:val="16"/>
          <w:szCs w:val="16"/>
        </w:rPr>
        <w:t>делистинга</w:t>
      </w:r>
      <w:proofErr w:type="spellEnd"/>
      <w:r w:rsidRPr="005F18A4">
        <w:rPr>
          <w:rFonts w:ascii="Times New Roman" w:hAnsi="Times New Roman"/>
          <w:b/>
          <w:bCs/>
          <w:i/>
          <w:iCs/>
          <w:sz w:val="16"/>
          <w:szCs w:val="16"/>
        </w:rPr>
        <w:t xml:space="preserve"> Биржевых облигаций на всех биржах, осуществивших их допуск к организованным торгам.</w:t>
      </w:r>
    </w:p>
    <w:p w14:paraId="686EBDCE" w14:textId="77777777" w:rsidR="006F09F9" w:rsidRPr="005F18A4" w:rsidRDefault="006F09F9" w:rsidP="006F09F9">
      <w:pPr>
        <w:autoSpaceDE w:val="0"/>
        <w:autoSpaceDN w:val="0"/>
        <w:spacing w:after="0" w:line="240" w:lineRule="auto"/>
        <w:ind w:firstLine="540"/>
        <w:jc w:val="both"/>
        <w:rPr>
          <w:rFonts w:ascii="Times New Roman" w:hAnsi="Times New Roman"/>
          <w:sz w:val="16"/>
          <w:szCs w:val="16"/>
        </w:rPr>
      </w:pPr>
      <w:r w:rsidRPr="005F18A4">
        <w:rPr>
          <w:rFonts w:ascii="Times New Roman" w:hAnsi="Times New Roman"/>
          <w:b/>
          <w:bCs/>
          <w:i/>
          <w:iCs/>
          <w:sz w:val="16"/>
          <w:szCs w:val="16"/>
        </w:rPr>
        <w:t xml:space="preserve">Досрочное погашение Биржевых облигаций производится денежными средствами в валюте Российской Федерации в безналичном порядке. Возможность выбора владельцами Биржевых облигаций формы погашения Биржевых облигаций не предусмотрена. </w:t>
      </w:r>
    </w:p>
    <w:p w14:paraId="7B74899C" w14:textId="77777777" w:rsidR="006F09F9" w:rsidRPr="005F18A4" w:rsidRDefault="006F09F9" w:rsidP="006F09F9">
      <w:pPr>
        <w:widowControl w:val="0"/>
        <w:spacing w:after="0" w:line="240" w:lineRule="auto"/>
        <w:ind w:firstLine="540"/>
        <w:jc w:val="both"/>
        <w:rPr>
          <w:rFonts w:ascii="Times New Roman" w:hAnsi="Times New Roman"/>
          <w:sz w:val="16"/>
          <w:szCs w:val="16"/>
        </w:rPr>
      </w:pPr>
      <w:r w:rsidRPr="005F18A4">
        <w:rPr>
          <w:rFonts w:ascii="Times New Roman" w:hAnsi="Times New Roman"/>
          <w:sz w:val="16"/>
          <w:szCs w:val="16"/>
        </w:rPr>
        <w:t xml:space="preserve">Стоимость (порядок определения стоимости) досрочного погашения: </w:t>
      </w:r>
    </w:p>
    <w:p w14:paraId="40D01697" w14:textId="77777777" w:rsidR="006F09F9" w:rsidRPr="005F18A4" w:rsidRDefault="006F09F9" w:rsidP="006F09F9">
      <w:pPr>
        <w:widowControl w:val="0"/>
        <w:spacing w:after="0" w:line="240" w:lineRule="auto"/>
        <w:ind w:firstLine="540"/>
        <w:jc w:val="both"/>
        <w:rPr>
          <w:rFonts w:ascii="Times New Roman" w:hAnsi="Times New Roman"/>
          <w:b/>
          <w:bCs/>
          <w:i/>
          <w:iCs/>
          <w:sz w:val="16"/>
          <w:szCs w:val="16"/>
        </w:rPr>
      </w:pPr>
      <w:proofErr w:type="gramStart"/>
      <w:r w:rsidRPr="005F18A4">
        <w:rPr>
          <w:rFonts w:ascii="Times New Roman" w:hAnsi="Times New Roman"/>
          <w:b/>
          <w:bCs/>
          <w:i/>
          <w:iCs/>
          <w:sz w:val="16"/>
          <w:szCs w:val="16"/>
        </w:rPr>
        <w:t xml:space="preserve">Досрочное погашение Биржевых облигаций по требованию владельцев производится по цене, равной сумме 100% номинальной стоимости </w:t>
      </w:r>
      <w:r w:rsidRPr="005F18A4">
        <w:rPr>
          <w:rFonts w:ascii="Times New Roman" w:eastAsia="Calibri" w:hAnsi="Times New Roman"/>
          <w:b/>
          <w:i/>
          <w:iCs/>
          <w:sz w:val="16"/>
          <w:szCs w:val="16"/>
          <w:lang w:eastAsia="en-US"/>
        </w:rPr>
        <w:t xml:space="preserve">(остатка номинальной стоимости, если ее часть ранее уже была выплачена) </w:t>
      </w:r>
      <w:r w:rsidRPr="005F18A4">
        <w:rPr>
          <w:rFonts w:ascii="Times New Roman" w:hAnsi="Times New Roman"/>
          <w:b/>
          <w:bCs/>
          <w:i/>
          <w:iCs/>
          <w:sz w:val="16"/>
          <w:szCs w:val="16"/>
        </w:rPr>
        <w:t>Биржевых облигаций и накопленного купонного дохода (НКД) по ним, рассчитанного на дату досрочного погашения Биржевых облигаций</w:t>
      </w:r>
      <w:r w:rsidRPr="005F18A4">
        <w:rPr>
          <w:rFonts w:ascii="Times New Roman" w:hAnsi="Times New Roman"/>
          <w:b/>
          <w:bCs/>
          <w:i/>
          <w:iCs/>
          <w:color w:val="000000"/>
          <w:sz w:val="16"/>
          <w:szCs w:val="16"/>
        </w:rPr>
        <w:t xml:space="preserve"> </w:t>
      </w:r>
      <w:r w:rsidRPr="005F18A4">
        <w:rPr>
          <w:rFonts w:ascii="Times New Roman" w:hAnsi="Times New Roman"/>
          <w:b/>
          <w:bCs/>
          <w:i/>
          <w:iCs/>
          <w:sz w:val="16"/>
          <w:szCs w:val="16"/>
        </w:rPr>
        <w:t>в соответствии с п. 17 Решения о выпуске ценных бумаг.</w:t>
      </w:r>
      <w:proofErr w:type="gramEnd"/>
    </w:p>
    <w:p w14:paraId="09FF6E82" w14:textId="77777777" w:rsidR="006F09F9" w:rsidRPr="005F18A4" w:rsidRDefault="006F09F9" w:rsidP="006F09F9">
      <w:pPr>
        <w:tabs>
          <w:tab w:val="left" w:pos="540"/>
        </w:tabs>
        <w:spacing w:after="0" w:line="240" w:lineRule="auto"/>
        <w:ind w:firstLine="567"/>
        <w:jc w:val="both"/>
        <w:rPr>
          <w:rFonts w:ascii="Times New Roman" w:hAnsi="Times New Roman"/>
          <w:b/>
          <w:bCs/>
          <w:i/>
          <w:iCs/>
          <w:sz w:val="16"/>
          <w:szCs w:val="16"/>
        </w:rPr>
      </w:pPr>
      <w:r w:rsidRPr="005F18A4">
        <w:rPr>
          <w:rFonts w:ascii="Times New Roman" w:hAnsi="Times New Roman"/>
          <w:b/>
          <w:bCs/>
          <w:i/>
          <w:iCs/>
          <w:sz w:val="16"/>
          <w:szCs w:val="16"/>
        </w:rPr>
        <w:t xml:space="preserve">Порядок и условия досрочного погашения по усмотрению Эмитента предусмотрены п. 9.5.1 Решения о выпуске ценных бумаг. </w:t>
      </w:r>
    </w:p>
    <w:p w14:paraId="273F27ED" w14:textId="77777777" w:rsidR="006F09F9" w:rsidRPr="005F18A4" w:rsidRDefault="006F09F9" w:rsidP="006F09F9">
      <w:pPr>
        <w:autoSpaceDE w:val="0"/>
        <w:autoSpaceDN w:val="0"/>
        <w:adjustRightInd w:val="0"/>
        <w:spacing w:after="0" w:line="240" w:lineRule="auto"/>
        <w:ind w:firstLine="540"/>
        <w:jc w:val="both"/>
        <w:rPr>
          <w:rFonts w:ascii="Times New Roman" w:hAnsi="Times New Roman"/>
          <w:bCs/>
          <w:color w:val="FF0000"/>
          <w:sz w:val="16"/>
          <w:szCs w:val="16"/>
        </w:rPr>
      </w:pPr>
    </w:p>
    <w:p w14:paraId="3CEB7981" w14:textId="77777777" w:rsidR="006F09F9" w:rsidRPr="005F18A4" w:rsidRDefault="006F09F9" w:rsidP="006F09F9">
      <w:pPr>
        <w:autoSpaceDE w:val="0"/>
        <w:autoSpaceDN w:val="0"/>
        <w:adjustRightInd w:val="0"/>
        <w:spacing w:after="0" w:line="240" w:lineRule="auto"/>
        <w:ind w:firstLine="567"/>
        <w:jc w:val="both"/>
        <w:rPr>
          <w:rFonts w:ascii="Times New Roman" w:hAnsi="Times New Roman"/>
          <w:bCs/>
          <w:sz w:val="16"/>
          <w:szCs w:val="16"/>
        </w:rPr>
      </w:pPr>
      <w:r w:rsidRPr="005F18A4">
        <w:rPr>
          <w:rFonts w:ascii="Times New Roman" w:hAnsi="Times New Roman"/>
          <w:bCs/>
          <w:sz w:val="16"/>
          <w:szCs w:val="16"/>
        </w:rPr>
        <w:t>Досрочное погашение биржевых облигаций по усмотрению эмитента</w:t>
      </w:r>
    </w:p>
    <w:p w14:paraId="30A10B80" w14:textId="77777777" w:rsidR="006F09F9" w:rsidRPr="005F18A4" w:rsidRDefault="006F09F9" w:rsidP="006F09F9">
      <w:pPr>
        <w:autoSpaceDE w:val="0"/>
        <w:autoSpaceDN w:val="0"/>
        <w:adjustRightInd w:val="0"/>
        <w:spacing w:after="0" w:line="240" w:lineRule="auto"/>
        <w:ind w:firstLine="540"/>
        <w:jc w:val="both"/>
        <w:rPr>
          <w:rFonts w:ascii="Times New Roman" w:eastAsia="Calibri" w:hAnsi="Times New Roman"/>
          <w:b/>
          <w:i/>
          <w:iCs/>
          <w:sz w:val="16"/>
          <w:szCs w:val="16"/>
          <w:lang w:eastAsia="en-US"/>
        </w:rPr>
      </w:pPr>
      <w:r w:rsidRPr="005F18A4">
        <w:rPr>
          <w:rFonts w:ascii="Times New Roman" w:eastAsia="Calibri" w:hAnsi="Times New Roman"/>
          <w:b/>
          <w:i/>
          <w:iCs/>
          <w:sz w:val="16"/>
          <w:szCs w:val="16"/>
          <w:lang w:eastAsia="en-US"/>
        </w:rPr>
        <w:t>Досрочное погашение Биржевых облигаций по усмотрению Эмитента осуществляется в отношении всех Биржевых облигаций выпуска.</w:t>
      </w:r>
    </w:p>
    <w:p w14:paraId="2D430BD6" w14:textId="77777777" w:rsidR="006F09F9" w:rsidRPr="005F18A4" w:rsidRDefault="006F09F9" w:rsidP="006F09F9">
      <w:pPr>
        <w:autoSpaceDE w:val="0"/>
        <w:autoSpaceDN w:val="0"/>
        <w:adjustRightInd w:val="0"/>
        <w:spacing w:after="0" w:line="240" w:lineRule="auto"/>
        <w:ind w:firstLine="567"/>
        <w:jc w:val="both"/>
        <w:rPr>
          <w:rFonts w:ascii="Times New Roman" w:eastAsia="Calibri" w:hAnsi="Times New Roman"/>
          <w:b/>
          <w:i/>
          <w:iCs/>
          <w:sz w:val="16"/>
          <w:szCs w:val="16"/>
          <w:lang w:eastAsia="en-US"/>
        </w:rPr>
      </w:pPr>
      <w:r w:rsidRPr="005F18A4">
        <w:rPr>
          <w:rFonts w:ascii="Times New Roman" w:eastAsia="Calibri" w:hAnsi="Times New Roman"/>
          <w:b/>
          <w:i/>
          <w:iCs/>
          <w:sz w:val="16"/>
          <w:szCs w:val="16"/>
          <w:lang w:eastAsia="en-US"/>
        </w:rPr>
        <w:t>А) Возможность досрочного погашения Биржевых облигаций в течение периода их обращения по усмотрению Эмитента определяется решением Единоличного исполнительного органа Эмитента, если иное не установлено федеральными законами или уставом Эмитента, не позднее, чем за 1 (Один) день до даты начала размещения Биржевых облигаций. При этом, в случае если Эмитентом принято решение о возможности досрочного погашения Биржевых облигаций по его усмотрению, Эмитент в таком решении определяет порядковы</w:t>
      </w:r>
      <w:proofErr w:type="gramStart"/>
      <w:r w:rsidRPr="005F18A4">
        <w:rPr>
          <w:rFonts w:ascii="Times New Roman" w:eastAsia="Calibri" w:hAnsi="Times New Roman"/>
          <w:b/>
          <w:i/>
          <w:iCs/>
          <w:sz w:val="16"/>
          <w:szCs w:val="16"/>
          <w:lang w:eastAsia="en-US"/>
        </w:rPr>
        <w:t>й(</w:t>
      </w:r>
      <w:proofErr w:type="spellStart"/>
      <w:proofErr w:type="gramEnd"/>
      <w:r w:rsidRPr="005F18A4">
        <w:rPr>
          <w:rFonts w:ascii="Times New Roman" w:eastAsia="Calibri" w:hAnsi="Times New Roman"/>
          <w:b/>
          <w:i/>
          <w:iCs/>
          <w:sz w:val="16"/>
          <w:szCs w:val="16"/>
          <w:lang w:eastAsia="en-US"/>
        </w:rPr>
        <w:t>ые</w:t>
      </w:r>
      <w:proofErr w:type="spellEnd"/>
      <w:r w:rsidRPr="005F18A4">
        <w:rPr>
          <w:rFonts w:ascii="Times New Roman" w:eastAsia="Calibri" w:hAnsi="Times New Roman"/>
          <w:b/>
          <w:i/>
          <w:iCs/>
          <w:sz w:val="16"/>
          <w:szCs w:val="16"/>
          <w:lang w:eastAsia="en-US"/>
        </w:rPr>
        <w:t>) номер(а) купонного(</w:t>
      </w:r>
      <w:proofErr w:type="spellStart"/>
      <w:r w:rsidRPr="005F18A4">
        <w:rPr>
          <w:rFonts w:ascii="Times New Roman" w:eastAsia="Calibri" w:hAnsi="Times New Roman"/>
          <w:b/>
          <w:i/>
          <w:iCs/>
          <w:sz w:val="16"/>
          <w:szCs w:val="16"/>
          <w:lang w:eastAsia="en-US"/>
        </w:rPr>
        <w:t>ых</w:t>
      </w:r>
      <w:proofErr w:type="spellEnd"/>
      <w:r w:rsidRPr="005F18A4">
        <w:rPr>
          <w:rFonts w:ascii="Times New Roman" w:eastAsia="Calibri" w:hAnsi="Times New Roman"/>
          <w:b/>
          <w:i/>
          <w:iCs/>
          <w:sz w:val="16"/>
          <w:szCs w:val="16"/>
          <w:lang w:eastAsia="en-US"/>
        </w:rPr>
        <w:t>) периода(</w:t>
      </w:r>
      <w:proofErr w:type="spellStart"/>
      <w:r w:rsidRPr="005F18A4">
        <w:rPr>
          <w:rFonts w:ascii="Times New Roman" w:eastAsia="Calibri" w:hAnsi="Times New Roman"/>
          <w:b/>
          <w:i/>
          <w:iCs/>
          <w:sz w:val="16"/>
          <w:szCs w:val="16"/>
          <w:lang w:eastAsia="en-US"/>
        </w:rPr>
        <w:t>ов</w:t>
      </w:r>
      <w:proofErr w:type="spellEnd"/>
      <w:r w:rsidRPr="005F18A4">
        <w:rPr>
          <w:rFonts w:ascii="Times New Roman" w:eastAsia="Calibri" w:hAnsi="Times New Roman"/>
          <w:b/>
          <w:i/>
          <w:iCs/>
          <w:sz w:val="16"/>
          <w:szCs w:val="16"/>
          <w:lang w:eastAsia="en-US"/>
        </w:rPr>
        <w:t>), в дату окончания которого(</w:t>
      </w:r>
      <w:proofErr w:type="spellStart"/>
      <w:r w:rsidRPr="005F18A4">
        <w:rPr>
          <w:rFonts w:ascii="Times New Roman" w:eastAsia="Calibri" w:hAnsi="Times New Roman"/>
          <w:b/>
          <w:i/>
          <w:iCs/>
          <w:sz w:val="16"/>
          <w:szCs w:val="16"/>
          <w:lang w:eastAsia="en-US"/>
        </w:rPr>
        <w:t>ых</w:t>
      </w:r>
      <w:proofErr w:type="spellEnd"/>
      <w:r w:rsidRPr="005F18A4">
        <w:rPr>
          <w:rFonts w:ascii="Times New Roman" w:eastAsia="Calibri" w:hAnsi="Times New Roman"/>
          <w:b/>
          <w:i/>
          <w:iCs/>
          <w:sz w:val="16"/>
          <w:szCs w:val="16"/>
          <w:lang w:eastAsia="en-US"/>
        </w:rPr>
        <w:t xml:space="preserve">) возможно досрочное погашение Биржевых облигаций по усмотрению Эмитента. </w:t>
      </w:r>
    </w:p>
    <w:p w14:paraId="0029DE86" w14:textId="77777777" w:rsidR="006F09F9" w:rsidRPr="005F18A4" w:rsidRDefault="006F09F9" w:rsidP="006F09F9">
      <w:pPr>
        <w:autoSpaceDE w:val="0"/>
        <w:autoSpaceDN w:val="0"/>
        <w:adjustRightInd w:val="0"/>
        <w:spacing w:after="0" w:line="240" w:lineRule="auto"/>
        <w:ind w:firstLine="567"/>
        <w:jc w:val="both"/>
        <w:rPr>
          <w:rFonts w:ascii="Times New Roman" w:eastAsia="Calibri" w:hAnsi="Times New Roman"/>
          <w:b/>
          <w:i/>
          <w:iCs/>
          <w:sz w:val="16"/>
          <w:szCs w:val="16"/>
          <w:lang w:eastAsia="en-US"/>
        </w:rPr>
      </w:pPr>
      <w:r w:rsidRPr="005F18A4">
        <w:rPr>
          <w:rFonts w:ascii="Times New Roman" w:eastAsia="Calibri" w:hAnsi="Times New Roman"/>
          <w:b/>
          <w:i/>
          <w:iCs/>
          <w:sz w:val="16"/>
          <w:szCs w:val="16"/>
          <w:lang w:eastAsia="en-US"/>
        </w:rPr>
        <w:t>Б) До даты начала размещения Биржевых облигаций Эмитент имеет право принять решение о частичном досрочном погашении Биржевых облигаций в дату окончания очередног</w:t>
      </w:r>
      <w:proofErr w:type="gramStart"/>
      <w:r w:rsidRPr="005F18A4">
        <w:rPr>
          <w:rFonts w:ascii="Times New Roman" w:eastAsia="Calibri" w:hAnsi="Times New Roman"/>
          <w:b/>
          <w:i/>
          <w:iCs/>
          <w:sz w:val="16"/>
          <w:szCs w:val="16"/>
          <w:lang w:eastAsia="en-US"/>
        </w:rPr>
        <w:t>о(</w:t>
      </w:r>
      <w:proofErr w:type="spellStart"/>
      <w:proofErr w:type="gramEnd"/>
      <w:r w:rsidRPr="005F18A4">
        <w:rPr>
          <w:rFonts w:ascii="Times New Roman" w:eastAsia="Calibri" w:hAnsi="Times New Roman"/>
          <w:b/>
          <w:i/>
          <w:iCs/>
          <w:sz w:val="16"/>
          <w:szCs w:val="16"/>
          <w:lang w:eastAsia="en-US"/>
        </w:rPr>
        <w:t>ых</w:t>
      </w:r>
      <w:proofErr w:type="spellEnd"/>
      <w:r w:rsidRPr="005F18A4">
        <w:rPr>
          <w:rFonts w:ascii="Times New Roman" w:eastAsia="Calibri" w:hAnsi="Times New Roman"/>
          <w:b/>
          <w:i/>
          <w:iCs/>
          <w:sz w:val="16"/>
          <w:szCs w:val="16"/>
          <w:lang w:eastAsia="en-US"/>
        </w:rPr>
        <w:t>) купонного(</w:t>
      </w:r>
      <w:proofErr w:type="spellStart"/>
      <w:r w:rsidRPr="005F18A4">
        <w:rPr>
          <w:rFonts w:ascii="Times New Roman" w:eastAsia="Calibri" w:hAnsi="Times New Roman"/>
          <w:b/>
          <w:i/>
          <w:iCs/>
          <w:sz w:val="16"/>
          <w:szCs w:val="16"/>
          <w:lang w:eastAsia="en-US"/>
        </w:rPr>
        <w:t>ых</w:t>
      </w:r>
      <w:proofErr w:type="spellEnd"/>
      <w:r w:rsidRPr="005F18A4">
        <w:rPr>
          <w:rFonts w:ascii="Times New Roman" w:eastAsia="Calibri" w:hAnsi="Times New Roman"/>
          <w:b/>
          <w:i/>
          <w:iCs/>
          <w:sz w:val="16"/>
          <w:szCs w:val="16"/>
          <w:lang w:eastAsia="en-US"/>
        </w:rPr>
        <w:t>) периода(</w:t>
      </w:r>
      <w:proofErr w:type="spellStart"/>
      <w:r w:rsidRPr="005F18A4">
        <w:rPr>
          <w:rFonts w:ascii="Times New Roman" w:eastAsia="Calibri" w:hAnsi="Times New Roman"/>
          <w:b/>
          <w:i/>
          <w:iCs/>
          <w:sz w:val="16"/>
          <w:szCs w:val="16"/>
          <w:lang w:eastAsia="en-US"/>
        </w:rPr>
        <w:t>ов</w:t>
      </w:r>
      <w:proofErr w:type="spellEnd"/>
      <w:r w:rsidRPr="005F18A4">
        <w:rPr>
          <w:rFonts w:ascii="Times New Roman" w:eastAsia="Calibri" w:hAnsi="Times New Roman"/>
          <w:b/>
          <w:i/>
          <w:iCs/>
          <w:sz w:val="16"/>
          <w:szCs w:val="16"/>
          <w:lang w:eastAsia="en-US"/>
        </w:rPr>
        <w:t>). При этом Эмитент должен определить номе</w:t>
      </w:r>
      <w:proofErr w:type="gramStart"/>
      <w:r w:rsidRPr="005F18A4">
        <w:rPr>
          <w:rFonts w:ascii="Times New Roman" w:eastAsia="Calibri" w:hAnsi="Times New Roman"/>
          <w:b/>
          <w:i/>
          <w:iCs/>
          <w:sz w:val="16"/>
          <w:szCs w:val="16"/>
          <w:lang w:eastAsia="en-US"/>
        </w:rPr>
        <w:t>р(</w:t>
      </w:r>
      <w:proofErr w:type="gramEnd"/>
      <w:r w:rsidRPr="005F18A4">
        <w:rPr>
          <w:rFonts w:ascii="Times New Roman" w:eastAsia="Calibri" w:hAnsi="Times New Roman"/>
          <w:b/>
          <w:i/>
          <w:iCs/>
          <w:sz w:val="16"/>
          <w:szCs w:val="16"/>
          <w:lang w:eastAsia="en-US"/>
        </w:rPr>
        <w:t>а) купонного(</w:t>
      </w:r>
      <w:proofErr w:type="spellStart"/>
      <w:r w:rsidRPr="005F18A4">
        <w:rPr>
          <w:rFonts w:ascii="Times New Roman" w:eastAsia="Calibri" w:hAnsi="Times New Roman"/>
          <w:b/>
          <w:i/>
          <w:iCs/>
          <w:sz w:val="16"/>
          <w:szCs w:val="16"/>
          <w:lang w:eastAsia="en-US"/>
        </w:rPr>
        <w:t>ых</w:t>
      </w:r>
      <w:proofErr w:type="spellEnd"/>
      <w:r w:rsidRPr="005F18A4">
        <w:rPr>
          <w:rFonts w:ascii="Times New Roman" w:eastAsia="Calibri" w:hAnsi="Times New Roman"/>
          <w:b/>
          <w:i/>
          <w:iCs/>
          <w:sz w:val="16"/>
          <w:szCs w:val="16"/>
          <w:lang w:eastAsia="en-US"/>
        </w:rPr>
        <w:t>) периода(</w:t>
      </w:r>
      <w:proofErr w:type="spellStart"/>
      <w:r w:rsidRPr="005F18A4">
        <w:rPr>
          <w:rFonts w:ascii="Times New Roman" w:eastAsia="Calibri" w:hAnsi="Times New Roman"/>
          <w:b/>
          <w:i/>
          <w:iCs/>
          <w:sz w:val="16"/>
          <w:szCs w:val="16"/>
          <w:lang w:eastAsia="en-US"/>
        </w:rPr>
        <w:t>ов</w:t>
      </w:r>
      <w:proofErr w:type="spellEnd"/>
      <w:r w:rsidRPr="005F18A4">
        <w:rPr>
          <w:rFonts w:ascii="Times New Roman" w:eastAsia="Calibri" w:hAnsi="Times New Roman"/>
          <w:b/>
          <w:i/>
          <w:iCs/>
          <w:sz w:val="16"/>
          <w:szCs w:val="16"/>
          <w:lang w:eastAsia="en-US"/>
        </w:rPr>
        <w:t>) в дату окончания которого(</w:t>
      </w:r>
      <w:proofErr w:type="spellStart"/>
      <w:r w:rsidRPr="005F18A4">
        <w:rPr>
          <w:rFonts w:ascii="Times New Roman" w:eastAsia="Calibri" w:hAnsi="Times New Roman"/>
          <w:b/>
          <w:i/>
          <w:iCs/>
          <w:sz w:val="16"/>
          <w:szCs w:val="16"/>
          <w:lang w:eastAsia="en-US"/>
        </w:rPr>
        <w:t>ых</w:t>
      </w:r>
      <w:proofErr w:type="spellEnd"/>
      <w:r w:rsidRPr="005F18A4">
        <w:rPr>
          <w:rFonts w:ascii="Times New Roman" w:eastAsia="Calibri" w:hAnsi="Times New Roman"/>
          <w:b/>
          <w:i/>
          <w:iCs/>
          <w:sz w:val="16"/>
          <w:szCs w:val="16"/>
          <w:lang w:eastAsia="en-US"/>
        </w:rPr>
        <w:t>) Эмитент осуществляет досрочное погашение определенной части номинальной стоимости Биржевых облигаций (далее – Дата(ы) частичного досрочного погашения), а также процент от номинальной стоимости, подлежащий погашению в дату окончания указанного купонного периода.</w:t>
      </w:r>
    </w:p>
    <w:p w14:paraId="614A5C9F" w14:textId="77777777" w:rsidR="006F09F9" w:rsidRPr="005F18A4" w:rsidRDefault="006F09F9" w:rsidP="006F09F9">
      <w:pPr>
        <w:autoSpaceDE w:val="0"/>
        <w:autoSpaceDN w:val="0"/>
        <w:adjustRightInd w:val="0"/>
        <w:spacing w:after="0" w:line="240" w:lineRule="auto"/>
        <w:ind w:firstLine="567"/>
        <w:jc w:val="both"/>
        <w:rPr>
          <w:rFonts w:ascii="Times New Roman" w:eastAsia="Calibri" w:hAnsi="Times New Roman"/>
          <w:b/>
          <w:i/>
          <w:iCs/>
          <w:sz w:val="16"/>
          <w:szCs w:val="16"/>
          <w:lang w:eastAsia="en-US"/>
        </w:rPr>
      </w:pPr>
      <w:r w:rsidRPr="005F18A4">
        <w:rPr>
          <w:rFonts w:ascii="Times New Roman" w:eastAsia="Calibri" w:hAnsi="Times New Roman"/>
          <w:b/>
          <w:i/>
          <w:iCs/>
          <w:sz w:val="16"/>
          <w:szCs w:val="16"/>
          <w:lang w:eastAsia="en-US"/>
        </w:rPr>
        <w:t>В) Эмитент имеет право принять решение о досрочном погашении Биржевых облигаций, которое осуществляется в дату окончания купонного периода, непосредственно предшествующего купонному периоду, в котором предполагается приобретение Биржевых облигаций по требованию их владельцев в Дату приобретения, как эта дата определена в п. 10 Решения о выпуске ценных бумаг.</w:t>
      </w:r>
    </w:p>
    <w:p w14:paraId="7CD02477" w14:textId="77777777" w:rsidR="006F09F9" w:rsidRPr="005F18A4" w:rsidRDefault="006F09F9" w:rsidP="006F09F9">
      <w:pPr>
        <w:autoSpaceDE w:val="0"/>
        <w:autoSpaceDN w:val="0"/>
        <w:adjustRightInd w:val="0"/>
        <w:spacing w:after="0" w:line="240" w:lineRule="auto"/>
        <w:ind w:firstLine="567"/>
        <w:jc w:val="both"/>
        <w:rPr>
          <w:rFonts w:ascii="Times New Roman" w:eastAsia="Calibri" w:hAnsi="Times New Roman"/>
          <w:b/>
          <w:i/>
          <w:iCs/>
          <w:sz w:val="16"/>
          <w:szCs w:val="16"/>
          <w:lang w:eastAsia="en-US"/>
        </w:rPr>
      </w:pPr>
      <w:proofErr w:type="gramStart"/>
      <w:r w:rsidRPr="005F18A4">
        <w:rPr>
          <w:rFonts w:ascii="Times New Roman" w:eastAsia="Calibri" w:hAnsi="Times New Roman"/>
          <w:b/>
          <w:i/>
          <w:iCs/>
          <w:sz w:val="16"/>
          <w:szCs w:val="16"/>
          <w:lang w:eastAsia="en-US"/>
        </w:rPr>
        <w:t>Решение о досрочном погашении Биржевых облигаций по усмотрению Эмитента, принимается единоличным исполнительным органом Эмитента, если иное не установлено федеральными законами или уставом Эмитента, и раскрывается не позднее, чем за 14 (Четырнадцать) дней до даты досрочного погашения - даты окончания купонного периода, непосредственно предшествующего купонному периоду, в котором предполагается приобретение Биржевых облигаций по требованию их владельцев в Дату приобретения, как эта дата</w:t>
      </w:r>
      <w:proofErr w:type="gramEnd"/>
      <w:r w:rsidRPr="005F18A4">
        <w:rPr>
          <w:rFonts w:ascii="Times New Roman" w:eastAsia="Calibri" w:hAnsi="Times New Roman"/>
          <w:b/>
          <w:i/>
          <w:iCs/>
          <w:sz w:val="16"/>
          <w:szCs w:val="16"/>
          <w:lang w:eastAsia="en-US"/>
        </w:rPr>
        <w:t xml:space="preserve"> </w:t>
      </w:r>
      <w:proofErr w:type="gramStart"/>
      <w:r w:rsidRPr="005F18A4">
        <w:rPr>
          <w:rFonts w:ascii="Times New Roman" w:eastAsia="Calibri" w:hAnsi="Times New Roman"/>
          <w:b/>
          <w:i/>
          <w:iCs/>
          <w:sz w:val="16"/>
          <w:szCs w:val="16"/>
          <w:lang w:eastAsia="en-US"/>
        </w:rPr>
        <w:t>определена</w:t>
      </w:r>
      <w:proofErr w:type="gramEnd"/>
      <w:r w:rsidRPr="005F18A4">
        <w:rPr>
          <w:rFonts w:ascii="Times New Roman" w:eastAsia="Calibri" w:hAnsi="Times New Roman"/>
          <w:b/>
          <w:i/>
          <w:iCs/>
          <w:sz w:val="16"/>
          <w:szCs w:val="16"/>
          <w:lang w:eastAsia="en-US"/>
        </w:rPr>
        <w:t xml:space="preserve"> в п. 10 Решения о выпуске ценных бумаг. </w:t>
      </w:r>
    </w:p>
    <w:p w14:paraId="5813D640" w14:textId="77777777" w:rsidR="006F09F9" w:rsidRPr="005F18A4" w:rsidRDefault="006F09F9" w:rsidP="006F09F9">
      <w:pPr>
        <w:tabs>
          <w:tab w:val="left" w:pos="540"/>
        </w:tabs>
        <w:spacing w:after="0" w:line="240" w:lineRule="auto"/>
        <w:ind w:firstLine="567"/>
        <w:jc w:val="both"/>
        <w:rPr>
          <w:rFonts w:ascii="Times New Roman" w:hAnsi="Times New Roman"/>
          <w:b/>
          <w:bCs/>
          <w:i/>
          <w:iCs/>
          <w:sz w:val="16"/>
          <w:szCs w:val="16"/>
        </w:rPr>
      </w:pPr>
      <w:r w:rsidRPr="005F18A4">
        <w:rPr>
          <w:rFonts w:ascii="Times New Roman" w:hAnsi="Times New Roman"/>
          <w:b/>
          <w:bCs/>
          <w:i/>
          <w:iCs/>
          <w:sz w:val="16"/>
          <w:szCs w:val="16"/>
        </w:rPr>
        <w:t xml:space="preserve">Порядок и условия досрочного погашения по усмотрению Эмитента предусмотрены п. 9.5.2 Решения о выпуске ценных бумаг. </w:t>
      </w:r>
    </w:p>
    <w:p w14:paraId="0C0F3A2F" w14:textId="77777777" w:rsidR="006F09F9" w:rsidRPr="005F18A4" w:rsidRDefault="006F09F9" w:rsidP="006F09F9">
      <w:pPr>
        <w:tabs>
          <w:tab w:val="left" w:pos="540"/>
        </w:tabs>
        <w:spacing w:after="0" w:line="240" w:lineRule="auto"/>
        <w:ind w:firstLine="567"/>
        <w:jc w:val="both"/>
        <w:rPr>
          <w:rFonts w:ascii="Times New Roman" w:hAnsi="Times New Roman"/>
          <w:b/>
          <w:bCs/>
          <w:i/>
          <w:iCs/>
          <w:sz w:val="16"/>
          <w:szCs w:val="16"/>
        </w:rPr>
      </w:pPr>
    </w:p>
    <w:p w14:paraId="3F37C3E3" w14:textId="77777777" w:rsidR="006F09F9" w:rsidRPr="005F18A4" w:rsidRDefault="006F09F9" w:rsidP="006F09F9">
      <w:pPr>
        <w:autoSpaceDE w:val="0"/>
        <w:autoSpaceDN w:val="0"/>
        <w:adjustRightInd w:val="0"/>
        <w:spacing w:after="0" w:line="240" w:lineRule="auto"/>
        <w:ind w:firstLine="540"/>
        <w:jc w:val="both"/>
        <w:rPr>
          <w:rFonts w:ascii="Times New Roman" w:hAnsi="Times New Roman"/>
          <w:b/>
          <w:bCs/>
          <w:sz w:val="16"/>
          <w:szCs w:val="16"/>
        </w:rPr>
      </w:pPr>
      <w:r w:rsidRPr="005F18A4">
        <w:rPr>
          <w:rFonts w:ascii="Times New Roman" w:hAnsi="Times New Roman"/>
          <w:b/>
          <w:bCs/>
          <w:sz w:val="16"/>
          <w:szCs w:val="16"/>
        </w:rPr>
        <w:t>10. Сведения о приобретении облигаций</w:t>
      </w:r>
    </w:p>
    <w:p w14:paraId="5962B8C0" w14:textId="77777777" w:rsidR="006F09F9" w:rsidRPr="005F18A4" w:rsidRDefault="006F09F9" w:rsidP="006F09F9">
      <w:pPr>
        <w:autoSpaceDE w:val="0"/>
        <w:autoSpaceDN w:val="0"/>
        <w:adjustRightInd w:val="0"/>
        <w:spacing w:after="0" w:line="240" w:lineRule="auto"/>
        <w:ind w:firstLine="540"/>
        <w:jc w:val="both"/>
        <w:rPr>
          <w:rFonts w:ascii="Times New Roman" w:hAnsi="Times New Roman"/>
          <w:bCs/>
          <w:color w:val="FF0000"/>
          <w:sz w:val="16"/>
          <w:szCs w:val="16"/>
        </w:rPr>
      </w:pPr>
    </w:p>
    <w:p w14:paraId="3B567D0F" w14:textId="77777777" w:rsidR="006F09F9" w:rsidRPr="005F18A4" w:rsidRDefault="006F09F9" w:rsidP="006F09F9">
      <w:pPr>
        <w:autoSpaceDE w:val="0"/>
        <w:autoSpaceDN w:val="0"/>
        <w:adjustRightInd w:val="0"/>
        <w:spacing w:after="0" w:line="240" w:lineRule="auto"/>
        <w:ind w:firstLine="567"/>
        <w:jc w:val="both"/>
        <w:rPr>
          <w:rFonts w:ascii="Times New Roman" w:hAnsi="Times New Roman"/>
          <w:b/>
          <w:bCs/>
          <w:sz w:val="16"/>
          <w:szCs w:val="16"/>
          <w:u w:val="single"/>
        </w:rPr>
      </w:pPr>
      <w:r w:rsidRPr="005F18A4">
        <w:rPr>
          <w:rFonts w:ascii="Times New Roman" w:hAnsi="Times New Roman"/>
          <w:b/>
          <w:bCs/>
          <w:sz w:val="16"/>
          <w:szCs w:val="16"/>
          <w:u w:val="single"/>
        </w:rPr>
        <w:t>Приобретение Эмитентом Биржевых облигаций по требованию их владельцев</w:t>
      </w:r>
    </w:p>
    <w:p w14:paraId="00088417" w14:textId="77777777" w:rsidR="006F09F9" w:rsidRPr="005F18A4" w:rsidRDefault="006F09F9" w:rsidP="006F09F9">
      <w:pPr>
        <w:autoSpaceDE w:val="0"/>
        <w:autoSpaceDN w:val="0"/>
        <w:adjustRightInd w:val="0"/>
        <w:spacing w:after="0" w:line="240" w:lineRule="auto"/>
        <w:ind w:firstLine="540"/>
        <w:jc w:val="both"/>
        <w:rPr>
          <w:rFonts w:ascii="Times New Roman" w:hAnsi="Times New Roman"/>
          <w:b/>
          <w:bCs/>
          <w:i/>
          <w:iCs/>
          <w:sz w:val="16"/>
          <w:szCs w:val="16"/>
        </w:rPr>
      </w:pPr>
    </w:p>
    <w:p w14:paraId="1DEF764A" w14:textId="77777777" w:rsidR="00CF4CE3" w:rsidRPr="00CF4CE3" w:rsidRDefault="00CF4CE3" w:rsidP="00CF4CE3">
      <w:pPr>
        <w:autoSpaceDE w:val="0"/>
        <w:autoSpaceDN w:val="0"/>
        <w:adjustRightInd w:val="0"/>
        <w:spacing w:after="0" w:line="240" w:lineRule="auto"/>
        <w:ind w:firstLine="540"/>
        <w:jc w:val="both"/>
        <w:rPr>
          <w:rFonts w:ascii="Times New Roman" w:hAnsi="Times New Roman"/>
          <w:b/>
          <w:bCs/>
          <w:i/>
          <w:iCs/>
          <w:sz w:val="16"/>
          <w:szCs w:val="16"/>
        </w:rPr>
      </w:pPr>
      <w:proofErr w:type="gramStart"/>
      <w:r w:rsidRPr="00CF4CE3">
        <w:rPr>
          <w:rFonts w:ascii="Times New Roman" w:hAnsi="Times New Roman"/>
          <w:b/>
          <w:bCs/>
          <w:i/>
          <w:iCs/>
          <w:sz w:val="16"/>
          <w:szCs w:val="16"/>
        </w:rPr>
        <w:t xml:space="preserve">Эмитент обязан обеспечить право владельцев Биржевых облигаций требовать от Эмитента приобретения Биржевых облигаций в течение последних 5 (Пяти) рабочих дней купонного периода, предшествующего купонному периоду, по которому размер купона либо порядок определения размера купона определяется Эмитентом </w:t>
      </w:r>
      <w:r w:rsidRPr="00CF4CE3">
        <w:rPr>
          <w:rFonts w:ascii="Times New Roman" w:hAnsi="Times New Roman"/>
          <w:b/>
          <w:bCs/>
          <w:i/>
          <w:sz w:val="16"/>
          <w:szCs w:val="16"/>
        </w:rPr>
        <w:t>после раскрытия ФБ ММВБ информации об итогах выпуска Биржевых облигаций и уведомления об этом Банка России в установленном порядке</w:t>
      </w:r>
      <w:r w:rsidRPr="00CF4CE3">
        <w:rPr>
          <w:rFonts w:ascii="Times New Roman" w:hAnsi="Times New Roman"/>
          <w:b/>
          <w:bCs/>
          <w:i/>
          <w:iCs/>
          <w:sz w:val="16"/>
          <w:szCs w:val="16"/>
        </w:rPr>
        <w:t xml:space="preserve"> (далее – «Период предъявления»).</w:t>
      </w:r>
      <w:proofErr w:type="gramEnd"/>
      <w:r w:rsidRPr="00CF4CE3">
        <w:rPr>
          <w:rFonts w:ascii="Times New Roman" w:hAnsi="Times New Roman"/>
          <w:b/>
          <w:bCs/>
          <w:i/>
          <w:iCs/>
          <w:sz w:val="16"/>
          <w:szCs w:val="16"/>
        </w:rPr>
        <w:t xml:space="preserve"> Владельцы Биржевых облигаций имеют право требовать от Эмитента приобретения Биржевых облигаций в случаях, описанных в п. 9.3. Решения о выпуске ценных бумаг и п. 8.9.3 Проспекта ценных бумаг.</w:t>
      </w:r>
    </w:p>
    <w:p w14:paraId="0699B939" w14:textId="77777777" w:rsidR="00CF4CE3" w:rsidRPr="00CF4CE3" w:rsidRDefault="00CF4CE3" w:rsidP="00CF4CE3">
      <w:pPr>
        <w:autoSpaceDE w:val="0"/>
        <w:autoSpaceDN w:val="0"/>
        <w:adjustRightInd w:val="0"/>
        <w:spacing w:after="0" w:line="240" w:lineRule="auto"/>
        <w:ind w:firstLine="540"/>
        <w:jc w:val="both"/>
        <w:rPr>
          <w:rFonts w:ascii="Times New Roman" w:hAnsi="Times New Roman"/>
          <w:b/>
          <w:bCs/>
          <w:i/>
          <w:iCs/>
          <w:sz w:val="16"/>
          <w:szCs w:val="16"/>
        </w:rPr>
      </w:pPr>
      <w:proofErr w:type="gramStart"/>
      <w:r w:rsidRPr="00CF4CE3">
        <w:rPr>
          <w:rFonts w:ascii="Times New Roman" w:hAnsi="Times New Roman"/>
          <w:b/>
          <w:bCs/>
          <w:i/>
          <w:iCs/>
          <w:sz w:val="16"/>
          <w:szCs w:val="16"/>
        </w:rPr>
        <w:t xml:space="preserve">Если размер ставок купонов или порядок определения ставок купонов определяется уполномоченным органом управления Эмитента </w:t>
      </w:r>
      <w:r w:rsidRPr="00CF4CE3">
        <w:rPr>
          <w:rFonts w:ascii="Times New Roman" w:hAnsi="Times New Roman"/>
          <w:b/>
          <w:bCs/>
          <w:i/>
          <w:sz w:val="16"/>
          <w:szCs w:val="16"/>
        </w:rPr>
        <w:t xml:space="preserve">после раскрытия ФБ ММВБ информации об итогах выпуска Биржевых облигаций и уведомления об этом Банка России в установленном порядке </w:t>
      </w:r>
      <w:r w:rsidRPr="00CF4CE3">
        <w:rPr>
          <w:rFonts w:ascii="Times New Roman" w:hAnsi="Times New Roman"/>
          <w:b/>
          <w:bCs/>
          <w:i/>
          <w:iCs/>
          <w:sz w:val="16"/>
          <w:szCs w:val="16"/>
        </w:rPr>
        <w:t>одновременно по нескольким купонным периодам, Эмитент обязан приобретать Биржевые облигации по требованиям их владельцев, заявленным в течение последних 5 (Пяти) рабочих дней купонного периода, предшествующего купонному периоду</w:t>
      </w:r>
      <w:proofErr w:type="gramEnd"/>
      <w:r w:rsidRPr="00CF4CE3">
        <w:rPr>
          <w:rFonts w:ascii="Times New Roman" w:hAnsi="Times New Roman"/>
          <w:b/>
          <w:bCs/>
          <w:i/>
          <w:iCs/>
          <w:sz w:val="16"/>
          <w:szCs w:val="16"/>
        </w:rPr>
        <w:t xml:space="preserve">, по </w:t>
      </w:r>
      <w:proofErr w:type="gramStart"/>
      <w:r w:rsidRPr="00CF4CE3">
        <w:rPr>
          <w:rFonts w:ascii="Times New Roman" w:hAnsi="Times New Roman"/>
          <w:b/>
          <w:bCs/>
          <w:i/>
          <w:iCs/>
          <w:sz w:val="16"/>
          <w:szCs w:val="16"/>
        </w:rPr>
        <w:t>которому</w:t>
      </w:r>
      <w:proofErr w:type="gramEnd"/>
      <w:r w:rsidRPr="00CF4CE3">
        <w:rPr>
          <w:rFonts w:ascii="Times New Roman" w:hAnsi="Times New Roman"/>
          <w:b/>
          <w:bCs/>
          <w:i/>
          <w:iCs/>
          <w:sz w:val="16"/>
          <w:szCs w:val="16"/>
        </w:rPr>
        <w:t xml:space="preserve"> Эмитентом определяются указанные ставки купонов или порядок определения ставок купонов одновременно с иными купонными периодами, и который наступает раньше. Приобретение Биржевых облигаций перед иными купонными периодами, по которым определяются такие размер или порядок определения размера купона по Биржевым облигациям, в этом случае не требуется.</w:t>
      </w:r>
    </w:p>
    <w:p w14:paraId="2647298D" w14:textId="77777777" w:rsidR="006F09F9" w:rsidRPr="005F18A4" w:rsidRDefault="006F09F9" w:rsidP="006F09F9">
      <w:pPr>
        <w:autoSpaceDE w:val="0"/>
        <w:autoSpaceDN w:val="0"/>
        <w:adjustRightInd w:val="0"/>
        <w:spacing w:after="0" w:line="240" w:lineRule="auto"/>
        <w:ind w:firstLine="540"/>
        <w:jc w:val="both"/>
        <w:rPr>
          <w:rFonts w:ascii="Times New Roman" w:hAnsi="Times New Roman"/>
          <w:b/>
          <w:bCs/>
          <w:sz w:val="16"/>
          <w:szCs w:val="16"/>
        </w:rPr>
      </w:pPr>
    </w:p>
    <w:p w14:paraId="1311CC6F" w14:textId="77777777" w:rsidR="006F09F9" w:rsidRPr="005F18A4" w:rsidRDefault="006F09F9" w:rsidP="006F09F9">
      <w:pPr>
        <w:autoSpaceDE w:val="0"/>
        <w:autoSpaceDN w:val="0"/>
        <w:adjustRightInd w:val="0"/>
        <w:spacing w:after="0" w:line="240" w:lineRule="auto"/>
        <w:ind w:firstLine="540"/>
        <w:jc w:val="both"/>
        <w:rPr>
          <w:rFonts w:ascii="Times New Roman" w:hAnsi="Times New Roman"/>
          <w:b/>
          <w:bCs/>
          <w:sz w:val="16"/>
          <w:szCs w:val="16"/>
          <w:u w:val="single"/>
        </w:rPr>
      </w:pPr>
      <w:r w:rsidRPr="005F18A4">
        <w:rPr>
          <w:rFonts w:ascii="Times New Roman" w:hAnsi="Times New Roman"/>
          <w:b/>
          <w:bCs/>
          <w:sz w:val="16"/>
          <w:szCs w:val="16"/>
          <w:u w:val="single"/>
        </w:rPr>
        <w:t>Приобретение Эмитентом Биржевых облигаций по соглашению с их владельцами</w:t>
      </w:r>
    </w:p>
    <w:p w14:paraId="2CDC795F" w14:textId="77777777" w:rsidR="006F09F9" w:rsidRPr="005F18A4" w:rsidRDefault="006F09F9" w:rsidP="006F09F9">
      <w:pPr>
        <w:autoSpaceDE w:val="0"/>
        <w:autoSpaceDN w:val="0"/>
        <w:adjustRightInd w:val="0"/>
        <w:spacing w:after="0" w:line="240" w:lineRule="auto"/>
        <w:ind w:firstLine="540"/>
        <w:jc w:val="both"/>
        <w:rPr>
          <w:rFonts w:ascii="Times New Roman" w:hAnsi="Times New Roman"/>
          <w:b/>
          <w:bCs/>
          <w:i/>
          <w:iCs/>
          <w:sz w:val="16"/>
          <w:szCs w:val="16"/>
        </w:rPr>
      </w:pPr>
      <w:r w:rsidRPr="005F18A4">
        <w:rPr>
          <w:rFonts w:ascii="Times New Roman" w:hAnsi="Times New Roman"/>
          <w:b/>
          <w:bCs/>
          <w:i/>
          <w:iCs/>
          <w:sz w:val="16"/>
          <w:szCs w:val="16"/>
        </w:rPr>
        <w:t xml:space="preserve">Предусматривается возможность приобретения Биржевых облигаций Эмитентом по соглашению с их владельцами с возможностью их последующего обращения. </w:t>
      </w:r>
    </w:p>
    <w:p w14:paraId="2128EA16" w14:textId="77777777" w:rsidR="006F09F9" w:rsidRPr="005F18A4" w:rsidRDefault="006F09F9" w:rsidP="006F09F9">
      <w:pPr>
        <w:autoSpaceDE w:val="0"/>
        <w:autoSpaceDN w:val="0"/>
        <w:adjustRightInd w:val="0"/>
        <w:spacing w:after="0" w:line="240" w:lineRule="auto"/>
        <w:ind w:firstLine="540"/>
        <w:jc w:val="both"/>
        <w:rPr>
          <w:rFonts w:ascii="Times New Roman" w:hAnsi="Times New Roman"/>
          <w:b/>
          <w:bCs/>
          <w:i/>
          <w:iCs/>
          <w:sz w:val="16"/>
          <w:szCs w:val="16"/>
        </w:rPr>
      </w:pPr>
      <w:r w:rsidRPr="005F18A4">
        <w:rPr>
          <w:rFonts w:ascii="Times New Roman" w:hAnsi="Times New Roman"/>
          <w:b/>
          <w:bCs/>
          <w:i/>
          <w:iCs/>
          <w:sz w:val="16"/>
          <w:szCs w:val="16"/>
        </w:rPr>
        <w:t xml:space="preserve">Эмитент имеет право приобретать Биржевые облигации путем заключения договоров по приобретению Биржевых облигаций в соответствии с законодательством Российской Федерации, в том числе на основании публичных безотзывных оферт Эмитента, публикуемых в Ленте новостей. Решение о приобретении Биржевых облигаций, в том числе на основании публичных безотзывных оферт, принимается уполномоченным органом управления Эмитента. При принятии указанного решения уполномоченным органом управления Эмитента должны быть установлены условия, порядок и сроки приобретения Биржевых облигаций, которые будут опубликованы в Ленте новостей и на страницах Эмитента в сети Интернет не позднее, чем за 7 (Семь) рабочих дней до начала срока принятия предложения о приобретении Биржевых облигаций. </w:t>
      </w:r>
    </w:p>
    <w:p w14:paraId="39A906CA" w14:textId="77777777" w:rsidR="006F09F9" w:rsidRPr="005F18A4" w:rsidRDefault="006F09F9" w:rsidP="006F09F9">
      <w:pPr>
        <w:autoSpaceDE w:val="0"/>
        <w:autoSpaceDN w:val="0"/>
        <w:adjustRightInd w:val="0"/>
        <w:spacing w:after="0" w:line="240" w:lineRule="auto"/>
        <w:ind w:firstLine="540"/>
        <w:jc w:val="both"/>
        <w:rPr>
          <w:rFonts w:ascii="Times New Roman" w:hAnsi="Times New Roman"/>
          <w:bCs/>
          <w:iCs/>
          <w:sz w:val="16"/>
          <w:szCs w:val="16"/>
        </w:rPr>
      </w:pPr>
    </w:p>
    <w:p w14:paraId="24764116" w14:textId="77777777" w:rsidR="006F09F9" w:rsidRPr="005F18A4" w:rsidRDefault="006F09F9" w:rsidP="006F09F9">
      <w:pPr>
        <w:autoSpaceDE w:val="0"/>
        <w:autoSpaceDN w:val="0"/>
        <w:adjustRightInd w:val="0"/>
        <w:spacing w:after="0" w:line="240" w:lineRule="auto"/>
        <w:ind w:firstLine="540"/>
        <w:jc w:val="both"/>
        <w:rPr>
          <w:rFonts w:ascii="Times New Roman" w:hAnsi="Times New Roman"/>
          <w:b/>
          <w:bCs/>
          <w:i/>
          <w:iCs/>
          <w:sz w:val="16"/>
          <w:szCs w:val="16"/>
        </w:rPr>
      </w:pPr>
      <w:r w:rsidRPr="005F18A4">
        <w:rPr>
          <w:rFonts w:ascii="Times New Roman" w:hAnsi="Times New Roman"/>
          <w:bCs/>
          <w:iCs/>
          <w:sz w:val="16"/>
          <w:szCs w:val="16"/>
        </w:rPr>
        <w:t>Срок, в течение которого Эмитентом может быть принято решение о приобретении размещенных им Биржевых облигаций:</w:t>
      </w:r>
      <w:r w:rsidRPr="005F18A4">
        <w:rPr>
          <w:rFonts w:ascii="Times New Roman" w:hAnsi="Times New Roman"/>
          <w:b/>
          <w:bCs/>
          <w:i/>
          <w:iCs/>
          <w:sz w:val="16"/>
          <w:szCs w:val="16"/>
        </w:rPr>
        <w:t xml:space="preserve"> указанное решение может быть принято уполномоченным органом управления Эмитента только после полной оплаты Биржевых облигаций.</w:t>
      </w:r>
    </w:p>
    <w:p w14:paraId="67ABAA54" w14:textId="77777777" w:rsidR="006F09F9" w:rsidRPr="005F18A4" w:rsidRDefault="006F09F9" w:rsidP="006F09F9">
      <w:pPr>
        <w:autoSpaceDE w:val="0"/>
        <w:autoSpaceDN w:val="0"/>
        <w:adjustRightInd w:val="0"/>
        <w:spacing w:after="0" w:line="240" w:lineRule="auto"/>
        <w:ind w:firstLine="540"/>
        <w:jc w:val="both"/>
        <w:rPr>
          <w:rFonts w:ascii="Times New Roman" w:hAnsi="Times New Roman"/>
          <w:bCs/>
          <w:sz w:val="16"/>
          <w:szCs w:val="16"/>
        </w:rPr>
      </w:pPr>
    </w:p>
    <w:p w14:paraId="3FB24157" w14:textId="77777777" w:rsidR="006F09F9" w:rsidRPr="005F18A4" w:rsidRDefault="006F09F9" w:rsidP="006F09F9">
      <w:pPr>
        <w:autoSpaceDE w:val="0"/>
        <w:autoSpaceDN w:val="0"/>
        <w:adjustRightInd w:val="0"/>
        <w:spacing w:after="0" w:line="240" w:lineRule="auto"/>
        <w:ind w:firstLine="540"/>
        <w:jc w:val="both"/>
        <w:rPr>
          <w:rFonts w:ascii="Times New Roman" w:hAnsi="Times New Roman"/>
          <w:b/>
          <w:bCs/>
          <w:sz w:val="16"/>
          <w:szCs w:val="16"/>
        </w:rPr>
      </w:pPr>
      <w:r w:rsidRPr="005F18A4">
        <w:rPr>
          <w:rFonts w:ascii="Times New Roman" w:hAnsi="Times New Roman"/>
          <w:b/>
          <w:bCs/>
          <w:sz w:val="16"/>
          <w:szCs w:val="16"/>
        </w:rPr>
        <w:t xml:space="preserve">11. Сведения об обеспечении исполнения обязательств по облигациям выпуска </w:t>
      </w:r>
    </w:p>
    <w:p w14:paraId="348184DE" w14:textId="77777777" w:rsidR="006F09F9" w:rsidRPr="005F18A4" w:rsidRDefault="006F09F9" w:rsidP="006F09F9">
      <w:pPr>
        <w:autoSpaceDE w:val="0"/>
        <w:autoSpaceDN w:val="0"/>
        <w:adjustRightInd w:val="0"/>
        <w:spacing w:after="0" w:line="240" w:lineRule="auto"/>
        <w:ind w:firstLine="540"/>
        <w:jc w:val="both"/>
        <w:rPr>
          <w:rFonts w:ascii="Times New Roman" w:hAnsi="Times New Roman"/>
          <w:bCs/>
          <w:sz w:val="16"/>
          <w:szCs w:val="16"/>
        </w:rPr>
      </w:pPr>
    </w:p>
    <w:p w14:paraId="747A2270" w14:textId="2659D745" w:rsidR="00225681" w:rsidRPr="005F18A4" w:rsidRDefault="00225681" w:rsidP="00225681">
      <w:pPr>
        <w:autoSpaceDE w:val="0"/>
        <w:autoSpaceDN w:val="0"/>
        <w:adjustRightInd w:val="0"/>
        <w:spacing w:after="0" w:line="240" w:lineRule="auto"/>
        <w:ind w:firstLine="540"/>
        <w:jc w:val="both"/>
        <w:rPr>
          <w:rFonts w:ascii="Times New Roman" w:hAnsi="Times New Roman"/>
          <w:b/>
          <w:bCs/>
          <w:sz w:val="16"/>
          <w:szCs w:val="16"/>
        </w:rPr>
      </w:pPr>
      <w:r w:rsidRPr="005F18A4">
        <w:rPr>
          <w:rFonts w:ascii="Times New Roman" w:hAnsi="Times New Roman"/>
          <w:b/>
          <w:bCs/>
          <w:sz w:val="16"/>
          <w:szCs w:val="16"/>
        </w:rPr>
        <w:t>11.1. Сведения о лице, предоставляющем обеспечение исполнения обязательств по облигациям</w:t>
      </w:r>
    </w:p>
    <w:p w14:paraId="0C8807FE" w14:textId="77777777" w:rsidR="00225681" w:rsidRPr="005F18A4" w:rsidRDefault="00225681" w:rsidP="00225681">
      <w:pPr>
        <w:autoSpaceDE w:val="0"/>
        <w:autoSpaceDN w:val="0"/>
        <w:adjustRightInd w:val="0"/>
        <w:spacing w:after="0" w:line="240" w:lineRule="auto"/>
        <w:ind w:firstLine="540"/>
        <w:jc w:val="both"/>
        <w:rPr>
          <w:rFonts w:ascii="Times New Roman" w:hAnsi="Times New Roman"/>
          <w:sz w:val="16"/>
          <w:szCs w:val="16"/>
        </w:rPr>
      </w:pPr>
    </w:p>
    <w:p w14:paraId="59A764ED" w14:textId="77777777" w:rsidR="00225681" w:rsidRPr="005F18A4" w:rsidRDefault="00225681" w:rsidP="00225681">
      <w:pPr>
        <w:autoSpaceDE w:val="0"/>
        <w:autoSpaceDN w:val="0"/>
        <w:adjustRightInd w:val="0"/>
        <w:spacing w:after="0" w:line="240" w:lineRule="auto"/>
        <w:ind w:firstLine="540"/>
        <w:jc w:val="both"/>
        <w:rPr>
          <w:rFonts w:ascii="Times New Roman" w:hAnsi="Times New Roman"/>
          <w:sz w:val="16"/>
          <w:szCs w:val="16"/>
        </w:rPr>
      </w:pPr>
      <w:r w:rsidRPr="005F18A4">
        <w:rPr>
          <w:rFonts w:ascii="Times New Roman" w:hAnsi="Times New Roman"/>
          <w:sz w:val="16"/>
          <w:szCs w:val="16"/>
        </w:rPr>
        <w:t>Лицо, предоставляющее обеспечение по биржевым облигациям (далее также – Поручитель):</w:t>
      </w:r>
    </w:p>
    <w:p w14:paraId="05D7C725" w14:textId="77777777" w:rsidR="00225681" w:rsidRPr="005F18A4" w:rsidRDefault="00225681" w:rsidP="00225681">
      <w:pPr>
        <w:autoSpaceDE w:val="0"/>
        <w:autoSpaceDN w:val="0"/>
        <w:adjustRightInd w:val="0"/>
        <w:spacing w:after="0" w:line="240" w:lineRule="auto"/>
        <w:ind w:firstLine="540"/>
        <w:jc w:val="both"/>
        <w:rPr>
          <w:rFonts w:ascii="Times New Roman" w:hAnsi="Times New Roman"/>
          <w:sz w:val="16"/>
          <w:szCs w:val="16"/>
        </w:rPr>
      </w:pPr>
      <w:r w:rsidRPr="005F18A4">
        <w:rPr>
          <w:rFonts w:ascii="Times New Roman" w:hAnsi="Times New Roman"/>
          <w:sz w:val="16"/>
          <w:szCs w:val="16"/>
        </w:rPr>
        <w:t>Полное фирменное наименование:</w:t>
      </w:r>
      <w:r w:rsidRPr="005F18A4">
        <w:rPr>
          <w:rFonts w:ascii="Times New Roman" w:hAnsi="Times New Roman"/>
          <w:b/>
          <w:bCs/>
          <w:i/>
          <w:iCs/>
          <w:sz w:val="16"/>
          <w:szCs w:val="16"/>
        </w:rPr>
        <w:t xml:space="preserve"> Частная акционерная компания с ограниченной ответственностью О</w:t>
      </w:r>
      <w:proofErr w:type="gramStart"/>
      <w:r w:rsidRPr="005F18A4">
        <w:rPr>
          <w:rFonts w:ascii="Times New Roman" w:hAnsi="Times New Roman"/>
          <w:b/>
          <w:bCs/>
          <w:i/>
          <w:iCs/>
          <w:sz w:val="16"/>
          <w:szCs w:val="16"/>
        </w:rPr>
        <w:t>1</w:t>
      </w:r>
      <w:proofErr w:type="gramEnd"/>
      <w:r w:rsidRPr="005F18A4">
        <w:rPr>
          <w:rFonts w:ascii="Times New Roman" w:hAnsi="Times New Roman"/>
          <w:b/>
          <w:bCs/>
          <w:i/>
          <w:iCs/>
          <w:sz w:val="16"/>
          <w:szCs w:val="16"/>
        </w:rPr>
        <w:t xml:space="preserve"> ПРОПЕРТИЗ ЛИМИТЕД (</w:t>
      </w:r>
      <w:r w:rsidRPr="005F18A4">
        <w:rPr>
          <w:rFonts w:ascii="Times New Roman" w:hAnsi="Times New Roman"/>
          <w:b/>
          <w:bCs/>
          <w:i/>
          <w:iCs/>
          <w:sz w:val="16"/>
          <w:szCs w:val="16"/>
          <w:lang w:val="en-US"/>
        </w:rPr>
        <w:t>O</w:t>
      </w:r>
      <w:r w:rsidRPr="005F18A4">
        <w:rPr>
          <w:rFonts w:ascii="Times New Roman" w:hAnsi="Times New Roman"/>
          <w:b/>
          <w:bCs/>
          <w:i/>
          <w:iCs/>
          <w:sz w:val="16"/>
          <w:szCs w:val="16"/>
        </w:rPr>
        <w:t xml:space="preserve">1 </w:t>
      </w:r>
      <w:r w:rsidRPr="005F18A4">
        <w:rPr>
          <w:rFonts w:ascii="Times New Roman" w:hAnsi="Times New Roman"/>
          <w:b/>
          <w:bCs/>
          <w:i/>
          <w:iCs/>
          <w:sz w:val="16"/>
          <w:szCs w:val="16"/>
          <w:lang w:val="en-US"/>
        </w:rPr>
        <w:t>PROPERTIES</w:t>
      </w:r>
      <w:r w:rsidRPr="005F18A4">
        <w:rPr>
          <w:rFonts w:ascii="Times New Roman" w:hAnsi="Times New Roman"/>
          <w:b/>
          <w:bCs/>
          <w:i/>
          <w:iCs/>
          <w:sz w:val="16"/>
          <w:szCs w:val="16"/>
        </w:rPr>
        <w:t xml:space="preserve"> </w:t>
      </w:r>
      <w:r w:rsidRPr="005F18A4">
        <w:rPr>
          <w:rFonts w:ascii="Times New Roman" w:hAnsi="Times New Roman"/>
          <w:b/>
          <w:bCs/>
          <w:i/>
          <w:iCs/>
          <w:sz w:val="16"/>
          <w:szCs w:val="16"/>
          <w:lang w:val="en-US"/>
        </w:rPr>
        <w:t>LIMITED</w:t>
      </w:r>
      <w:r w:rsidRPr="005F18A4">
        <w:rPr>
          <w:rFonts w:ascii="Times New Roman" w:hAnsi="Times New Roman"/>
          <w:b/>
          <w:bCs/>
          <w:i/>
          <w:iCs/>
          <w:sz w:val="16"/>
          <w:szCs w:val="16"/>
        </w:rPr>
        <w:t>)</w:t>
      </w:r>
    </w:p>
    <w:p w14:paraId="41FF9143" w14:textId="77777777" w:rsidR="00225681" w:rsidRPr="005F18A4" w:rsidRDefault="00225681" w:rsidP="00225681">
      <w:pPr>
        <w:autoSpaceDE w:val="0"/>
        <w:autoSpaceDN w:val="0"/>
        <w:adjustRightInd w:val="0"/>
        <w:spacing w:after="0" w:line="240" w:lineRule="auto"/>
        <w:ind w:firstLine="540"/>
        <w:jc w:val="both"/>
        <w:rPr>
          <w:rFonts w:ascii="Times New Roman" w:hAnsi="Times New Roman"/>
          <w:sz w:val="16"/>
          <w:szCs w:val="16"/>
        </w:rPr>
      </w:pPr>
      <w:r w:rsidRPr="005F18A4">
        <w:rPr>
          <w:rFonts w:ascii="Times New Roman" w:hAnsi="Times New Roman"/>
          <w:sz w:val="16"/>
          <w:szCs w:val="16"/>
        </w:rPr>
        <w:t>Сокращенное фирменное наименование:</w:t>
      </w:r>
      <w:r w:rsidRPr="005F18A4">
        <w:rPr>
          <w:b/>
          <w:bCs/>
          <w:i/>
          <w:iCs/>
          <w:sz w:val="16"/>
          <w:szCs w:val="16"/>
        </w:rPr>
        <w:t xml:space="preserve"> </w:t>
      </w:r>
      <w:r w:rsidRPr="005F18A4">
        <w:rPr>
          <w:rFonts w:ascii="Times New Roman" w:hAnsi="Times New Roman"/>
          <w:b/>
          <w:bCs/>
          <w:i/>
          <w:iCs/>
          <w:sz w:val="16"/>
          <w:szCs w:val="16"/>
        </w:rPr>
        <w:t>отсутствует</w:t>
      </w:r>
    </w:p>
    <w:p w14:paraId="0474815F" w14:textId="149AAE09" w:rsidR="00225681" w:rsidRPr="00050DF9" w:rsidRDefault="00225681" w:rsidP="00225681">
      <w:pPr>
        <w:autoSpaceDE w:val="0"/>
        <w:autoSpaceDN w:val="0"/>
        <w:adjustRightInd w:val="0"/>
        <w:spacing w:after="0" w:line="240" w:lineRule="auto"/>
        <w:ind w:firstLine="540"/>
        <w:jc w:val="both"/>
        <w:rPr>
          <w:rFonts w:ascii="Times New Roman" w:hAnsi="Times New Roman"/>
          <w:b/>
          <w:i/>
          <w:sz w:val="16"/>
          <w:szCs w:val="16"/>
        </w:rPr>
      </w:pPr>
      <w:r w:rsidRPr="005F18A4">
        <w:rPr>
          <w:rFonts w:ascii="Times New Roman" w:hAnsi="Times New Roman"/>
          <w:sz w:val="16"/>
          <w:szCs w:val="16"/>
        </w:rPr>
        <w:t xml:space="preserve">Место нахождения: </w:t>
      </w:r>
      <w:r w:rsidR="006C3FCE" w:rsidRPr="00050DF9">
        <w:rPr>
          <w:rFonts w:ascii="Times New Roman" w:hAnsi="Times New Roman"/>
          <w:b/>
          <w:i/>
          <w:sz w:val="16"/>
          <w:szCs w:val="16"/>
        </w:rPr>
        <w:t xml:space="preserve">18 </w:t>
      </w:r>
      <w:proofErr w:type="spellStart"/>
      <w:r w:rsidR="006C3FCE" w:rsidRPr="00050DF9">
        <w:rPr>
          <w:rFonts w:ascii="Times New Roman" w:hAnsi="Times New Roman"/>
          <w:b/>
          <w:i/>
          <w:sz w:val="16"/>
          <w:szCs w:val="16"/>
        </w:rPr>
        <w:t>Spyrou</w:t>
      </w:r>
      <w:proofErr w:type="spellEnd"/>
      <w:r w:rsidR="006C3FCE" w:rsidRPr="00050DF9">
        <w:rPr>
          <w:rFonts w:ascii="Times New Roman" w:hAnsi="Times New Roman"/>
          <w:b/>
          <w:i/>
          <w:sz w:val="16"/>
          <w:szCs w:val="16"/>
        </w:rPr>
        <w:t xml:space="preserve"> </w:t>
      </w:r>
      <w:proofErr w:type="spellStart"/>
      <w:r w:rsidR="006C3FCE" w:rsidRPr="00050DF9">
        <w:rPr>
          <w:rFonts w:ascii="Times New Roman" w:hAnsi="Times New Roman"/>
          <w:b/>
          <w:i/>
          <w:sz w:val="16"/>
          <w:szCs w:val="16"/>
        </w:rPr>
        <w:t>Kyprianou</w:t>
      </w:r>
      <w:proofErr w:type="spellEnd"/>
      <w:r w:rsidR="006C3FCE" w:rsidRPr="00050DF9">
        <w:rPr>
          <w:rFonts w:ascii="Times New Roman" w:hAnsi="Times New Roman"/>
          <w:b/>
          <w:i/>
          <w:sz w:val="16"/>
          <w:szCs w:val="16"/>
        </w:rPr>
        <w:t xml:space="preserve">, 2nd </w:t>
      </w:r>
      <w:proofErr w:type="spellStart"/>
      <w:r w:rsidR="006C3FCE" w:rsidRPr="00050DF9">
        <w:rPr>
          <w:rFonts w:ascii="Times New Roman" w:hAnsi="Times New Roman"/>
          <w:b/>
          <w:i/>
          <w:sz w:val="16"/>
          <w:szCs w:val="16"/>
        </w:rPr>
        <w:t>floor</w:t>
      </w:r>
      <w:proofErr w:type="spellEnd"/>
      <w:r w:rsidR="006C3FCE" w:rsidRPr="00050DF9">
        <w:rPr>
          <w:rFonts w:ascii="Times New Roman" w:hAnsi="Times New Roman"/>
          <w:b/>
          <w:i/>
          <w:sz w:val="16"/>
          <w:szCs w:val="16"/>
        </w:rPr>
        <w:t xml:space="preserve">, 1075, </w:t>
      </w:r>
      <w:proofErr w:type="spellStart"/>
      <w:r w:rsidR="006C3FCE" w:rsidRPr="00050DF9">
        <w:rPr>
          <w:rFonts w:ascii="Times New Roman" w:hAnsi="Times New Roman"/>
          <w:b/>
          <w:i/>
          <w:sz w:val="16"/>
          <w:szCs w:val="16"/>
        </w:rPr>
        <w:t>Nicosia</w:t>
      </w:r>
      <w:proofErr w:type="spellEnd"/>
      <w:r w:rsidR="006C3FCE" w:rsidRPr="00050DF9">
        <w:rPr>
          <w:rFonts w:ascii="Times New Roman" w:hAnsi="Times New Roman"/>
          <w:b/>
          <w:i/>
          <w:sz w:val="16"/>
          <w:szCs w:val="16"/>
        </w:rPr>
        <w:t xml:space="preserve">, </w:t>
      </w:r>
      <w:proofErr w:type="spellStart"/>
      <w:r w:rsidR="006C3FCE" w:rsidRPr="00050DF9">
        <w:rPr>
          <w:rFonts w:ascii="Times New Roman" w:hAnsi="Times New Roman"/>
          <w:b/>
          <w:i/>
          <w:sz w:val="16"/>
          <w:szCs w:val="16"/>
        </w:rPr>
        <w:t>Cyprus</w:t>
      </w:r>
      <w:proofErr w:type="spellEnd"/>
      <w:r w:rsidR="006C3FCE" w:rsidRPr="00050DF9">
        <w:rPr>
          <w:rFonts w:ascii="Times New Roman" w:hAnsi="Times New Roman"/>
          <w:b/>
          <w:i/>
          <w:sz w:val="16"/>
          <w:szCs w:val="16"/>
        </w:rPr>
        <w:t>/</w:t>
      </w:r>
      <w:proofErr w:type="spellStart"/>
      <w:r w:rsidR="006C3FCE" w:rsidRPr="00050DF9">
        <w:rPr>
          <w:rFonts w:ascii="Times New Roman" w:hAnsi="Times New Roman"/>
          <w:b/>
          <w:i/>
          <w:sz w:val="16"/>
          <w:szCs w:val="16"/>
        </w:rPr>
        <w:t>Спиру</w:t>
      </w:r>
      <w:proofErr w:type="spellEnd"/>
      <w:r w:rsidR="006C3FCE" w:rsidRPr="00050DF9">
        <w:rPr>
          <w:rFonts w:ascii="Times New Roman" w:hAnsi="Times New Roman"/>
          <w:b/>
          <w:i/>
          <w:sz w:val="16"/>
          <w:szCs w:val="16"/>
        </w:rPr>
        <w:t xml:space="preserve"> </w:t>
      </w:r>
      <w:proofErr w:type="spellStart"/>
      <w:r w:rsidR="006C3FCE" w:rsidRPr="00050DF9">
        <w:rPr>
          <w:rFonts w:ascii="Times New Roman" w:hAnsi="Times New Roman"/>
          <w:b/>
          <w:i/>
          <w:sz w:val="16"/>
          <w:szCs w:val="16"/>
        </w:rPr>
        <w:t>Киприану</w:t>
      </w:r>
      <w:proofErr w:type="spellEnd"/>
      <w:r w:rsidR="006C3FCE" w:rsidRPr="00050DF9">
        <w:rPr>
          <w:rFonts w:ascii="Times New Roman" w:hAnsi="Times New Roman"/>
          <w:b/>
          <w:i/>
          <w:sz w:val="16"/>
          <w:szCs w:val="16"/>
        </w:rPr>
        <w:t>, 18, 2 этаж, 1075, Никосия, Кипр</w:t>
      </w:r>
    </w:p>
    <w:p w14:paraId="37D23910" w14:textId="77777777" w:rsidR="00225681" w:rsidRPr="005F18A4" w:rsidRDefault="00225681" w:rsidP="00225681">
      <w:pPr>
        <w:autoSpaceDE w:val="0"/>
        <w:autoSpaceDN w:val="0"/>
        <w:adjustRightInd w:val="0"/>
        <w:spacing w:after="0" w:line="240" w:lineRule="auto"/>
        <w:ind w:firstLine="540"/>
        <w:jc w:val="both"/>
        <w:rPr>
          <w:rFonts w:ascii="Times New Roman" w:hAnsi="Times New Roman"/>
          <w:sz w:val="16"/>
          <w:szCs w:val="16"/>
        </w:rPr>
      </w:pPr>
      <w:r w:rsidRPr="005F18A4">
        <w:rPr>
          <w:rFonts w:ascii="Times New Roman" w:hAnsi="Times New Roman"/>
          <w:sz w:val="16"/>
          <w:szCs w:val="16"/>
        </w:rPr>
        <w:t xml:space="preserve">ОГРН: </w:t>
      </w:r>
      <w:r w:rsidRPr="005F18A4">
        <w:rPr>
          <w:rFonts w:ascii="Times New Roman" w:hAnsi="Times New Roman"/>
          <w:b/>
          <w:i/>
          <w:sz w:val="16"/>
          <w:szCs w:val="16"/>
        </w:rPr>
        <w:t>не применимо.</w:t>
      </w:r>
      <w:r w:rsidRPr="005F18A4">
        <w:rPr>
          <w:b/>
          <w:i/>
          <w:sz w:val="16"/>
          <w:szCs w:val="16"/>
        </w:rPr>
        <w:t xml:space="preserve"> </w:t>
      </w:r>
      <w:r w:rsidRPr="005F18A4">
        <w:rPr>
          <w:rFonts w:ascii="Times New Roman" w:hAnsi="Times New Roman"/>
          <w:b/>
          <w:i/>
          <w:sz w:val="16"/>
          <w:szCs w:val="16"/>
        </w:rPr>
        <w:t xml:space="preserve">Компания зарегистрирована Регистратором компаний Республики Кипр 24 августа </w:t>
      </w:r>
      <w:smartTag w:uri="urn:schemas-microsoft-com:office:smarttags" w:element="metricconverter">
        <w:smartTagPr>
          <w:attr w:name="ProductID" w:val="2010 г"/>
        </w:smartTagPr>
        <w:r w:rsidRPr="005F18A4">
          <w:rPr>
            <w:rFonts w:ascii="Times New Roman" w:hAnsi="Times New Roman"/>
            <w:b/>
            <w:i/>
            <w:sz w:val="16"/>
            <w:szCs w:val="16"/>
          </w:rPr>
          <w:t>2010 г</w:t>
        </w:r>
      </w:smartTag>
      <w:r w:rsidRPr="005F18A4">
        <w:rPr>
          <w:rFonts w:ascii="Times New Roman" w:hAnsi="Times New Roman"/>
          <w:b/>
          <w:i/>
          <w:sz w:val="16"/>
          <w:szCs w:val="16"/>
        </w:rPr>
        <w:t>. за номером 272334</w:t>
      </w:r>
      <w:r w:rsidRPr="005F18A4">
        <w:rPr>
          <w:rFonts w:ascii="Times New Roman" w:hAnsi="Times New Roman"/>
          <w:sz w:val="16"/>
          <w:szCs w:val="16"/>
        </w:rPr>
        <w:t xml:space="preserve"> </w:t>
      </w:r>
    </w:p>
    <w:p w14:paraId="16E3E6B8" w14:textId="78A6845A" w:rsidR="00225681" w:rsidRPr="005F18A4" w:rsidRDefault="00225681" w:rsidP="00225681">
      <w:pPr>
        <w:autoSpaceDE w:val="0"/>
        <w:autoSpaceDN w:val="0"/>
        <w:adjustRightInd w:val="0"/>
        <w:spacing w:after="0" w:line="240" w:lineRule="auto"/>
        <w:ind w:firstLine="540"/>
        <w:jc w:val="both"/>
        <w:rPr>
          <w:rFonts w:ascii="Times New Roman" w:hAnsi="Times New Roman"/>
          <w:sz w:val="16"/>
          <w:szCs w:val="16"/>
        </w:rPr>
      </w:pPr>
      <w:r w:rsidRPr="005F18A4">
        <w:rPr>
          <w:rFonts w:ascii="Times New Roman" w:hAnsi="Times New Roman"/>
          <w:sz w:val="16"/>
          <w:szCs w:val="16"/>
        </w:rPr>
        <w:t xml:space="preserve">ИНН: </w:t>
      </w:r>
      <w:r w:rsidR="00DC21B3" w:rsidRPr="005F18A4">
        <w:rPr>
          <w:rFonts w:ascii="Times New Roman" w:hAnsi="Times New Roman"/>
          <w:b/>
          <w:i/>
          <w:sz w:val="16"/>
          <w:szCs w:val="16"/>
        </w:rPr>
        <w:t xml:space="preserve">не применимо </w:t>
      </w:r>
    </w:p>
    <w:p w14:paraId="4016D465" w14:textId="77777777" w:rsidR="00225681" w:rsidRPr="005F18A4" w:rsidRDefault="00225681" w:rsidP="00225681">
      <w:pPr>
        <w:autoSpaceDE w:val="0"/>
        <w:autoSpaceDN w:val="0"/>
        <w:adjustRightInd w:val="0"/>
        <w:spacing w:after="0" w:line="240" w:lineRule="auto"/>
        <w:ind w:firstLine="540"/>
        <w:jc w:val="both"/>
        <w:rPr>
          <w:rFonts w:ascii="Times New Roman" w:hAnsi="Times New Roman"/>
          <w:sz w:val="16"/>
          <w:szCs w:val="16"/>
        </w:rPr>
      </w:pPr>
    </w:p>
    <w:p w14:paraId="46DEFF55" w14:textId="77777777" w:rsidR="00225681" w:rsidRPr="005F18A4" w:rsidRDefault="00225681" w:rsidP="00225681">
      <w:pPr>
        <w:autoSpaceDE w:val="0"/>
        <w:autoSpaceDN w:val="0"/>
        <w:adjustRightInd w:val="0"/>
        <w:spacing w:after="0" w:line="240" w:lineRule="auto"/>
        <w:ind w:firstLine="540"/>
        <w:jc w:val="both"/>
        <w:rPr>
          <w:rFonts w:ascii="Times New Roman" w:hAnsi="Times New Roman"/>
          <w:b/>
          <w:i/>
          <w:sz w:val="16"/>
          <w:szCs w:val="16"/>
        </w:rPr>
      </w:pPr>
      <w:r w:rsidRPr="005F18A4">
        <w:rPr>
          <w:rFonts w:ascii="Times New Roman" w:hAnsi="Times New Roman"/>
          <w:b/>
          <w:i/>
          <w:sz w:val="16"/>
          <w:szCs w:val="16"/>
        </w:rPr>
        <w:t>У лица, предоставляющего обеспечение по облигациям, отсутствует обязанность по раскрытию информац</w:t>
      </w:r>
      <w:proofErr w:type="gramStart"/>
      <w:r w:rsidRPr="005F18A4">
        <w:rPr>
          <w:rFonts w:ascii="Times New Roman" w:hAnsi="Times New Roman"/>
          <w:b/>
          <w:i/>
          <w:sz w:val="16"/>
          <w:szCs w:val="16"/>
        </w:rPr>
        <w:t>ии о е</w:t>
      </w:r>
      <w:proofErr w:type="gramEnd"/>
      <w:r w:rsidRPr="005F18A4">
        <w:rPr>
          <w:rFonts w:ascii="Times New Roman" w:hAnsi="Times New Roman"/>
          <w:b/>
          <w:i/>
          <w:sz w:val="16"/>
          <w:szCs w:val="16"/>
        </w:rPr>
        <w:t>го финансово-хозяйственной деятельности, в том числе в форме ежеквартального отчета и сообщений о существенных фактах.</w:t>
      </w:r>
    </w:p>
    <w:p w14:paraId="73F63525" w14:textId="77777777" w:rsidR="00225681" w:rsidRPr="005F18A4" w:rsidRDefault="00225681" w:rsidP="00225681">
      <w:pPr>
        <w:autoSpaceDE w:val="0"/>
        <w:autoSpaceDN w:val="0"/>
        <w:adjustRightInd w:val="0"/>
        <w:spacing w:after="0" w:line="240" w:lineRule="auto"/>
        <w:ind w:firstLine="540"/>
        <w:jc w:val="both"/>
        <w:rPr>
          <w:rFonts w:ascii="Times New Roman" w:hAnsi="Times New Roman"/>
          <w:bCs/>
          <w:sz w:val="16"/>
          <w:szCs w:val="16"/>
        </w:rPr>
      </w:pPr>
    </w:p>
    <w:p w14:paraId="4761C168" w14:textId="3BF580FB" w:rsidR="00225681" w:rsidRPr="005F18A4" w:rsidRDefault="00225681" w:rsidP="00225681">
      <w:pPr>
        <w:autoSpaceDE w:val="0"/>
        <w:autoSpaceDN w:val="0"/>
        <w:adjustRightInd w:val="0"/>
        <w:spacing w:after="0" w:line="240" w:lineRule="auto"/>
        <w:ind w:firstLine="540"/>
        <w:jc w:val="both"/>
        <w:rPr>
          <w:rFonts w:ascii="Times New Roman" w:hAnsi="Times New Roman"/>
          <w:b/>
          <w:bCs/>
          <w:sz w:val="16"/>
          <w:szCs w:val="16"/>
        </w:rPr>
      </w:pPr>
      <w:r w:rsidRPr="005F18A4">
        <w:rPr>
          <w:rFonts w:ascii="Times New Roman" w:hAnsi="Times New Roman"/>
          <w:b/>
          <w:bCs/>
          <w:sz w:val="16"/>
          <w:szCs w:val="16"/>
        </w:rPr>
        <w:t>11.2. Условия обеспечения исполнения обязательств по облигациям</w:t>
      </w:r>
    </w:p>
    <w:p w14:paraId="0C457B17" w14:textId="77777777" w:rsidR="00225681" w:rsidRPr="005F18A4" w:rsidRDefault="00225681" w:rsidP="00225681">
      <w:pPr>
        <w:autoSpaceDE w:val="0"/>
        <w:autoSpaceDN w:val="0"/>
        <w:adjustRightInd w:val="0"/>
        <w:spacing w:after="0" w:line="240" w:lineRule="auto"/>
        <w:ind w:firstLine="540"/>
        <w:jc w:val="both"/>
        <w:rPr>
          <w:rFonts w:ascii="Times New Roman" w:hAnsi="Times New Roman"/>
          <w:sz w:val="16"/>
          <w:szCs w:val="16"/>
        </w:rPr>
      </w:pPr>
    </w:p>
    <w:p w14:paraId="608FDFB2" w14:textId="77777777" w:rsidR="00225681" w:rsidRPr="005F18A4" w:rsidRDefault="00225681" w:rsidP="00225681">
      <w:pPr>
        <w:widowControl w:val="0"/>
        <w:autoSpaceDE w:val="0"/>
        <w:autoSpaceDN w:val="0"/>
        <w:adjustRightInd w:val="0"/>
        <w:spacing w:after="0" w:line="240" w:lineRule="auto"/>
        <w:ind w:firstLine="540"/>
        <w:jc w:val="both"/>
        <w:rPr>
          <w:rFonts w:ascii="Times New Roman" w:hAnsi="Times New Roman"/>
          <w:sz w:val="16"/>
          <w:szCs w:val="16"/>
        </w:rPr>
      </w:pPr>
      <w:r w:rsidRPr="005F18A4">
        <w:rPr>
          <w:rFonts w:ascii="Times New Roman" w:hAnsi="Times New Roman"/>
          <w:sz w:val="16"/>
          <w:szCs w:val="16"/>
        </w:rPr>
        <w:t xml:space="preserve">Вид обеспечения (способ предоставляемого обеспечения): </w:t>
      </w:r>
      <w:r w:rsidRPr="005F18A4">
        <w:rPr>
          <w:rFonts w:ascii="Times New Roman" w:hAnsi="Times New Roman"/>
          <w:b/>
          <w:bCs/>
          <w:i/>
          <w:iCs/>
          <w:sz w:val="16"/>
          <w:szCs w:val="16"/>
        </w:rPr>
        <w:t>поручительство</w:t>
      </w:r>
    </w:p>
    <w:p w14:paraId="0A858E4D" w14:textId="77777777" w:rsidR="00225681" w:rsidRPr="005F18A4" w:rsidRDefault="00225681" w:rsidP="00225681">
      <w:pPr>
        <w:pStyle w:val="afd"/>
        <w:spacing w:before="0" w:after="0"/>
        <w:ind w:firstLine="567"/>
        <w:jc w:val="both"/>
        <w:rPr>
          <w:b/>
          <w:bCs/>
          <w:i/>
          <w:iCs/>
          <w:sz w:val="16"/>
          <w:szCs w:val="16"/>
        </w:rPr>
      </w:pPr>
    </w:p>
    <w:p w14:paraId="40B0E342" w14:textId="77777777" w:rsidR="00225681" w:rsidRPr="005F18A4" w:rsidRDefault="00225681" w:rsidP="00225681">
      <w:pPr>
        <w:pStyle w:val="afd"/>
        <w:spacing w:before="0" w:after="0"/>
        <w:ind w:firstLine="567"/>
        <w:jc w:val="both"/>
        <w:rPr>
          <w:b/>
          <w:bCs/>
          <w:i/>
          <w:iCs/>
          <w:sz w:val="16"/>
          <w:szCs w:val="16"/>
        </w:rPr>
      </w:pPr>
      <w:r w:rsidRPr="005F18A4">
        <w:rPr>
          <w:b/>
          <w:bCs/>
          <w:i/>
          <w:iCs/>
          <w:sz w:val="16"/>
          <w:szCs w:val="16"/>
        </w:rPr>
        <w:t>Договор поручительства, которым обеспечивается исполнение обязательств по Биржевым облигациям, считается заключенным с момента возникновения у их первого владельца прав на такие Биржевые облигации, при этом письменная форма договора поручительства считается соблюденной.</w:t>
      </w:r>
    </w:p>
    <w:p w14:paraId="5D0B3929" w14:textId="77777777" w:rsidR="00225681" w:rsidRPr="005F18A4" w:rsidRDefault="00225681" w:rsidP="00225681">
      <w:pPr>
        <w:widowControl w:val="0"/>
        <w:autoSpaceDE w:val="0"/>
        <w:autoSpaceDN w:val="0"/>
        <w:adjustRightInd w:val="0"/>
        <w:spacing w:after="0" w:line="240" w:lineRule="auto"/>
        <w:ind w:firstLine="567"/>
        <w:jc w:val="both"/>
        <w:rPr>
          <w:rFonts w:ascii="Times New Roman" w:hAnsi="Times New Roman"/>
          <w:b/>
          <w:bCs/>
          <w:i/>
          <w:iCs/>
          <w:sz w:val="16"/>
          <w:szCs w:val="16"/>
        </w:rPr>
      </w:pPr>
      <w:r w:rsidRPr="005F18A4">
        <w:rPr>
          <w:rFonts w:ascii="Times New Roman" w:hAnsi="Times New Roman"/>
          <w:b/>
          <w:bCs/>
          <w:i/>
          <w:iCs/>
          <w:sz w:val="16"/>
          <w:szCs w:val="16"/>
        </w:rPr>
        <w:t xml:space="preserve">Биржевая облигация с обеспечением предоставляет ее владельцу все права, вытекающие из такого обеспечения. </w:t>
      </w:r>
    </w:p>
    <w:p w14:paraId="129CC01A" w14:textId="77777777" w:rsidR="00225681" w:rsidRPr="005F18A4" w:rsidRDefault="00225681" w:rsidP="00225681">
      <w:pPr>
        <w:autoSpaceDE w:val="0"/>
        <w:autoSpaceDN w:val="0"/>
        <w:adjustRightInd w:val="0"/>
        <w:spacing w:after="0" w:line="240" w:lineRule="auto"/>
        <w:ind w:firstLine="540"/>
        <w:jc w:val="both"/>
        <w:rPr>
          <w:rFonts w:ascii="Times New Roman" w:hAnsi="Times New Roman"/>
          <w:b/>
          <w:bCs/>
          <w:i/>
          <w:iCs/>
          <w:sz w:val="16"/>
          <w:szCs w:val="16"/>
        </w:rPr>
      </w:pPr>
      <w:r w:rsidRPr="005F18A4">
        <w:rPr>
          <w:rFonts w:ascii="Times New Roman" w:hAnsi="Times New Roman"/>
          <w:b/>
          <w:bCs/>
          <w:i/>
          <w:iCs/>
          <w:sz w:val="16"/>
          <w:szCs w:val="16"/>
        </w:rPr>
        <w:t xml:space="preserve">С переходом прав на Биржевую облигацию с обеспечением к новому владельцу (приобретателю) переходят права, вытекающие из такого обеспечения.  </w:t>
      </w:r>
    </w:p>
    <w:p w14:paraId="22824FA2" w14:textId="77777777" w:rsidR="00225681" w:rsidRPr="005F18A4" w:rsidRDefault="00225681" w:rsidP="00225681">
      <w:pPr>
        <w:autoSpaceDE w:val="0"/>
        <w:autoSpaceDN w:val="0"/>
        <w:adjustRightInd w:val="0"/>
        <w:spacing w:after="0" w:line="240" w:lineRule="auto"/>
        <w:ind w:firstLine="540"/>
        <w:jc w:val="both"/>
        <w:rPr>
          <w:rFonts w:ascii="Times New Roman" w:hAnsi="Times New Roman"/>
          <w:b/>
          <w:bCs/>
          <w:i/>
          <w:iCs/>
          <w:sz w:val="16"/>
          <w:szCs w:val="16"/>
        </w:rPr>
      </w:pPr>
      <w:r w:rsidRPr="005F18A4">
        <w:rPr>
          <w:rFonts w:ascii="Times New Roman" w:hAnsi="Times New Roman"/>
          <w:b/>
          <w:bCs/>
          <w:i/>
          <w:iCs/>
          <w:sz w:val="16"/>
          <w:szCs w:val="16"/>
        </w:rPr>
        <w:t>Передача прав, возникших из предоставленного обеспечения, без передачи прав на Биржевую облигацию, является недействительной.</w:t>
      </w:r>
    </w:p>
    <w:p w14:paraId="7C35B770" w14:textId="77777777" w:rsidR="00225681" w:rsidRPr="005F18A4" w:rsidRDefault="00225681" w:rsidP="00225681">
      <w:pPr>
        <w:autoSpaceDE w:val="0"/>
        <w:autoSpaceDN w:val="0"/>
        <w:adjustRightInd w:val="0"/>
        <w:spacing w:after="0" w:line="240" w:lineRule="auto"/>
        <w:ind w:firstLine="540"/>
        <w:jc w:val="both"/>
        <w:rPr>
          <w:rFonts w:ascii="Times New Roman" w:hAnsi="Times New Roman"/>
          <w:b/>
          <w:bCs/>
          <w:i/>
          <w:iCs/>
          <w:sz w:val="16"/>
          <w:szCs w:val="16"/>
        </w:rPr>
      </w:pPr>
      <w:proofErr w:type="gramStart"/>
      <w:r w:rsidRPr="005F18A4">
        <w:rPr>
          <w:rFonts w:ascii="Times New Roman" w:hAnsi="Times New Roman"/>
          <w:b/>
          <w:bCs/>
          <w:i/>
          <w:iCs/>
          <w:sz w:val="16"/>
          <w:szCs w:val="16"/>
        </w:rPr>
        <w:t xml:space="preserve">В случае неисполнения или ненадлежащего исполнения Эмитентом обязательств по Биржевым облигациям, исполнение которых обеспечивается предоставляемым поручительством на условиях, установленных Решением о выпуске ценных бумаг и Проспектом ценных бумаг, Поручитель и Эмитент несут солидарную ответственность. </w:t>
      </w:r>
      <w:proofErr w:type="gramEnd"/>
    </w:p>
    <w:p w14:paraId="33CB4FBB" w14:textId="77777777" w:rsidR="00225681" w:rsidRPr="005F18A4" w:rsidRDefault="00225681" w:rsidP="00225681">
      <w:pPr>
        <w:shd w:val="clear" w:color="auto" w:fill="FFFFFF"/>
        <w:autoSpaceDE w:val="0"/>
        <w:autoSpaceDN w:val="0"/>
        <w:adjustRightInd w:val="0"/>
        <w:spacing w:after="0" w:line="240" w:lineRule="auto"/>
        <w:ind w:firstLine="540"/>
        <w:jc w:val="both"/>
        <w:rPr>
          <w:rFonts w:ascii="Times New Roman" w:hAnsi="Times New Roman"/>
          <w:b/>
          <w:bCs/>
          <w:i/>
          <w:iCs/>
          <w:sz w:val="16"/>
          <w:szCs w:val="16"/>
        </w:rPr>
      </w:pPr>
      <w:proofErr w:type="gramStart"/>
      <w:r w:rsidRPr="005F18A4">
        <w:rPr>
          <w:rFonts w:ascii="Times New Roman" w:hAnsi="Times New Roman"/>
          <w:b/>
          <w:bCs/>
          <w:i/>
          <w:iCs/>
          <w:sz w:val="16"/>
          <w:szCs w:val="16"/>
        </w:rPr>
        <w:t>В случае невозможности получения владельцами Биржевых облигаций, обеспеченных поручительством, удовлетворения требований по принадлежащим им Биржевым облигациям, предъявленных Эмитенту и (или) Поручителю, владельцы облигаций вправе обратиться в суд или арбитражный суд с иском к Эмитенту и (или) Поручителю.</w:t>
      </w:r>
      <w:proofErr w:type="gramEnd"/>
    </w:p>
    <w:p w14:paraId="19BE7F25" w14:textId="77777777" w:rsidR="00225681" w:rsidRPr="005F18A4" w:rsidRDefault="00225681" w:rsidP="00225681">
      <w:pPr>
        <w:shd w:val="clear" w:color="auto" w:fill="FFFFFF"/>
        <w:autoSpaceDE w:val="0"/>
        <w:autoSpaceDN w:val="0"/>
        <w:adjustRightInd w:val="0"/>
        <w:spacing w:after="0" w:line="240" w:lineRule="auto"/>
        <w:ind w:firstLine="540"/>
        <w:jc w:val="both"/>
        <w:rPr>
          <w:rFonts w:ascii="Times New Roman" w:hAnsi="Times New Roman"/>
          <w:sz w:val="16"/>
          <w:szCs w:val="16"/>
        </w:rPr>
      </w:pPr>
    </w:p>
    <w:p w14:paraId="3C20697C" w14:textId="77777777" w:rsidR="00225681" w:rsidRPr="005F18A4" w:rsidRDefault="00225681" w:rsidP="00225681">
      <w:pPr>
        <w:shd w:val="clear" w:color="auto" w:fill="FFFFFF"/>
        <w:autoSpaceDE w:val="0"/>
        <w:autoSpaceDN w:val="0"/>
        <w:adjustRightInd w:val="0"/>
        <w:spacing w:after="0" w:line="240" w:lineRule="auto"/>
        <w:ind w:firstLine="540"/>
        <w:jc w:val="both"/>
        <w:rPr>
          <w:rFonts w:ascii="Times New Roman" w:hAnsi="Times New Roman"/>
          <w:b/>
          <w:sz w:val="16"/>
          <w:szCs w:val="16"/>
        </w:rPr>
      </w:pPr>
      <w:r w:rsidRPr="005F18A4">
        <w:rPr>
          <w:rFonts w:ascii="Times New Roman" w:hAnsi="Times New Roman"/>
          <w:sz w:val="16"/>
          <w:szCs w:val="16"/>
        </w:rPr>
        <w:t>Размер (сумма) предоставляемого поручительства:</w:t>
      </w:r>
      <w:r w:rsidRPr="005F18A4">
        <w:rPr>
          <w:rFonts w:ascii="Times New Roman" w:hAnsi="Times New Roman"/>
          <w:i/>
          <w:sz w:val="16"/>
          <w:szCs w:val="16"/>
        </w:rPr>
        <w:t xml:space="preserve"> </w:t>
      </w:r>
      <w:r w:rsidRPr="005F18A4">
        <w:rPr>
          <w:rFonts w:ascii="Times New Roman" w:hAnsi="Times New Roman"/>
          <w:b/>
          <w:i/>
          <w:sz w:val="16"/>
          <w:szCs w:val="16"/>
        </w:rPr>
        <w:t xml:space="preserve">размер предоставляемого обеспечения в виде поручительства равен общей номинальной стоимости Биржевых облигаций выпуска, составляющей 15 000 000 000 (Пятнадцать миллиардов) рублей и совокупного купонного дохода по Биржевым облигациям. </w:t>
      </w:r>
    </w:p>
    <w:p w14:paraId="427B98FB" w14:textId="77777777" w:rsidR="00225681" w:rsidRPr="005F18A4" w:rsidRDefault="00225681" w:rsidP="00225681">
      <w:pPr>
        <w:autoSpaceDE w:val="0"/>
        <w:autoSpaceDN w:val="0"/>
        <w:adjustRightInd w:val="0"/>
        <w:spacing w:after="0" w:line="240" w:lineRule="auto"/>
        <w:ind w:firstLine="540"/>
        <w:jc w:val="both"/>
        <w:rPr>
          <w:rFonts w:ascii="Times New Roman" w:hAnsi="Times New Roman"/>
          <w:sz w:val="16"/>
          <w:szCs w:val="16"/>
        </w:rPr>
      </w:pPr>
      <w:r w:rsidRPr="005F18A4">
        <w:rPr>
          <w:rFonts w:ascii="Times New Roman" w:hAnsi="Times New Roman"/>
          <w:sz w:val="16"/>
          <w:szCs w:val="16"/>
        </w:rPr>
        <w:t xml:space="preserve">Обязательства по Биржевым облигациям, исполнение которых обеспечивается предоставляемым поручительством: </w:t>
      </w:r>
    </w:p>
    <w:p w14:paraId="1AA8B458" w14:textId="77777777" w:rsidR="00225681" w:rsidRPr="005F18A4" w:rsidRDefault="00225681" w:rsidP="00225681">
      <w:pPr>
        <w:autoSpaceDE w:val="0"/>
        <w:autoSpaceDN w:val="0"/>
        <w:adjustRightInd w:val="0"/>
        <w:spacing w:after="0" w:line="240" w:lineRule="auto"/>
        <w:ind w:firstLine="540"/>
        <w:jc w:val="both"/>
        <w:rPr>
          <w:rFonts w:ascii="Times New Roman" w:hAnsi="Times New Roman"/>
          <w:b/>
          <w:i/>
          <w:sz w:val="16"/>
          <w:szCs w:val="16"/>
        </w:rPr>
      </w:pPr>
      <w:r w:rsidRPr="005F18A4">
        <w:rPr>
          <w:rFonts w:ascii="Times New Roman" w:hAnsi="Times New Roman"/>
          <w:b/>
          <w:i/>
          <w:sz w:val="16"/>
          <w:szCs w:val="16"/>
        </w:rPr>
        <w:t>- выплата номинальной стоимости (части номинальной стоимости, если погашение номинальной стоимости осуществляется по частям) при погашении Биржевых облигаций;</w:t>
      </w:r>
    </w:p>
    <w:p w14:paraId="551B61AB" w14:textId="77777777" w:rsidR="00225681" w:rsidRPr="005F18A4" w:rsidRDefault="00225681" w:rsidP="00225681">
      <w:pPr>
        <w:autoSpaceDE w:val="0"/>
        <w:autoSpaceDN w:val="0"/>
        <w:adjustRightInd w:val="0"/>
        <w:spacing w:after="0" w:line="240" w:lineRule="auto"/>
        <w:ind w:firstLine="540"/>
        <w:jc w:val="both"/>
        <w:rPr>
          <w:rFonts w:ascii="Times New Roman" w:hAnsi="Times New Roman"/>
          <w:b/>
          <w:i/>
          <w:sz w:val="16"/>
          <w:szCs w:val="16"/>
        </w:rPr>
      </w:pPr>
      <w:r w:rsidRPr="005F18A4">
        <w:rPr>
          <w:rFonts w:ascii="Times New Roman" w:hAnsi="Times New Roman"/>
          <w:b/>
          <w:i/>
          <w:sz w:val="16"/>
          <w:szCs w:val="16"/>
        </w:rPr>
        <w:t>- обязательства по досрочному погашению Биржевых облигаций по требованию их владельцев или по усмотрению Эмитента, в том числе выплата непогашенной части номинальной стоимости и накопленного купонного дохода при досрочном погашении Биржевых облигаций;</w:t>
      </w:r>
    </w:p>
    <w:p w14:paraId="167EC4D3" w14:textId="77777777" w:rsidR="00225681" w:rsidRPr="005F18A4" w:rsidRDefault="00225681" w:rsidP="00225681">
      <w:pPr>
        <w:autoSpaceDE w:val="0"/>
        <w:autoSpaceDN w:val="0"/>
        <w:adjustRightInd w:val="0"/>
        <w:spacing w:after="0" w:line="240" w:lineRule="auto"/>
        <w:ind w:firstLine="540"/>
        <w:jc w:val="both"/>
        <w:rPr>
          <w:rFonts w:ascii="Times New Roman" w:hAnsi="Times New Roman"/>
          <w:b/>
          <w:i/>
          <w:sz w:val="16"/>
          <w:szCs w:val="16"/>
        </w:rPr>
      </w:pPr>
      <w:r w:rsidRPr="005F18A4">
        <w:rPr>
          <w:rFonts w:ascii="Times New Roman" w:hAnsi="Times New Roman"/>
          <w:b/>
          <w:i/>
          <w:sz w:val="16"/>
          <w:szCs w:val="16"/>
        </w:rPr>
        <w:t>- выплата процентного (купонного) дохода по Биржевым облигациям;</w:t>
      </w:r>
    </w:p>
    <w:p w14:paraId="1851951E" w14:textId="77777777" w:rsidR="00225681" w:rsidRPr="005F18A4" w:rsidRDefault="00225681" w:rsidP="00225681">
      <w:pPr>
        <w:autoSpaceDE w:val="0"/>
        <w:autoSpaceDN w:val="0"/>
        <w:adjustRightInd w:val="0"/>
        <w:spacing w:after="0" w:line="240" w:lineRule="auto"/>
        <w:ind w:firstLine="540"/>
        <w:jc w:val="both"/>
        <w:rPr>
          <w:rFonts w:ascii="Times New Roman" w:hAnsi="Times New Roman"/>
          <w:b/>
          <w:i/>
          <w:sz w:val="16"/>
          <w:szCs w:val="16"/>
        </w:rPr>
      </w:pPr>
      <w:r w:rsidRPr="005F18A4">
        <w:rPr>
          <w:rFonts w:ascii="Times New Roman" w:hAnsi="Times New Roman"/>
          <w:b/>
          <w:i/>
          <w:sz w:val="16"/>
          <w:szCs w:val="16"/>
        </w:rPr>
        <w:t xml:space="preserve">- обязательства по приобретению Биржевых облигаций по требованию их владельцев или по соглашению с их владельцами.  </w:t>
      </w:r>
    </w:p>
    <w:p w14:paraId="0CD257CC" w14:textId="77777777" w:rsidR="00225681" w:rsidRPr="005F18A4" w:rsidRDefault="00225681" w:rsidP="00225681">
      <w:pPr>
        <w:autoSpaceDE w:val="0"/>
        <w:autoSpaceDN w:val="0"/>
        <w:adjustRightInd w:val="0"/>
        <w:spacing w:after="0" w:line="240" w:lineRule="auto"/>
        <w:ind w:firstLine="540"/>
        <w:jc w:val="both"/>
        <w:rPr>
          <w:rFonts w:ascii="Times New Roman" w:hAnsi="Times New Roman"/>
          <w:sz w:val="16"/>
          <w:szCs w:val="16"/>
        </w:rPr>
      </w:pPr>
    </w:p>
    <w:p w14:paraId="7C7EF3EA" w14:textId="77777777" w:rsidR="00225681" w:rsidRPr="005F18A4" w:rsidRDefault="00225681" w:rsidP="00225681">
      <w:pPr>
        <w:autoSpaceDE w:val="0"/>
        <w:autoSpaceDN w:val="0"/>
        <w:adjustRightInd w:val="0"/>
        <w:spacing w:after="0" w:line="240" w:lineRule="auto"/>
        <w:ind w:firstLine="540"/>
        <w:jc w:val="both"/>
        <w:rPr>
          <w:rFonts w:ascii="Times New Roman" w:hAnsi="Times New Roman"/>
          <w:sz w:val="16"/>
          <w:szCs w:val="16"/>
        </w:rPr>
      </w:pPr>
      <w:r w:rsidRPr="005F18A4">
        <w:rPr>
          <w:rFonts w:ascii="Times New Roman" w:hAnsi="Times New Roman"/>
          <w:sz w:val="16"/>
          <w:szCs w:val="16"/>
        </w:rPr>
        <w:t xml:space="preserve">Порядок предъявления требований к поручителю в случае неисполнения или ненадлежащего исполнения эмитентом обязательств перед владельцами облигаций: </w:t>
      </w:r>
    </w:p>
    <w:p w14:paraId="2D604ACD" w14:textId="77777777" w:rsidR="00225681" w:rsidRPr="005F18A4" w:rsidRDefault="00225681" w:rsidP="00225681">
      <w:pPr>
        <w:widowControl w:val="0"/>
        <w:autoSpaceDE w:val="0"/>
        <w:autoSpaceDN w:val="0"/>
        <w:adjustRightInd w:val="0"/>
        <w:spacing w:after="0" w:line="240" w:lineRule="auto"/>
        <w:ind w:firstLine="567"/>
        <w:jc w:val="both"/>
        <w:rPr>
          <w:rFonts w:ascii="Times New Roman" w:hAnsi="Times New Roman"/>
          <w:b/>
          <w:i/>
          <w:sz w:val="16"/>
          <w:szCs w:val="16"/>
        </w:rPr>
      </w:pPr>
      <w:r w:rsidRPr="005F18A4">
        <w:rPr>
          <w:rFonts w:ascii="Times New Roman" w:hAnsi="Times New Roman"/>
          <w:b/>
          <w:i/>
          <w:sz w:val="16"/>
          <w:szCs w:val="16"/>
        </w:rPr>
        <w:t xml:space="preserve">Поручительство является безусловным и безотзывным обязательством Поручителя перед каждым физическим или юридическим лицом, владеющим Биржевыми облигациями на праве собственности на соответствующий момент времени (действующим самостоятельно или через уполномоченное лицо), отвечать за неисполнение/ненадлежащее исполнение Эмитентом обязательств по Биржевым облигациям, исполнение которых обеспечивается предоставленным поручительством. </w:t>
      </w:r>
    </w:p>
    <w:p w14:paraId="62225870" w14:textId="77777777" w:rsidR="00225681" w:rsidRPr="005F18A4" w:rsidRDefault="00225681" w:rsidP="00225681">
      <w:pPr>
        <w:widowControl w:val="0"/>
        <w:autoSpaceDE w:val="0"/>
        <w:autoSpaceDN w:val="0"/>
        <w:adjustRightInd w:val="0"/>
        <w:spacing w:after="0" w:line="240" w:lineRule="auto"/>
        <w:ind w:firstLine="567"/>
        <w:jc w:val="both"/>
        <w:rPr>
          <w:rFonts w:ascii="Times New Roman" w:hAnsi="Times New Roman"/>
          <w:b/>
          <w:i/>
          <w:sz w:val="16"/>
          <w:szCs w:val="16"/>
        </w:rPr>
      </w:pPr>
      <w:proofErr w:type="gramStart"/>
      <w:r w:rsidRPr="005F18A4">
        <w:rPr>
          <w:rFonts w:ascii="Times New Roman" w:hAnsi="Times New Roman"/>
          <w:b/>
          <w:i/>
          <w:sz w:val="16"/>
          <w:szCs w:val="16"/>
        </w:rPr>
        <w:t>В случае неисполнения или ненадлежащего исполнения Эмитентом обязательств по Биржевым облигациям, Поручитель обязуется в соответствии с условиями, установленными Решением о выпуске ценных бумаг и Проспектом ценных бумаг, отвечать за неисполнение или ненадлежащее исполнение Эмитентом обязательств по Биржевым облигациям, по которым Поручитель предоставил обеспечение, если владельцами Биржевых облигаций будут предъявлены к Поручителю требования, соответствующие условиям, установленным Решением о выпуске ценных бумаг</w:t>
      </w:r>
      <w:proofErr w:type="gramEnd"/>
      <w:r w:rsidRPr="005F18A4">
        <w:rPr>
          <w:rFonts w:ascii="Times New Roman" w:hAnsi="Times New Roman"/>
          <w:b/>
          <w:i/>
          <w:sz w:val="16"/>
          <w:szCs w:val="16"/>
        </w:rPr>
        <w:t xml:space="preserve"> и Проспектом ценных бумаг (далее – «Требование»).</w:t>
      </w:r>
    </w:p>
    <w:p w14:paraId="5AA7A2D8" w14:textId="77777777" w:rsidR="00225681" w:rsidRPr="005F18A4" w:rsidRDefault="00225681" w:rsidP="00225681">
      <w:pPr>
        <w:widowControl w:val="0"/>
        <w:shd w:val="clear" w:color="auto" w:fill="FFFFFF"/>
        <w:autoSpaceDE w:val="0"/>
        <w:autoSpaceDN w:val="0"/>
        <w:adjustRightInd w:val="0"/>
        <w:spacing w:after="0" w:line="240" w:lineRule="auto"/>
        <w:ind w:firstLine="567"/>
        <w:jc w:val="both"/>
        <w:rPr>
          <w:rFonts w:ascii="Times New Roman" w:hAnsi="Times New Roman"/>
          <w:b/>
          <w:i/>
          <w:sz w:val="16"/>
          <w:szCs w:val="16"/>
        </w:rPr>
      </w:pPr>
      <w:proofErr w:type="gramStart"/>
      <w:r w:rsidRPr="005F18A4">
        <w:rPr>
          <w:rFonts w:ascii="Times New Roman" w:hAnsi="Times New Roman"/>
          <w:b/>
          <w:i/>
          <w:sz w:val="16"/>
          <w:szCs w:val="16"/>
        </w:rPr>
        <w:t>В случае если Эмитент не выплатил или выплатил не в полном объеме суммы купонного дохода в сроки, установленные Решением о выпуске ценных бумаг и Проспектом ценных бумаг, исполнение Поручителем обязательств Эмитента по такому купонному доходу осуществляется в порядке выплаты дохода по Биржевым облигациям, предусмотренном Решением о выпуске ценных бумаг и Проспектом ценных бумаг (п.9.4.</w:t>
      </w:r>
      <w:proofErr w:type="gramEnd"/>
      <w:r w:rsidRPr="005F18A4">
        <w:rPr>
          <w:rFonts w:ascii="Times New Roman" w:hAnsi="Times New Roman"/>
          <w:b/>
          <w:i/>
          <w:sz w:val="16"/>
          <w:szCs w:val="16"/>
        </w:rPr>
        <w:t xml:space="preserve"> </w:t>
      </w:r>
      <w:proofErr w:type="gramStart"/>
      <w:r w:rsidRPr="005F18A4">
        <w:rPr>
          <w:rFonts w:ascii="Times New Roman" w:hAnsi="Times New Roman"/>
          <w:b/>
          <w:i/>
          <w:sz w:val="16"/>
          <w:szCs w:val="16"/>
        </w:rPr>
        <w:t>Решения о выпуске ценных бумаг).</w:t>
      </w:r>
      <w:proofErr w:type="gramEnd"/>
      <w:r w:rsidRPr="005F18A4">
        <w:rPr>
          <w:rFonts w:ascii="Times New Roman" w:hAnsi="Times New Roman"/>
          <w:b/>
          <w:i/>
          <w:sz w:val="16"/>
          <w:szCs w:val="16"/>
        </w:rPr>
        <w:t xml:space="preserve"> </w:t>
      </w:r>
      <w:proofErr w:type="gramStart"/>
      <w:r w:rsidRPr="005F18A4">
        <w:rPr>
          <w:rFonts w:ascii="Times New Roman" w:hAnsi="Times New Roman"/>
          <w:b/>
          <w:i/>
          <w:sz w:val="16"/>
          <w:szCs w:val="16"/>
        </w:rPr>
        <w:t>В данном случае Поручитель обязан открыть в НРД банковский счет для исполнения обязательств по Биржевым облигациям в соответствии с условиями, установленными Решением о выпуске ценных бумаг и Проспектом ценных бумаг, либо назначить для осуществления указанных выплат уполномоченное лицо, у которого открыт банковский счет в НРД.</w:t>
      </w:r>
      <w:proofErr w:type="gramEnd"/>
    </w:p>
    <w:p w14:paraId="6C1F105B" w14:textId="77777777" w:rsidR="00225681" w:rsidRPr="005F18A4" w:rsidRDefault="00225681" w:rsidP="00225681">
      <w:pPr>
        <w:widowControl w:val="0"/>
        <w:shd w:val="clear" w:color="auto" w:fill="FFFFFF"/>
        <w:autoSpaceDE w:val="0"/>
        <w:autoSpaceDN w:val="0"/>
        <w:adjustRightInd w:val="0"/>
        <w:spacing w:after="0" w:line="240" w:lineRule="auto"/>
        <w:ind w:firstLine="567"/>
        <w:jc w:val="both"/>
        <w:rPr>
          <w:rFonts w:ascii="Times New Roman" w:hAnsi="Times New Roman"/>
          <w:b/>
          <w:i/>
          <w:sz w:val="16"/>
          <w:szCs w:val="16"/>
        </w:rPr>
      </w:pPr>
      <w:proofErr w:type="gramStart"/>
      <w:r w:rsidRPr="005F18A4">
        <w:rPr>
          <w:rFonts w:ascii="Times New Roman" w:hAnsi="Times New Roman"/>
          <w:b/>
          <w:i/>
          <w:sz w:val="16"/>
          <w:szCs w:val="16"/>
        </w:rPr>
        <w:t>В том случае, если Эмитентом будет удовлетворено хотя бы одно Требование, в результате которого будет выплачена сумма купонного дохода за законченный купонный период, то выплата сумм остальным владельцам, которые не предъявляли Требований к Эмитенту, не может быть осуществлена Поручителем в порядке выплаты дохода по Биржевым облигациям, предусмотренным Решением о выпуске ценных бумаг и Проспектом ценных бумаг.</w:t>
      </w:r>
      <w:proofErr w:type="gramEnd"/>
    </w:p>
    <w:p w14:paraId="7EC375BB" w14:textId="77777777" w:rsidR="00225681" w:rsidRPr="005F18A4" w:rsidRDefault="00225681" w:rsidP="00225681">
      <w:pPr>
        <w:widowControl w:val="0"/>
        <w:autoSpaceDE w:val="0"/>
        <w:autoSpaceDN w:val="0"/>
        <w:adjustRightInd w:val="0"/>
        <w:spacing w:after="0" w:line="240" w:lineRule="auto"/>
        <w:ind w:firstLine="567"/>
        <w:jc w:val="both"/>
        <w:rPr>
          <w:rFonts w:ascii="Times New Roman" w:hAnsi="Times New Roman"/>
          <w:b/>
          <w:i/>
          <w:sz w:val="16"/>
          <w:szCs w:val="16"/>
        </w:rPr>
      </w:pPr>
      <w:r w:rsidRPr="005F18A4">
        <w:rPr>
          <w:rFonts w:ascii="Times New Roman" w:hAnsi="Times New Roman"/>
          <w:b/>
          <w:i/>
          <w:sz w:val="16"/>
          <w:szCs w:val="16"/>
        </w:rPr>
        <w:t xml:space="preserve">В </w:t>
      </w:r>
      <w:proofErr w:type="gramStart"/>
      <w:r w:rsidRPr="005F18A4">
        <w:rPr>
          <w:rFonts w:ascii="Times New Roman" w:hAnsi="Times New Roman"/>
          <w:b/>
          <w:i/>
          <w:sz w:val="16"/>
          <w:szCs w:val="16"/>
        </w:rPr>
        <w:t>таком</w:t>
      </w:r>
      <w:proofErr w:type="gramEnd"/>
      <w:r w:rsidRPr="005F18A4">
        <w:rPr>
          <w:rFonts w:ascii="Times New Roman" w:hAnsi="Times New Roman"/>
          <w:b/>
          <w:i/>
          <w:sz w:val="16"/>
          <w:szCs w:val="16"/>
        </w:rPr>
        <w:t xml:space="preserve"> случае Эмитент должен запросить у НРД список лиц, являющихся владельцами Биржевых облигаций на соответствующие даты (далее – Список) и передать его Поручителю. Для осуществления указанных в настоящем абзаце выплат владельцам Биржевых облигаций указанным в Списке, которые не предъявляли Требования к Эмитенту, Поручитель должен обеспечить перечисление соответствующих сумм купонного дохода за законченный купонный период.</w:t>
      </w:r>
    </w:p>
    <w:p w14:paraId="2B887EBF" w14:textId="77777777" w:rsidR="00225681" w:rsidRPr="00CF4CE3" w:rsidRDefault="00225681" w:rsidP="00225681">
      <w:pPr>
        <w:widowControl w:val="0"/>
        <w:autoSpaceDE w:val="0"/>
        <w:autoSpaceDN w:val="0"/>
        <w:adjustRightInd w:val="0"/>
        <w:spacing w:after="0" w:line="240" w:lineRule="auto"/>
        <w:ind w:firstLine="567"/>
        <w:jc w:val="both"/>
        <w:rPr>
          <w:rFonts w:ascii="Times New Roman" w:hAnsi="Times New Roman"/>
          <w:b/>
          <w:i/>
          <w:sz w:val="16"/>
          <w:szCs w:val="16"/>
        </w:rPr>
      </w:pPr>
    </w:p>
    <w:p w14:paraId="127AD842" w14:textId="7A71931F" w:rsidR="00CF4CE3" w:rsidRPr="00CF4CE3" w:rsidRDefault="00CF4CE3" w:rsidP="00CF4CE3">
      <w:pPr>
        <w:widowControl w:val="0"/>
        <w:autoSpaceDE w:val="0"/>
        <w:autoSpaceDN w:val="0"/>
        <w:adjustRightInd w:val="0"/>
        <w:spacing w:after="0" w:line="240" w:lineRule="auto"/>
        <w:ind w:firstLine="567"/>
        <w:jc w:val="both"/>
        <w:rPr>
          <w:rFonts w:ascii="Times New Roman" w:hAnsi="Times New Roman"/>
          <w:b/>
          <w:i/>
          <w:sz w:val="16"/>
          <w:szCs w:val="16"/>
        </w:rPr>
      </w:pPr>
      <w:proofErr w:type="gramStart"/>
      <w:r w:rsidRPr="00CF4CE3">
        <w:rPr>
          <w:rFonts w:ascii="Times New Roman" w:hAnsi="Times New Roman"/>
          <w:b/>
          <w:i/>
          <w:sz w:val="16"/>
          <w:szCs w:val="16"/>
        </w:rPr>
        <w:t>При исполнении Поручителем обязательств Эмитента по выплате сумм номинальной стоимости Биржевых облигаций (в том числе по обязательствам Эмитента по погашению, досрочному погашению, приобретению Биржевых облигаций), а также купонного дохода за неоконченный купонный период, перевод Биржевых облигаций со счета депо, открытого в НРД Владельцу или его уполномоченному лицу на счет депо, открытый в НРД Поручителю или его уполномоченному лицу и перевод</w:t>
      </w:r>
      <w:proofErr w:type="gramEnd"/>
      <w:r w:rsidRPr="00CF4CE3">
        <w:rPr>
          <w:rFonts w:ascii="Times New Roman" w:hAnsi="Times New Roman"/>
          <w:b/>
          <w:i/>
          <w:sz w:val="16"/>
          <w:szCs w:val="16"/>
        </w:rPr>
        <w:t xml:space="preserve"> </w:t>
      </w:r>
      <w:proofErr w:type="gramStart"/>
      <w:r w:rsidRPr="00CF4CE3">
        <w:rPr>
          <w:rFonts w:ascii="Times New Roman" w:hAnsi="Times New Roman"/>
          <w:b/>
          <w:i/>
          <w:sz w:val="16"/>
          <w:szCs w:val="16"/>
        </w:rPr>
        <w:t>соответствующей суммы денежных средств с банковского счета, открытого в НРД Поручителю или его уполномоченному лицу на банковский счет, открытый в НРД Владельцу или лицу, уполномоченному Владельцем Биржевых облигаций получать выплаты сумм номинальной стоимости Биржевым облигаций, а также купонного дохода за неоконченный купонный период, осуществляется по правилам, установленным НРД для осуществления переводов ценных бумаг по встречным поручениям отправителя и получателя с</w:t>
      </w:r>
      <w:proofErr w:type="gramEnd"/>
      <w:r w:rsidRPr="00CF4CE3">
        <w:rPr>
          <w:rFonts w:ascii="Times New Roman" w:hAnsi="Times New Roman"/>
          <w:b/>
          <w:i/>
          <w:sz w:val="16"/>
          <w:szCs w:val="16"/>
        </w:rPr>
        <w:t xml:space="preserve"> контролем расчетов по денежным средствам.</w:t>
      </w:r>
    </w:p>
    <w:p w14:paraId="0DC714DA" w14:textId="72260797" w:rsidR="00CF4CE3" w:rsidRPr="00CF4CE3" w:rsidRDefault="00CF4CE3" w:rsidP="00CF4CE3">
      <w:pPr>
        <w:widowControl w:val="0"/>
        <w:autoSpaceDE w:val="0"/>
        <w:autoSpaceDN w:val="0"/>
        <w:adjustRightInd w:val="0"/>
        <w:spacing w:after="0" w:line="240" w:lineRule="auto"/>
        <w:ind w:firstLine="567"/>
        <w:jc w:val="both"/>
        <w:rPr>
          <w:rFonts w:ascii="Times New Roman" w:hAnsi="Times New Roman"/>
          <w:b/>
          <w:i/>
          <w:sz w:val="16"/>
          <w:szCs w:val="16"/>
        </w:rPr>
      </w:pPr>
      <w:r w:rsidRPr="00CF4CE3">
        <w:rPr>
          <w:rFonts w:ascii="Times New Roman" w:hAnsi="Times New Roman"/>
          <w:b/>
          <w:i/>
          <w:sz w:val="16"/>
          <w:szCs w:val="16"/>
        </w:rPr>
        <w:t xml:space="preserve">Владельцы Биржевых облигаций соглашаются с тем, что взаиморасчеты с Поручителем при выплате сумм номинальной стоимости, а также купонного дохода за неоконченный купонный период, осуществляются по правилам НРД для переводов ценных бумаг по встречным поручениям отправителя и получателя с контролем расчетов по денежным средствам. </w:t>
      </w:r>
    </w:p>
    <w:p w14:paraId="29779D81" w14:textId="37FE2B4F" w:rsidR="00CF4CE3" w:rsidRPr="00CF4CE3" w:rsidRDefault="00CF4CE3" w:rsidP="00CF4CE3">
      <w:pPr>
        <w:widowControl w:val="0"/>
        <w:autoSpaceDE w:val="0"/>
        <w:autoSpaceDN w:val="0"/>
        <w:adjustRightInd w:val="0"/>
        <w:spacing w:after="0" w:line="240" w:lineRule="auto"/>
        <w:ind w:firstLine="567"/>
        <w:jc w:val="both"/>
        <w:rPr>
          <w:rFonts w:ascii="Times New Roman" w:hAnsi="Times New Roman"/>
          <w:b/>
          <w:i/>
          <w:sz w:val="16"/>
          <w:szCs w:val="16"/>
        </w:rPr>
      </w:pPr>
      <w:r w:rsidRPr="00CF4CE3">
        <w:rPr>
          <w:rFonts w:ascii="Times New Roman" w:hAnsi="Times New Roman"/>
          <w:b/>
          <w:i/>
          <w:sz w:val="16"/>
          <w:szCs w:val="16"/>
        </w:rPr>
        <w:t xml:space="preserve">Для этих целей у Владельца Биржевых облигаций, либо у лица, уполномоченного Владельцем Биржевых облигаций получать выплаты сумм номинальной стоимости Биржевых облигаций, а также купонного дохода за неоконченный купонный период, должен быть открыт банковский счет в НРД. </w:t>
      </w:r>
    </w:p>
    <w:p w14:paraId="6CE21B14" w14:textId="77777777" w:rsidR="00CF4CE3" w:rsidRPr="00CF4CE3" w:rsidRDefault="00CF4CE3" w:rsidP="00CF4CE3">
      <w:pPr>
        <w:widowControl w:val="0"/>
        <w:autoSpaceDE w:val="0"/>
        <w:autoSpaceDN w:val="0"/>
        <w:adjustRightInd w:val="0"/>
        <w:spacing w:after="0" w:line="240" w:lineRule="auto"/>
        <w:ind w:firstLine="567"/>
        <w:jc w:val="both"/>
        <w:rPr>
          <w:rFonts w:ascii="Times New Roman" w:hAnsi="Times New Roman"/>
          <w:b/>
          <w:i/>
          <w:sz w:val="16"/>
          <w:szCs w:val="16"/>
        </w:rPr>
      </w:pPr>
      <w:r w:rsidRPr="00CF4CE3">
        <w:rPr>
          <w:rFonts w:ascii="Times New Roman" w:hAnsi="Times New Roman"/>
          <w:b/>
          <w:i/>
          <w:sz w:val="16"/>
          <w:szCs w:val="16"/>
        </w:rPr>
        <w:t>Порядок и сроки открытия банковского счета в НРД регулируются законодательством Российской Федерации, нормативными актами Банка России, а также условиями договора, заключенного с НРД.</w:t>
      </w:r>
    </w:p>
    <w:p w14:paraId="3935B777" w14:textId="4E5FF49D" w:rsidR="00CF4CE3" w:rsidRPr="00CF4CE3" w:rsidRDefault="00CF4CE3" w:rsidP="00CF4CE3">
      <w:pPr>
        <w:widowControl w:val="0"/>
        <w:autoSpaceDE w:val="0"/>
        <w:autoSpaceDN w:val="0"/>
        <w:adjustRightInd w:val="0"/>
        <w:spacing w:after="0" w:line="240" w:lineRule="auto"/>
        <w:ind w:firstLine="567"/>
        <w:jc w:val="both"/>
        <w:rPr>
          <w:rFonts w:ascii="Times New Roman" w:hAnsi="Times New Roman"/>
          <w:b/>
          <w:i/>
          <w:sz w:val="16"/>
          <w:szCs w:val="16"/>
        </w:rPr>
      </w:pPr>
      <w:proofErr w:type="gramStart"/>
      <w:r w:rsidRPr="00CF4CE3">
        <w:rPr>
          <w:rFonts w:ascii="Times New Roman" w:hAnsi="Times New Roman"/>
          <w:b/>
          <w:i/>
          <w:sz w:val="16"/>
          <w:szCs w:val="16"/>
        </w:rPr>
        <w:t>При этом Владельцы Биржевых облигаций - физические лица соглашаются с тем, что взаиморасчеты с Поручителем при выплате сумм номинальной стоимости Биржевых облигаций, а также купонного дохода за неоконченный купонный период, осуществляются исключительно через банковский счет юридического лица, уполномоченного Владельцем Биржевых облигаций - физическим лицом получать суммы выплат сумм номинальной стоимости Биржевых облигаций, а также купонного дохода за неоконченный купонный период.</w:t>
      </w:r>
      <w:proofErr w:type="gramEnd"/>
    </w:p>
    <w:p w14:paraId="5CCC2AF8" w14:textId="4CF43675" w:rsidR="00CF4CE3" w:rsidRPr="00CF4CE3" w:rsidRDefault="00CF4CE3" w:rsidP="00CF4CE3">
      <w:pPr>
        <w:widowControl w:val="0"/>
        <w:autoSpaceDE w:val="0"/>
        <w:autoSpaceDN w:val="0"/>
        <w:adjustRightInd w:val="0"/>
        <w:spacing w:after="0" w:line="240" w:lineRule="auto"/>
        <w:ind w:firstLine="567"/>
        <w:jc w:val="both"/>
        <w:rPr>
          <w:rFonts w:ascii="Times New Roman" w:hAnsi="Times New Roman"/>
          <w:b/>
          <w:i/>
          <w:sz w:val="16"/>
          <w:szCs w:val="16"/>
        </w:rPr>
      </w:pPr>
      <w:r w:rsidRPr="00CF4CE3">
        <w:rPr>
          <w:rFonts w:ascii="Times New Roman" w:hAnsi="Times New Roman"/>
          <w:b/>
          <w:i/>
          <w:sz w:val="16"/>
          <w:szCs w:val="16"/>
        </w:rPr>
        <w:t xml:space="preserve">При осуществлении Поручителем перевода ценных бумаг по встречным поручениям отправителя и получателя с контролем расчетов по денежным средствам Поручитель выплачивает владельцу Биржевых облигаций сумму номинальной стоимости, а также купонный доход за неоконченный купонный период. </w:t>
      </w:r>
    </w:p>
    <w:p w14:paraId="1F9944A9" w14:textId="77777777" w:rsidR="00CF4CE3" w:rsidRPr="00CF4CE3" w:rsidRDefault="00CF4CE3" w:rsidP="00CF4CE3">
      <w:pPr>
        <w:widowControl w:val="0"/>
        <w:autoSpaceDE w:val="0"/>
        <w:autoSpaceDN w:val="0"/>
        <w:adjustRightInd w:val="0"/>
        <w:spacing w:after="0" w:line="240" w:lineRule="auto"/>
        <w:ind w:firstLine="567"/>
        <w:jc w:val="both"/>
        <w:rPr>
          <w:rFonts w:ascii="Times New Roman" w:hAnsi="Times New Roman"/>
          <w:b/>
          <w:i/>
          <w:sz w:val="16"/>
          <w:szCs w:val="16"/>
        </w:rPr>
      </w:pPr>
      <w:proofErr w:type="gramStart"/>
      <w:r w:rsidRPr="00CF4CE3">
        <w:rPr>
          <w:rFonts w:ascii="Times New Roman" w:hAnsi="Times New Roman"/>
          <w:b/>
          <w:i/>
          <w:sz w:val="16"/>
          <w:szCs w:val="16"/>
        </w:rPr>
        <w:t>Владельцы (или их уполномоченные лица) Биржевых облигаций в случае неисполнения или ненадлежащего исполнения Эмитентом указанных выше обязательств по принадлежащим им Биржевым облигациям, на условиях и в сроки, определенные Решением о выпуске ценных бумаг и Проспектом ценных бумаг, вправе предъявить письменное требование об исполнении обязательств по Биржевым облигациям непосредственно к Поручителю.</w:t>
      </w:r>
      <w:proofErr w:type="gramEnd"/>
    </w:p>
    <w:p w14:paraId="55EBD5B2" w14:textId="77777777" w:rsidR="00CF4CE3" w:rsidRPr="00CF4CE3" w:rsidRDefault="00CF4CE3" w:rsidP="00CF4CE3">
      <w:pPr>
        <w:widowControl w:val="0"/>
        <w:autoSpaceDE w:val="0"/>
        <w:autoSpaceDN w:val="0"/>
        <w:adjustRightInd w:val="0"/>
        <w:spacing w:after="0" w:line="240" w:lineRule="auto"/>
        <w:ind w:firstLine="567"/>
        <w:jc w:val="both"/>
        <w:rPr>
          <w:rFonts w:ascii="Times New Roman" w:hAnsi="Times New Roman"/>
          <w:b/>
          <w:i/>
          <w:sz w:val="16"/>
          <w:szCs w:val="16"/>
        </w:rPr>
      </w:pPr>
      <w:r w:rsidRPr="00CF4CE3">
        <w:rPr>
          <w:rFonts w:ascii="Times New Roman" w:hAnsi="Times New Roman"/>
          <w:b/>
          <w:i/>
          <w:sz w:val="16"/>
          <w:szCs w:val="16"/>
        </w:rPr>
        <w:t xml:space="preserve">В </w:t>
      </w:r>
      <w:proofErr w:type="gramStart"/>
      <w:r w:rsidRPr="00CF4CE3">
        <w:rPr>
          <w:rFonts w:ascii="Times New Roman" w:hAnsi="Times New Roman"/>
          <w:b/>
          <w:i/>
          <w:sz w:val="16"/>
          <w:szCs w:val="16"/>
        </w:rPr>
        <w:t>Требовании</w:t>
      </w:r>
      <w:proofErr w:type="gramEnd"/>
      <w:r w:rsidRPr="00CF4CE3">
        <w:rPr>
          <w:rFonts w:ascii="Times New Roman" w:hAnsi="Times New Roman"/>
          <w:b/>
          <w:i/>
          <w:sz w:val="16"/>
          <w:szCs w:val="16"/>
        </w:rPr>
        <w:t xml:space="preserve"> должна быть указана следующая информация: </w:t>
      </w:r>
    </w:p>
    <w:p w14:paraId="5371E062" w14:textId="77777777" w:rsidR="00CF4CE3" w:rsidRPr="00CF4CE3" w:rsidRDefault="00CF4CE3" w:rsidP="00CF4CE3">
      <w:pPr>
        <w:widowControl w:val="0"/>
        <w:autoSpaceDE w:val="0"/>
        <w:autoSpaceDN w:val="0"/>
        <w:adjustRightInd w:val="0"/>
        <w:spacing w:after="0" w:line="240" w:lineRule="auto"/>
        <w:ind w:firstLine="567"/>
        <w:jc w:val="both"/>
        <w:rPr>
          <w:rFonts w:ascii="Times New Roman" w:hAnsi="Times New Roman"/>
          <w:b/>
          <w:i/>
          <w:sz w:val="16"/>
          <w:szCs w:val="16"/>
        </w:rPr>
      </w:pPr>
      <w:r w:rsidRPr="00CF4CE3">
        <w:rPr>
          <w:rFonts w:ascii="Times New Roman" w:hAnsi="Times New Roman"/>
          <w:b/>
          <w:i/>
          <w:sz w:val="16"/>
          <w:szCs w:val="16"/>
        </w:rPr>
        <w:t xml:space="preserve">(а) идентификационные признаки Биржевых облигаций (форма, серия, тип, идентификационный номер выпуска и дата его присвоения) и количество Биржевых облигаций, принадлежащих соответствующему владельцу Биржевых облигаций; </w:t>
      </w:r>
    </w:p>
    <w:p w14:paraId="52B9FDD2" w14:textId="77777777" w:rsidR="00CF4CE3" w:rsidRPr="00CF4CE3" w:rsidRDefault="00CF4CE3" w:rsidP="00CF4CE3">
      <w:pPr>
        <w:widowControl w:val="0"/>
        <w:autoSpaceDE w:val="0"/>
        <w:autoSpaceDN w:val="0"/>
        <w:adjustRightInd w:val="0"/>
        <w:spacing w:after="0" w:line="240" w:lineRule="auto"/>
        <w:ind w:firstLine="567"/>
        <w:jc w:val="both"/>
        <w:rPr>
          <w:rFonts w:ascii="Times New Roman" w:hAnsi="Times New Roman"/>
          <w:b/>
          <w:i/>
          <w:sz w:val="16"/>
          <w:szCs w:val="16"/>
        </w:rPr>
      </w:pPr>
      <w:r w:rsidRPr="00CF4CE3">
        <w:rPr>
          <w:rFonts w:ascii="Times New Roman" w:hAnsi="Times New Roman"/>
          <w:b/>
          <w:i/>
          <w:sz w:val="16"/>
          <w:szCs w:val="16"/>
        </w:rPr>
        <w:t>(б) суть неисполнения/ненадлежащего исполнения Эмитентом его обязательств по Биржевым облигациям;</w:t>
      </w:r>
    </w:p>
    <w:p w14:paraId="444B428C" w14:textId="77777777" w:rsidR="00CF4CE3" w:rsidRPr="00CF4CE3" w:rsidRDefault="00CF4CE3" w:rsidP="00CF4CE3">
      <w:pPr>
        <w:widowControl w:val="0"/>
        <w:autoSpaceDE w:val="0"/>
        <w:autoSpaceDN w:val="0"/>
        <w:adjustRightInd w:val="0"/>
        <w:spacing w:after="0" w:line="240" w:lineRule="auto"/>
        <w:ind w:firstLine="567"/>
        <w:jc w:val="both"/>
        <w:rPr>
          <w:rFonts w:ascii="Times New Roman" w:hAnsi="Times New Roman"/>
          <w:b/>
          <w:i/>
          <w:sz w:val="16"/>
          <w:szCs w:val="16"/>
        </w:rPr>
      </w:pPr>
      <w:r w:rsidRPr="00CF4CE3">
        <w:rPr>
          <w:rFonts w:ascii="Times New Roman" w:hAnsi="Times New Roman"/>
          <w:b/>
          <w:i/>
          <w:sz w:val="16"/>
          <w:szCs w:val="16"/>
        </w:rPr>
        <w:t xml:space="preserve">(в) сумма неисполненных или </w:t>
      </w:r>
      <w:proofErr w:type="spellStart"/>
      <w:r w:rsidRPr="00CF4CE3">
        <w:rPr>
          <w:rFonts w:ascii="Times New Roman" w:hAnsi="Times New Roman"/>
          <w:b/>
          <w:i/>
          <w:sz w:val="16"/>
          <w:szCs w:val="16"/>
        </w:rPr>
        <w:t>ненадлежаще</w:t>
      </w:r>
      <w:proofErr w:type="spellEnd"/>
      <w:r w:rsidRPr="00CF4CE3">
        <w:rPr>
          <w:rFonts w:ascii="Times New Roman" w:hAnsi="Times New Roman"/>
          <w:b/>
          <w:i/>
          <w:sz w:val="16"/>
          <w:szCs w:val="16"/>
        </w:rPr>
        <w:t xml:space="preserve"> исполненных обязательств Эмитента перед владельцем Биржевых облигаций, которая причитается и не была уплачена Эмитентом;</w:t>
      </w:r>
    </w:p>
    <w:p w14:paraId="1644C5DC" w14:textId="77777777" w:rsidR="00CF4CE3" w:rsidRPr="00CF4CE3" w:rsidRDefault="00CF4CE3" w:rsidP="00CF4CE3">
      <w:pPr>
        <w:widowControl w:val="0"/>
        <w:autoSpaceDE w:val="0"/>
        <w:autoSpaceDN w:val="0"/>
        <w:adjustRightInd w:val="0"/>
        <w:spacing w:after="0" w:line="240" w:lineRule="auto"/>
        <w:ind w:firstLine="567"/>
        <w:jc w:val="both"/>
        <w:rPr>
          <w:rFonts w:ascii="Times New Roman" w:hAnsi="Times New Roman"/>
          <w:b/>
          <w:i/>
          <w:sz w:val="16"/>
          <w:szCs w:val="16"/>
        </w:rPr>
      </w:pPr>
      <w:r w:rsidRPr="00CF4CE3">
        <w:rPr>
          <w:rFonts w:ascii="Times New Roman" w:hAnsi="Times New Roman"/>
          <w:b/>
          <w:i/>
          <w:sz w:val="16"/>
          <w:szCs w:val="16"/>
        </w:rPr>
        <w:t>(г) полное наименование (Ф.И.О. - для физического лица) владельца Биржевых облигаций и лица, уполномоченного владельцем Биржевых облигаций получать суммы номинальной стоимости Биржевых облигаций, а также купонного дохода за неоконченный купонный период (в случае назначения такового);</w:t>
      </w:r>
    </w:p>
    <w:p w14:paraId="676749F5" w14:textId="77777777" w:rsidR="00CF4CE3" w:rsidRPr="00CF4CE3" w:rsidRDefault="00CF4CE3" w:rsidP="00CF4CE3">
      <w:pPr>
        <w:widowControl w:val="0"/>
        <w:autoSpaceDE w:val="0"/>
        <w:autoSpaceDN w:val="0"/>
        <w:adjustRightInd w:val="0"/>
        <w:spacing w:after="0" w:line="240" w:lineRule="auto"/>
        <w:ind w:firstLine="567"/>
        <w:jc w:val="both"/>
        <w:rPr>
          <w:rFonts w:ascii="Times New Roman" w:hAnsi="Times New Roman"/>
          <w:b/>
          <w:i/>
          <w:sz w:val="16"/>
          <w:szCs w:val="16"/>
        </w:rPr>
      </w:pPr>
      <w:r w:rsidRPr="00CF4CE3">
        <w:rPr>
          <w:rFonts w:ascii="Times New Roman" w:hAnsi="Times New Roman"/>
          <w:b/>
          <w:i/>
          <w:sz w:val="16"/>
          <w:szCs w:val="16"/>
        </w:rPr>
        <w:t>(д) место нахождения и почтовый адрес (место жительства), контактные телефоны владельца Биржевых облигаций и лица, направившего Требование;</w:t>
      </w:r>
    </w:p>
    <w:p w14:paraId="008D2F53" w14:textId="77777777" w:rsidR="00CF4CE3" w:rsidRPr="00CF4CE3" w:rsidRDefault="00CF4CE3" w:rsidP="00CF4CE3">
      <w:pPr>
        <w:widowControl w:val="0"/>
        <w:autoSpaceDE w:val="0"/>
        <w:autoSpaceDN w:val="0"/>
        <w:adjustRightInd w:val="0"/>
        <w:spacing w:after="0" w:line="240" w:lineRule="auto"/>
        <w:ind w:firstLine="567"/>
        <w:jc w:val="both"/>
        <w:rPr>
          <w:rFonts w:ascii="Times New Roman" w:hAnsi="Times New Roman"/>
          <w:b/>
          <w:i/>
          <w:sz w:val="16"/>
          <w:szCs w:val="16"/>
        </w:rPr>
      </w:pPr>
      <w:proofErr w:type="gramStart"/>
      <w:r w:rsidRPr="00CF4CE3">
        <w:rPr>
          <w:rFonts w:ascii="Times New Roman" w:hAnsi="Times New Roman"/>
          <w:b/>
          <w:i/>
          <w:sz w:val="16"/>
          <w:szCs w:val="16"/>
        </w:rPr>
        <w:t>(е) реквизиты банковского счета владельца Биржевых облигаций или лица, уполномоченного получать выплаты сумм номинальной стоимости Биржевых облигаций, а также купонного дохода за неоконченный купонный период (в случае назначения такового) и иные данные, необходимые для осуществления перевода денежных средств (наименование для юридического лица или фамилия, имя, отчество для физического лица; адрес места нахождения (места жительства);</w:t>
      </w:r>
      <w:proofErr w:type="gramEnd"/>
      <w:r w:rsidRPr="00CF4CE3">
        <w:rPr>
          <w:rFonts w:ascii="Times New Roman" w:hAnsi="Times New Roman"/>
          <w:b/>
          <w:i/>
          <w:sz w:val="16"/>
          <w:szCs w:val="16"/>
        </w:rPr>
        <w:t xml:space="preserve"> ИНН (при наличии); </w:t>
      </w:r>
      <w:proofErr w:type="gramStart"/>
      <w:r w:rsidRPr="00CF4CE3">
        <w:rPr>
          <w:rFonts w:ascii="Times New Roman" w:hAnsi="Times New Roman"/>
          <w:b/>
          <w:i/>
          <w:sz w:val="16"/>
          <w:szCs w:val="16"/>
        </w:rPr>
        <w:t>для физических лиц - серия и номер документа, удостоверяющего личность, дата выдачи и наименование органа, выдавшего данный документ, для юридических лиц - коды ОКПО и ОКВЭД (для банковских организаций – БИК) (при предъявлении Требования об исполнении обязательства по выплате сумм номинальной стоимости Биржевых облигаций, а также купонного дохода за неоконченный купонный период, реквизиты банковского счета указываются по правилам НРД для переводов ценных бумаг</w:t>
      </w:r>
      <w:proofErr w:type="gramEnd"/>
      <w:r w:rsidRPr="00CF4CE3">
        <w:rPr>
          <w:rFonts w:ascii="Times New Roman" w:hAnsi="Times New Roman"/>
          <w:b/>
          <w:i/>
          <w:sz w:val="16"/>
          <w:szCs w:val="16"/>
        </w:rPr>
        <w:t xml:space="preserve"> по встречным поручениям отправителя и получателя с контролем расчетов по денежным средствам);</w:t>
      </w:r>
    </w:p>
    <w:p w14:paraId="435D252B" w14:textId="77777777" w:rsidR="00CF4CE3" w:rsidRPr="00CF4CE3" w:rsidRDefault="00CF4CE3" w:rsidP="00CF4CE3">
      <w:pPr>
        <w:widowControl w:val="0"/>
        <w:autoSpaceDE w:val="0"/>
        <w:autoSpaceDN w:val="0"/>
        <w:adjustRightInd w:val="0"/>
        <w:spacing w:after="0" w:line="240" w:lineRule="auto"/>
        <w:ind w:firstLine="567"/>
        <w:jc w:val="both"/>
        <w:rPr>
          <w:rFonts w:ascii="Times New Roman" w:hAnsi="Times New Roman"/>
          <w:b/>
          <w:i/>
          <w:sz w:val="16"/>
          <w:szCs w:val="16"/>
        </w:rPr>
      </w:pPr>
      <w:proofErr w:type="gramStart"/>
      <w:r w:rsidRPr="00CF4CE3">
        <w:rPr>
          <w:rFonts w:ascii="Times New Roman" w:hAnsi="Times New Roman"/>
          <w:b/>
          <w:i/>
          <w:sz w:val="16"/>
          <w:szCs w:val="16"/>
        </w:rPr>
        <w:t>(ж) при предъявлении Требования об исполнении обязательства по выплате сумм номинальной стоимости Биржевых облигаций, а также купонного дохода за неоконченный купонный период в Требовании указываются налоговый статус владельца Биржевых облигаций и лица, уполномоченного получать выплаты по Биржевым облигациям (резидент, нерезидент с постоянным представительством, нерезидент без постоянного представительства), указание страны, в которой данное лицо является налоговым резидентом;</w:t>
      </w:r>
      <w:proofErr w:type="gramEnd"/>
    </w:p>
    <w:p w14:paraId="6767CE4B" w14:textId="77777777" w:rsidR="00CF4CE3" w:rsidRPr="00CF4CE3" w:rsidRDefault="00CF4CE3" w:rsidP="00CF4CE3">
      <w:pPr>
        <w:widowControl w:val="0"/>
        <w:autoSpaceDE w:val="0"/>
        <w:autoSpaceDN w:val="0"/>
        <w:adjustRightInd w:val="0"/>
        <w:spacing w:after="0" w:line="240" w:lineRule="auto"/>
        <w:ind w:firstLine="567"/>
        <w:jc w:val="both"/>
        <w:rPr>
          <w:rFonts w:ascii="Times New Roman" w:hAnsi="Times New Roman"/>
          <w:b/>
          <w:i/>
          <w:sz w:val="16"/>
          <w:szCs w:val="16"/>
        </w:rPr>
      </w:pPr>
      <w:proofErr w:type="gramStart"/>
      <w:r w:rsidRPr="00CF4CE3">
        <w:rPr>
          <w:rFonts w:ascii="Times New Roman" w:hAnsi="Times New Roman"/>
          <w:b/>
          <w:i/>
          <w:sz w:val="16"/>
          <w:szCs w:val="16"/>
        </w:rPr>
        <w:t>(з) при предъявлении Требования об исполнении обязательства по выплате сумм номинальной стоимости Биржевых облигаций, а также купонного дохода за неоконченный купонный период в Требовании указываются реквизиты счета депо, открытого в НРД владельцу Биржевых облигаций или его уполномоченному лицу, необходимые для перевода Биржевых облигаций по встречным поручениям отправителя и получателя с контролем расчетов по денежным средствам, по правилам, установленным НРД.</w:t>
      </w:r>
      <w:proofErr w:type="gramEnd"/>
    </w:p>
    <w:p w14:paraId="1461F93A" w14:textId="77777777" w:rsidR="00CF4CE3" w:rsidRPr="00CF4CE3" w:rsidRDefault="00CF4CE3" w:rsidP="00CF4CE3">
      <w:pPr>
        <w:widowControl w:val="0"/>
        <w:autoSpaceDE w:val="0"/>
        <w:autoSpaceDN w:val="0"/>
        <w:adjustRightInd w:val="0"/>
        <w:spacing w:after="0" w:line="240" w:lineRule="auto"/>
        <w:ind w:firstLine="567"/>
        <w:jc w:val="both"/>
        <w:rPr>
          <w:rFonts w:ascii="Times New Roman" w:hAnsi="Times New Roman"/>
          <w:b/>
          <w:i/>
          <w:sz w:val="16"/>
          <w:szCs w:val="16"/>
        </w:rPr>
      </w:pPr>
      <w:r w:rsidRPr="00CF4CE3">
        <w:rPr>
          <w:rFonts w:ascii="Times New Roman" w:hAnsi="Times New Roman"/>
          <w:b/>
          <w:i/>
          <w:sz w:val="16"/>
          <w:szCs w:val="16"/>
        </w:rPr>
        <w:t xml:space="preserve">Требование подписывается владельцем или его уполномоченным лицом. В </w:t>
      </w:r>
      <w:proofErr w:type="gramStart"/>
      <w:r w:rsidRPr="00CF4CE3">
        <w:rPr>
          <w:rFonts w:ascii="Times New Roman" w:hAnsi="Times New Roman"/>
          <w:b/>
          <w:i/>
          <w:sz w:val="16"/>
          <w:szCs w:val="16"/>
        </w:rPr>
        <w:t>случае</w:t>
      </w:r>
      <w:proofErr w:type="gramEnd"/>
      <w:r w:rsidRPr="00CF4CE3">
        <w:rPr>
          <w:rFonts w:ascii="Times New Roman" w:hAnsi="Times New Roman"/>
          <w:b/>
          <w:i/>
          <w:sz w:val="16"/>
          <w:szCs w:val="16"/>
        </w:rPr>
        <w:t xml:space="preserve"> если лицо, предоставляющее требование, является юридическим лицом, требование подписывается его руководителем и скрепляется печатью.</w:t>
      </w:r>
    </w:p>
    <w:p w14:paraId="0DA2E1B7" w14:textId="77777777" w:rsidR="00CF4CE3" w:rsidRPr="00CF4CE3" w:rsidRDefault="00CF4CE3" w:rsidP="00CF4CE3">
      <w:pPr>
        <w:pStyle w:val="afd"/>
        <w:spacing w:before="0" w:after="0"/>
        <w:ind w:firstLine="567"/>
        <w:jc w:val="both"/>
        <w:rPr>
          <w:b/>
          <w:i/>
          <w:sz w:val="16"/>
          <w:szCs w:val="16"/>
        </w:rPr>
      </w:pPr>
      <w:r w:rsidRPr="00CF4CE3">
        <w:rPr>
          <w:b/>
          <w:i/>
          <w:sz w:val="16"/>
          <w:szCs w:val="16"/>
        </w:rPr>
        <w:t xml:space="preserve">Требование представляется Поручителю по адресу: </w:t>
      </w:r>
      <w:r w:rsidRPr="00CF4CE3">
        <w:rPr>
          <w:bCs/>
          <w:i/>
          <w:iCs/>
          <w:sz w:val="16"/>
          <w:szCs w:val="16"/>
        </w:rPr>
        <w:t xml:space="preserve">18 </w:t>
      </w:r>
      <w:proofErr w:type="spellStart"/>
      <w:r w:rsidRPr="00CF4CE3">
        <w:rPr>
          <w:bCs/>
          <w:i/>
          <w:iCs/>
          <w:sz w:val="16"/>
          <w:szCs w:val="16"/>
          <w:lang w:val="en-US"/>
        </w:rPr>
        <w:t>Spyrou</w:t>
      </w:r>
      <w:proofErr w:type="spellEnd"/>
      <w:r w:rsidRPr="00CF4CE3">
        <w:rPr>
          <w:bCs/>
          <w:i/>
          <w:iCs/>
          <w:sz w:val="16"/>
          <w:szCs w:val="16"/>
        </w:rPr>
        <w:t xml:space="preserve"> </w:t>
      </w:r>
      <w:proofErr w:type="spellStart"/>
      <w:r w:rsidRPr="00CF4CE3">
        <w:rPr>
          <w:bCs/>
          <w:i/>
          <w:iCs/>
          <w:sz w:val="16"/>
          <w:szCs w:val="16"/>
          <w:lang w:val="en-US"/>
        </w:rPr>
        <w:t>Kyprianou</w:t>
      </w:r>
      <w:proofErr w:type="spellEnd"/>
      <w:r w:rsidRPr="00CF4CE3">
        <w:rPr>
          <w:bCs/>
          <w:i/>
          <w:iCs/>
          <w:sz w:val="16"/>
          <w:szCs w:val="16"/>
        </w:rPr>
        <w:t>, 2</w:t>
      </w:r>
      <w:proofErr w:type="spellStart"/>
      <w:r w:rsidRPr="00CF4CE3">
        <w:rPr>
          <w:bCs/>
          <w:i/>
          <w:iCs/>
          <w:sz w:val="16"/>
          <w:szCs w:val="16"/>
          <w:vertAlign w:val="superscript"/>
          <w:lang w:val="en-US"/>
        </w:rPr>
        <w:t>nd</w:t>
      </w:r>
      <w:proofErr w:type="spellEnd"/>
      <w:r w:rsidRPr="00CF4CE3">
        <w:rPr>
          <w:bCs/>
          <w:i/>
          <w:iCs/>
          <w:sz w:val="16"/>
          <w:szCs w:val="16"/>
        </w:rPr>
        <w:t xml:space="preserve"> </w:t>
      </w:r>
      <w:r w:rsidRPr="00CF4CE3">
        <w:rPr>
          <w:bCs/>
          <w:i/>
          <w:iCs/>
          <w:sz w:val="16"/>
          <w:szCs w:val="16"/>
          <w:lang w:val="en-US"/>
        </w:rPr>
        <w:t>floor</w:t>
      </w:r>
      <w:r w:rsidRPr="00CF4CE3">
        <w:rPr>
          <w:bCs/>
          <w:i/>
          <w:iCs/>
          <w:sz w:val="16"/>
          <w:szCs w:val="16"/>
        </w:rPr>
        <w:t xml:space="preserve">, 1075, </w:t>
      </w:r>
      <w:r w:rsidRPr="00CF4CE3">
        <w:rPr>
          <w:bCs/>
          <w:i/>
          <w:iCs/>
          <w:sz w:val="16"/>
          <w:szCs w:val="16"/>
          <w:lang w:val="en-US"/>
        </w:rPr>
        <w:t>Nicosia</w:t>
      </w:r>
      <w:r w:rsidRPr="00CF4CE3">
        <w:rPr>
          <w:bCs/>
          <w:i/>
          <w:iCs/>
          <w:sz w:val="16"/>
          <w:szCs w:val="16"/>
        </w:rPr>
        <w:t xml:space="preserve">, </w:t>
      </w:r>
      <w:r w:rsidRPr="00CF4CE3">
        <w:rPr>
          <w:bCs/>
          <w:i/>
          <w:iCs/>
          <w:sz w:val="16"/>
          <w:szCs w:val="16"/>
          <w:lang w:val="en-US"/>
        </w:rPr>
        <w:t>Cyprus</w:t>
      </w:r>
      <w:r w:rsidRPr="00CF4CE3">
        <w:rPr>
          <w:bCs/>
          <w:i/>
          <w:iCs/>
          <w:sz w:val="16"/>
          <w:szCs w:val="16"/>
        </w:rPr>
        <w:t>/</w:t>
      </w:r>
      <w:proofErr w:type="spellStart"/>
      <w:r w:rsidRPr="00CF4CE3">
        <w:rPr>
          <w:bCs/>
          <w:i/>
          <w:iCs/>
          <w:sz w:val="16"/>
          <w:szCs w:val="16"/>
        </w:rPr>
        <w:t>Спиру</w:t>
      </w:r>
      <w:proofErr w:type="spellEnd"/>
      <w:r w:rsidRPr="00CF4CE3">
        <w:rPr>
          <w:bCs/>
          <w:i/>
          <w:iCs/>
          <w:sz w:val="16"/>
          <w:szCs w:val="16"/>
        </w:rPr>
        <w:t xml:space="preserve"> </w:t>
      </w:r>
      <w:proofErr w:type="spellStart"/>
      <w:r w:rsidRPr="00CF4CE3">
        <w:rPr>
          <w:bCs/>
          <w:i/>
          <w:iCs/>
          <w:sz w:val="16"/>
          <w:szCs w:val="16"/>
        </w:rPr>
        <w:t>Киприану</w:t>
      </w:r>
      <w:proofErr w:type="spellEnd"/>
      <w:r w:rsidRPr="00CF4CE3">
        <w:rPr>
          <w:bCs/>
          <w:i/>
          <w:iCs/>
          <w:sz w:val="16"/>
          <w:szCs w:val="16"/>
        </w:rPr>
        <w:t>, 18, 2 этаж, 1075, Никосия, Кипр</w:t>
      </w:r>
      <w:r w:rsidRPr="00CF4CE3">
        <w:rPr>
          <w:b/>
          <w:i/>
          <w:sz w:val="16"/>
          <w:szCs w:val="16"/>
        </w:rPr>
        <w:t xml:space="preserve"> лично под роспись представителю Поручителя или направляется заказным письмом с уведомлением о вручении.</w:t>
      </w:r>
    </w:p>
    <w:p w14:paraId="3CB9F36F" w14:textId="77777777" w:rsidR="00CF4CE3" w:rsidRPr="00CF4CE3" w:rsidRDefault="00CF4CE3" w:rsidP="00CF4CE3">
      <w:pPr>
        <w:widowControl w:val="0"/>
        <w:autoSpaceDE w:val="0"/>
        <w:autoSpaceDN w:val="0"/>
        <w:adjustRightInd w:val="0"/>
        <w:spacing w:after="0" w:line="240" w:lineRule="auto"/>
        <w:ind w:firstLine="567"/>
        <w:jc w:val="both"/>
        <w:rPr>
          <w:rFonts w:ascii="Times New Roman" w:hAnsi="Times New Roman"/>
          <w:b/>
          <w:i/>
          <w:sz w:val="16"/>
          <w:szCs w:val="16"/>
        </w:rPr>
      </w:pPr>
    </w:p>
    <w:p w14:paraId="44BCCDE1" w14:textId="77777777" w:rsidR="00CF4CE3" w:rsidRPr="00CF4CE3" w:rsidRDefault="00CF4CE3" w:rsidP="00CF4CE3">
      <w:pPr>
        <w:widowControl w:val="0"/>
        <w:autoSpaceDE w:val="0"/>
        <w:autoSpaceDN w:val="0"/>
        <w:adjustRightInd w:val="0"/>
        <w:spacing w:after="0" w:line="240" w:lineRule="auto"/>
        <w:ind w:firstLine="567"/>
        <w:jc w:val="both"/>
        <w:rPr>
          <w:rFonts w:ascii="Times New Roman" w:hAnsi="Times New Roman"/>
          <w:b/>
          <w:i/>
          <w:sz w:val="16"/>
          <w:szCs w:val="16"/>
        </w:rPr>
      </w:pPr>
      <w:r w:rsidRPr="00CF4CE3">
        <w:rPr>
          <w:rFonts w:ascii="Times New Roman" w:hAnsi="Times New Roman"/>
          <w:b/>
          <w:i/>
          <w:sz w:val="16"/>
          <w:szCs w:val="16"/>
        </w:rPr>
        <w:t xml:space="preserve">К Требованию должны прилагаться: </w:t>
      </w:r>
    </w:p>
    <w:p w14:paraId="1A330170" w14:textId="77777777" w:rsidR="00CF4CE3" w:rsidRPr="00CF4CE3" w:rsidRDefault="00CF4CE3" w:rsidP="00CF4CE3">
      <w:pPr>
        <w:widowControl w:val="0"/>
        <w:autoSpaceDE w:val="0"/>
        <w:autoSpaceDN w:val="0"/>
        <w:adjustRightInd w:val="0"/>
        <w:spacing w:after="0" w:line="240" w:lineRule="auto"/>
        <w:ind w:firstLine="567"/>
        <w:jc w:val="both"/>
        <w:rPr>
          <w:rFonts w:ascii="Times New Roman" w:hAnsi="Times New Roman"/>
          <w:b/>
          <w:i/>
          <w:sz w:val="16"/>
          <w:szCs w:val="16"/>
        </w:rPr>
      </w:pPr>
      <w:proofErr w:type="gramStart"/>
      <w:r w:rsidRPr="00CF4CE3">
        <w:rPr>
          <w:rFonts w:ascii="Times New Roman" w:hAnsi="Times New Roman"/>
          <w:b/>
          <w:i/>
          <w:sz w:val="16"/>
          <w:szCs w:val="16"/>
        </w:rPr>
        <w:t>(а) при предъявлении Требования об исполнении обязательства по выплате сумм номинальной стоимости Биржевых облигаций, а также купонного дохода за неоконченный купонный период копия выписки по счету депо владельца Биржевых облигаций в НРД или Депозитарии, заверенная депозитарием, осуществляющим учет прав на Биржевых облигации, с указанием количества Биржевых облигаций, принадлежащих владельцу Биржевых облигаций (выписка предоставляется на дату составления Требования.);</w:t>
      </w:r>
      <w:proofErr w:type="gramEnd"/>
    </w:p>
    <w:p w14:paraId="31CAF137" w14:textId="77777777" w:rsidR="00CF4CE3" w:rsidRPr="00CF4CE3" w:rsidRDefault="00CF4CE3" w:rsidP="00CF4CE3">
      <w:pPr>
        <w:widowControl w:val="0"/>
        <w:autoSpaceDE w:val="0"/>
        <w:autoSpaceDN w:val="0"/>
        <w:adjustRightInd w:val="0"/>
        <w:spacing w:after="0" w:line="240" w:lineRule="auto"/>
        <w:ind w:firstLine="567"/>
        <w:jc w:val="both"/>
        <w:rPr>
          <w:rFonts w:ascii="Times New Roman" w:hAnsi="Times New Roman"/>
          <w:b/>
          <w:i/>
          <w:sz w:val="16"/>
          <w:szCs w:val="16"/>
        </w:rPr>
      </w:pPr>
      <w:r w:rsidRPr="00CF4CE3">
        <w:rPr>
          <w:rFonts w:ascii="Times New Roman" w:hAnsi="Times New Roman"/>
          <w:b/>
          <w:i/>
          <w:sz w:val="16"/>
          <w:szCs w:val="16"/>
        </w:rPr>
        <w:t>(б) в случае предъявления требования уполномоченным лицом (представителем) владельца Биржевых облигаций, документы, оформленные в соответствии с действующим законодательством Российской Федерации, подтверждающие полномочия лица, предъявившего требование от имени владельца Биржевых облигаций;</w:t>
      </w:r>
    </w:p>
    <w:p w14:paraId="5194A86A" w14:textId="77777777" w:rsidR="00CF4CE3" w:rsidRPr="00CF4CE3" w:rsidRDefault="00CF4CE3" w:rsidP="00CF4CE3">
      <w:pPr>
        <w:widowControl w:val="0"/>
        <w:autoSpaceDE w:val="0"/>
        <w:autoSpaceDN w:val="0"/>
        <w:adjustRightInd w:val="0"/>
        <w:spacing w:after="0" w:line="240" w:lineRule="auto"/>
        <w:ind w:firstLine="567"/>
        <w:jc w:val="both"/>
        <w:rPr>
          <w:rFonts w:ascii="Times New Roman" w:hAnsi="Times New Roman"/>
          <w:b/>
          <w:i/>
          <w:sz w:val="16"/>
          <w:szCs w:val="16"/>
        </w:rPr>
      </w:pPr>
      <w:r w:rsidRPr="00CF4CE3">
        <w:rPr>
          <w:rFonts w:ascii="Times New Roman" w:hAnsi="Times New Roman"/>
          <w:b/>
          <w:i/>
          <w:sz w:val="16"/>
          <w:szCs w:val="16"/>
        </w:rPr>
        <w:t>(в) для владельца Биржевых облигаций – юридического лица – нотариально заверенные копии учредительных документов, и документов, подтверждающих полномочия лица, подписавшего требование;</w:t>
      </w:r>
    </w:p>
    <w:p w14:paraId="4F0DD7C1" w14:textId="77777777" w:rsidR="00CF4CE3" w:rsidRPr="00CF4CE3" w:rsidRDefault="00CF4CE3" w:rsidP="00CF4CE3">
      <w:pPr>
        <w:widowControl w:val="0"/>
        <w:autoSpaceDE w:val="0"/>
        <w:autoSpaceDN w:val="0"/>
        <w:adjustRightInd w:val="0"/>
        <w:spacing w:after="0" w:line="240" w:lineRule="auto"/>
        <w:ind w:firstLine="567"/>
        <w:jc w:val="both"/>
        <w:rPr>
          <w:rFonts w:ascii="Times New Roman" w:hAnsi="Times New Roman"/>
          <w:b/>
          <w:i/>
          <w:sz w:val="16"/>
          <w:szCs w:val="16"/>
        </w:rPr>
      </w:pPr>
      <w:r w:rsidRPr="00CF4CE3">
        <w:rPr>
          <w:rFonts w:ascii="Times New Roman" w:hAnsi="Times New Roman"/>
          <w:b/>
          <w:i/>
          <w:sz w:val="16"/>
          <w:szCs w:val="16"/>
        </w:rPr>
        <w:t>(г) для владельца Биржевых облигаций – физического лица – копия паспорта, заверенная подписью владельца Биржевых облигаций.</w:t>
      </w:r>
    </w:p>
    <w:p w14:paraId="611ADA82" w14:textId="77777777" w:rsidR="00CF4CE3" w:rsidRPr="00CF4CE3" w:rsidRDefault="00CF4CE3" w:rsidP="00CF4CE3">
      <w:pPr>
        <w:widowControl w:val="0"/>
        <w:autoSpaceDE w:val="0"/>
        <w:autoSpaceDN w:val="0"/>
        <w:adjustRightInd w:val="0"/>
        <w:spacing w:after="0" w:line="240" w:lineRule="auto"/>
        <w:ind w:firstLine="567"/>
        <w:jc w:val="both"/>
        <w:rPr>
          <w:rFonts w:ascii="Times New Roman" w:hAnsi="Times New Roman"/>
          <w:b/>
          <w:i/>
          <w:sz w:val="16"/>
          <w:szCs w:val="16"/>
        </w:rPr>
      </w:pPr>
      <w:r w:rsidRPr="00CF4CE3">
        <w:rPr>
          <w:rFonts w:ascii="Times New Roman" w:hAnsi="Times New Roman"/>
          <w:b/>
          <w:i/>
          <w:sz w:val="16"/>
          <w:szCs w:val="16"/>
        </w:rPr>
        <w:t>Поручитель также принимает документы, подтверждающие в соответствии с применимым законодательством налоговый статус, а также наличие у тех или иных владельцев Биржевых облигаций налоговых льгот, позволяющих не производить при осуществлении платежей удержание налогов полностью или частично.</w:t>
      </w:r>
    </w:p>
    <w:p w14:paraId="5E3D8D6F" w14:textId="77777777" w:rsidR="00CF4CE3" w:rsidRPr="00CF4CE3" w:rsidRDefault="00CF4CE3" w:rsidP="00CF4CE3">
      <w:pPr>
        <w:widowControl w:val="0"/>
        <w:autoSpaceDE w:val="0"/>
        <w:autoSpaceDN w:val="0"/>
        <w:adjustRightInd w:val="0"/>
        <w:spacing w:after="0" w:line="240" w:lineRule="auto"/>
        <w:ind w:firstLine="567"/>
        <w:jc w:val="both"/>
        <w:rPr>
          <w:rFonts w:ascii="Times New Roman" w:hAnsi="Times New Roman"/>
          <w:b/>
          <w:i/>
          <w:sz w:val="16"/>
          <w:szCs w:val="16"/>
        </w:rPr>
      </w:pPr>
      <w:r w:rsidRPr="00CF4CE3">
        <w:rPr>
          <w:rFonts w:ascii="Times New Roman" w:hAnsi="Times New Roman"/>
          <w:b/>
          <w:i/>
          <w:sz w:val="16"/>
          <w:szCs w:val="16"/>
        </w:rPr>
        <w:t xml:space="preserve">Документы, выданные за пределами Российской Федерации, должны быть надлежащим образом легализованы (либо на них должен быть проставлен </w:t>
      </w:r>
      <w:proofErr w:type="spellStart"/>
      <w:r w:rsidRPr="00CF4CE3">
        <w:rPr>
          <w:rFonts w:ascii="Times New Roman" w:hAnsi="Times New Roman"/>
          <w:b/>
          <w:i/>
          <w:sz w:val="16"/>
          <w:szCs w:val="16"/>
        </w:rPr>
        <w:t>апостиль</w:t>
      </w:r>
      <w:proofErr w:type="spellEnd"/>
      <w:r w:rsidRPr="00CF4CE3">
        <w:rPr>
          <w:rFonts w:ascii="Times New Roman" w:hAnsi="Times New Roman"/>
          <w:b/>
          <w:i/>
          <w:sz w:val="16"/>
          <w:szCs w:val="16"/>
        </w:rPr>
        <w:t>), и сопровождаться нотариально заверенным переводом на русский язык.</w:t>
      </w:r>
    </w:p>
    <w:p w14:paraId="7A67BDDA" w14:textId="77777777" w:rsidR="00CF4CE3" w:rsidRPr="00CF4CE3" w:rsidRDefault="00CF4CE3" w:rsidP="00CF4CE3">
      <w:pPr>
        <w:widowControl w:val="0"/>
        <w:autoSpaceDE w:val="0"/>
        <w:autoSpaceDN w:val="0"/>
        <w:adjustRightInd w:val="0"/>
        <w:spacing w:after="0" w:line="240" w:lineRule="auto"/>
        <w:ind w:firstLine="567"/>
        <w:jc w:val="both"/>
        <w:rPr>
          <w:rFonts w:ascii="Times New Roman" w:hAnsi="Times New Roman"/>
          <w:b/>
          <w:i/>
          <w:sz w:val="16"/>
          <w:szCs w:val="16"/>
        </w:rPr>
      </w:pPr>
      <w:r w:rsidRPr="00CF4CE3">
        <w:rPr>
          <w:rFonts w:ascii="Times New Roman" w:hAnsi="Times New Roman"/>
          <w:b/>
          <w:i/>
          <w:sz w:val="16"/>
          <w:szCs w:val="16"/>
        </w:rPr>
        <w:t>Требования могут быть представлены владельцами Биржевых облигаций непосредственно к Поручителю в течение срока действия поручительства. При этом датой предъявления Требования считается дата получения Поручителем соответствующего Требования.</w:t>
      </w:r>
    </w:p>
    <w:p w14:paraId="78EB4EED" w14:textId="77777777" w:rsidR="00CF4CE3" w:rsidRPr="00CF4CE3" w:rsidRDefault="00CF4CE3" w:rsidP="00CF4CE3">
      <w:pPr>
        <w:widowControl w:val="0"/>
        <w:autoSpaceDE w:val="0"/>
        <w:autoSpaceDN w:val="0"/>
        <w:adjustRightInd w:val="0"/>
        <w:spacing w:after="0" w:line="240" w:lineRule="auto"/>
        <w:ind w:firstLine="567"/>
        <w:jc w:val="both"/>
        <w:rPr>
          <w:rFonts w:ascii="Times New Roman" w:hAnsi="Times New Roman"/>
          <w:b/>
          <w:i/>
          <w:sz w:val="16"/>
          <w:szCs w:val="16"/>
        </w:rPr>
      </w:pPr>
      <w:r w:rsidRPr="00CF4CE3">
        <w:rPr>
          <w:rFonts w:ascii="Times New Roman" w:hAnsi="Times New Roman"/>
          <w:b/>
          <w:i/>
          <w:sz w:val="16"/>
          <w:szCs w:val="16"/>
        </w:rPr>
        <w:t xml:space="preserve">Не рассматриваются Требования, предъявленные к Поручителю по истечении срока действия поручительства. </w:t>
      </w:r>
    </w:p>
    <w:p w14:paraId="763FC82A" w14:textId="77777777" w:rsidR="00CF4CE3" w:rsidRPr="00CF4CE3" w:rsidRDefault="00CF4CE3" w:rsidP="00CF4CE3">
      <w:pPr>
        <w:widowControl w:val="0"/>
        <w:autoSpaceDE w:val="0"/>
        <w:autoSpaceDN w:val="0"/>
        <w:adjustRightInd w:val="0"/>
        <w:spacing w:after="0" w:line="240" w:lineRule="auto"/>
        <w:ind w:firstLine="567"/>
        <w:jc w:val="both"/>
        <w:rPr>
          <w:rFonts w:ascii="Times New Roman" w:hAnsi="Times New Roman"/>
          <w:b/>
          <w:i/>
          <w:sz w:val="16"/>
          <w:szCs w:val="16"/>
        </w:rPr>
      </w:pPr>
    </w:p>
    <w:p w14:paraId="07EEED05" w14:textId="77777777" w:rsidR="00CF4CE3" w:rsidRPr="00CF4CE3" w:rsidRDefault="00CF4CE3" w:rsidP="00CF4CE3">
      <w:pPr>
        <w:widowControl w:val="0"/>
        <w:autoSpaceDE w:val="0"/>
        <w:autoSpaceDN w:val="0"/>
        <w:adjustRightInd w:val="0"/>
        <w:spacing w:after="0" w:line="240" w:lineRule="auto"/>
        <w:ind w:firstLine="567"/>
        <w:jc w:val="both"/>
        <w:rPr>
          <w:rFonts w:ascii="Times New Roman" w:hAnsi="Times New Roman"/>
          <w:b/>
          <w:i/>
          <w:sz w:val="16"/>
          <w:szCs w:val="16"/>
        </w:rPr>
      </w:pPr>
      <w:r w:rsidRPr="00CF4CE3">
        <w:rPr>
          <w:rFonts w:ascii="Times New Roman" w:hAnsi="Times New Roman"/>
          <w:b/>
          <w:i/>
          <w:sz w:val="16"/>
          <w:szCs w:val="16"/>
        </w:rPr>
        <w:t>Поручитель рассматривает Требование и приложенные к нему документы, и осуществляет проверку содержащихся в них сведений в течение 5 (Пяти) рабочих дней со дня предъявления Поручителю Требования (далее – «Срок рассмотрения Требования»).</w:t>
      </w:r>
    </w:p>
    <w:p w14:paraId="740792BC" w14:textId="77777777" w:rsidR="00CF4CE3" w:rsidRPr="00CF4CE3" w:rsidRDefault="00CF4CE3" w:rsidP="00CF4CE3">
      <w:pPr>
        <w:widowControl w:val="0"/>
        <w:autoSpaceDE w:val="0"/>
        <w:autoSpaceDN w:val="0"/>
        <w:adjustRightInd w:val="0"/>
        <w:spacing w:after="0" w:line="240" w:lineRule="auto"/>
        <w:ind w:firstLine="567"/>
        <w:jc w:val="both"/>
        <w:rPr>
          <w:rFonts w:ascii="Times New Roman" w:hAnsi="Times New Roman"/>
          <w:b/>
          <w:i/>
          <w:sz w:val="16"/>
          <w:szCs w:val="16"/>
        </w:rPr>
      </w:pPr>
      <w:r w:rsidRPr="00CF4CE3">
        <w:rPr>
          <w:rFonts w:ascii="Times New Roman" w:hAnsi="Times New Roman"/>
          <w:b/>
          <w:i/>
          <w:sz w:val="16"/>
          <w:szCs w:val="16"/>
        </w:rPr>
        <w:t xml:space="preserve">Поручитель не позднее, чем в 5 (Пятый) рабочий день с даты истечения срока рассмотрения Требования письменно уведомляет о принятом </w:t>
      </w:r>
      <w:proofErr w:type="gramStart"/>
      <w:r w:rsidRPr="00CF4CE3">
        <w:rPr>
          <w:rFonts w:ascii="Times New Roman" w:hAnsi="Times New Roman"/>
          <w:b/>
          <w:i/>
          <w:sz w:val="16"/>
          <w:szCs w:val="16"/>
        </w:rPr>
        <w:t>решении</w:t>
      </w:r>
      <w:proofErr w:type="gramEnd"/>
      <w:r w:rsidRPr="00CF4CE3">
        <w:rPr>
          <w:rFonts w:ascii="Times New Roman" w:hAnsi="Times New Roman"/>
          <w:b/>
          <w:i/>
          <w:sz w:val="16"/>
          <w:szCs w:val="16"/>
        </w:rPr>
        <w:t xml:space="preserve"> об удовлетворении либо отказе в удовлетворении (с указанием оснований в обязательном порядке) Требования владельца Биржевых облигаций или лица, уполномоченного владельцем Биржевых облигаций на предъявление Требования к Поручителю, направившего Требование. </w:t>
      </w:r>
    </w:p>
    <w:p w14:paraId="61951FCB" w14:textId="77777777" w:rsidR="00CF4CE3" w:rsidRPr="00CF4CE3" w:rsidRDefault="00CF4CE3" w:rsidP="00CF4CE3">
      <w:pPr>
        <w:widowControl w:val="0"/>
        <w:autoSpaceDE w:val="0"/>
        <w:autoSpaceDN w:val="0"/>
        <w:adjustRightInd w:val="0"/>
        <w:spacing w:after="0" w:line="240" w:lineRule="auto"/>
        <w:ind w:firstLine="567"/>
        <w:jc w:val="both"/>
        <w:rPr>
          <w:rFonts w:ascii="Times New Roman" w:hAnsi="Times New Roman"/>
          <w:b/>
          <w:i/>
          <w:sz w:val="16"/>
          <w:szCs w:val="16"/>
        </w:rPr>
      </w:pPr>
      <w:proofErr w:type="gramStart"/>
      <w:r w:rsidRPr="00CF4CE3">
        <w:rPr>
          <w:rFonts w:ascii="Times New Roman" w:hAnsi="Times New Roman"/>
          <w:b/>
          <w:i/>
          <w:sz w:val="16"/>
          <w:szCs w:val="16"/>
        </w:rPr>
        <w:t>В случае принятия решения об удовлетворении Требования об исполнении обязательств по выплате сумм номинальной стоимости Биржевых облигаций, а также купонного дохода за неоконченный купонный период, перевод Биржевых облигаций со счета депо, открытого в НРД Владельцу или его уполномоченному лицу, на счет депо открытый в НРД Поручителю или его уполномоченному лицу, осуществляется по встречным поручениям отправителя и получателя с контролем расчетов</w:t>
      </w:r>
      <w:proofErr w:type="gramEnd"/>
      <w:r w:rsidRPr="00CF4CE3">
        <w:rPr>
          <w:rFonts w:ascii="Times New Roman" w:hAnsi="Times New Roman"/>
          <w:b/>
          <w:i/>
          <w:sz w:val="16"/>
          <w:szCs w:val="16"/>
        </w:rPr>
        <w:t xml:space="preserve"> по денежным средствам. Для осуществления указанного перевода Поручитель направляет Владельцу или лицу, уполномоченному Владельцем на предъявление Требования к Поручителю, направившему такое Требование, уведомление об удовлетворении Требования и указывает в нем реквизиты, необходимые для заполнения поручения депо по форме, установленной для перевода Биржевых облигаций с контролем расчетов по денежным средствам. </w:t>
      </w:r>
    </w:p>
    <w:p w14:paraId="30F1A55C" w14:textId="77777777" w:rsidR="00CF4CE3" w:rsidRPr="00CF4CE3" w:rsidRDefault="00CF4CE3" w:rsidP="00CF4CE3">
      <w:pPr>
        <w:widowControl w:val="0"/>
        <w:autoSpaceDE w:val="0"/>
        <w:autoSpaceDN w:val="0"/>
        <w:adjustRightInd w:val="0"/>
        <w:spacing w:after="0" w:line="240" w:lineRule="auto"/>
        <w:ind w:firstLine="567"/>
        <w:jc w:val="both"/>
        <w:rPr>
          <w:rFonts w:ascii="Times New Roman" w:hAnsi="Times New Roman"/>
          <w:b/>
          <w:i/>
          <w:sz w:val="16"/>
          <w:szCs w:val="16"/>
        </w:rPr>
      </w:pPr>
      <w:r w:rsidRPr="00CF4CE3">
        <w:rPr>
          <w:rFonts w:ascii="Times New Roman" w:hAnsi="Times New Roman"/>
          <w:b/>
          <w:i/>
          <w:sz w:val="16"/>
          <w:szCs w:val="16"/>
        </w:rPr>
        <w:t>Получение уведомления об отказе в удовлетворении Требования не лишает владельца Биржевых облигаций права, обратиться с Требованием к Поручителю повторно.</w:t>
      </w:r>
    </w:p>
    <w:p w14:paraId="41618281" w14:textId="77777777" w:rsidR="00CF4CE3" w:rsidRPr="00CF4CE3" w:rsidRDefault="00CF4CE3" w:rsidP="00CF4CE3">
      <w:pPr>
        <w:widowControl w:val="0"/>
        <w:autoSpaceDE w:val="0"/>
        <w:autoSpaceDN w:val="0"/>
        <w:adjustRightInd w:val="0"/>
        <w:spacing w:after="0" w:line="240" w:lineRule="auto"/>
        <w:ind w:firstLine="567"/>
        <w:jc w:val="both"/>
        <w:rPr>
          <w:rFonts w:ascii="Times New Roman" w:hAnsi="Times New Roman"/>
          <w:b/>
          <w:i/>
          <w:sz w:val="16"/>
          <w:szCs w:val="16"/>
        </w:rPr>
      </w:pPr>
      <w:proofErr w:type="gramStart"/>
      <w:r w:rsidRPr="00CF4CE3">
        <w:rPr>
          <w:rFonts w:ascii="Times New Roman" w:hAnsi="Times New Roman"/>
          <w:b/>
          <w:i/>
          <w:sz w:val="16"/>
          <w:szCs w:val="16"/>
        </w:rPr>
        <w:t>В случае принятия решения об удовлетворении требования владельца Биржевых облигаций о выплате сумм номинальной стоимости Биржевых облигаций, а также купонного дохода за неоконченный купонный период, Поручитель или его уполномоченное лицо не позднее 10 (Десятого) рабочего дня с даты истечения Срока рассмотрения Требования, подает в НРД встречное поручение депо на перевод Биржевых облигаций (по форме, установленной для перевода ценных бумаг с</w:t>
      </w:r>
      <w:proofErr w:type="gramEnd"/>
      <w:r w:rsidRPr="00CF4CE3">
        <w:rPr>
          <w:rFonts w:ascii="Times New Roman" w:hAnsi="Times New Roman"/>
          <w:b/>
          <w:i/>
          <w:sz w:val="16"/>
          <w:szCs w:val="16"/>
        </w:rPr>
        <w:t xml:space="preserve"> </w:t>
      </w:r>
      <w:proofErr w:type="gramStart"/>
      <w:r w:rsidRPr="00CF4CE3">
        <w:rPr>
          <w:rFonts w:ascii="Times New Roman" w:hAnsi="Times New Roman"/>
          <w:b/>
          <w:i/>
          <w:sz w:val="16"/>
          <w:szCs w:val="16"/>
        </w:rPr>
        <w:t xml:space="preserve">контролем расчетов по денежным средствам) со счета депо, открытого в НРД Владельцу или его уполномоченному лицу, на свой счет депо, в соответствии с реквизитами, указанными в Требовании, а также подает в НРД поручение на перевод денежных средств со своего банковского счета на банковский счет Владельца Биржевых облигаций или лица, уполномоченного Владельцем Биржевых облигаций получать </w:t>
      </w:r>
      <w:r w:rsidRPr="005D2F9B">
        <w:rPr>
          <w:rFonts w:ascii="Times New Roman" w:hAnsi="Times New Roman"/>
          <w:b/>
          <w:i/>
          <w:sz w:val="16"/>
          <w:szCs w:val="16"/>
        </w:rPr>
        <w:t>суммы выплат номинальной</w:t>
      </w:r>
      <w:r w:rsidRPr="00CF4CE3">
        <w:rPr>
          <w:rFonts w:ascii="Times New Roman" w:hAnsi="Times New Roman"/>
          <w:b/>
          <w:i/>
          <w:sz w:val="16"/>
          <w:szCs w:val="16"/>
        </w:rPr>
        <w:t xml:space="preserve"> стоимости Биржевых облигаций</w:t>
      </w:r>
      <w:proofErr w:type="gramEnd"/>
      <w:r w:rsidRPr="00CF4CE3">
        <w:rPr>
          <w:rFonts w:ascii="Times New Roman" w:hAnsi="Times New Roman"/>
          <w:b/>
          <w:i/>
          <w:sz w:val="16"/>
          <w:szCs w:val="16"/>
        </w:rPr>
        <w:t>, а также купонного дохода за неоконченный купонный период, реквизиты которого указаны в соответствующем Требовании об исполнении обязательств.</w:t>
      </w:r>
    </w:p>
    <w:p w14:paraId="54D85EA9" w14:textId="77777777" w:rsidR="00CF4CE3" w:rsidRPr="00CF4CE3" w:rsidRDefault="00CF4CE3" w:rsidP="00CF4CE3">
      <w:pPr>
        <w:widowControl w:val="0"/>
        <w:autoSpaceDE w:val="0"/>
        <w:autoSpaceDN w:val="0"/>
        <w:adjustRightInd w:val="0"/>
        <w:spacing w:after="0" w:line="240" w:lineRule="auto"/>
        <w:ind w:firstLine="567"/>
        <w:jc w:val="both"/>
        <w:rPr>
          <w:rFonts w:ascii="Times New Roman" w:hAnsi="Times New Roman"/>
          <w:b/>
          <w:i/>
          <w:sz w:val="16"/>
          <w:szCs w:val="16"/>
        </w:rPr>
      </w:pPr>
      <w:proofErr w:type="gramStart"/>
      <w:r w:rsidRPr="00CF4CE3">
        <w:rPr>
          <w:rFonts w:ascii="Times New Roman" w:hAnsi="Times New Roman"/>
          <w:b/>
          <w:i/>
          <w:sz w:val="16"/>
          <w:szCs w:val="16"/>
        </w:rPr>
        <w:t>Владелец Биржевых облигаций или его уполномоченное лицо обязан в течение 3 (трех) рабочих дней с даты получения уведомления об удовлетворении Требования о погашении сумм номинальной стоимости Биржевых облигаций, а также купонного дохода за неоконченный купонный период подать в НРД поручение по форме, установленной для перевода ценных бумаг с контролем расчетов по денежным средствам, на перевод Биржевых облигаций со своего счета</w:t>
      </w:r>
      <w:proofErr w:type="gramEnd"/>
      <w:r w:rsidRPr="00CF4CE3">
        <w:rPr>
          <w:rFonts w:ascii="Times New Roman" w:hAnsi="Times New Roman"/>
          <w:b/>
          <w:i/>
          <w:sz w:val="16"/>
          <w:szCs w:val="16"/>
        </w:rPr>
        <w:t xml:space="preserve"> депо в НРД на счет депо Поручителя или его уполномоченного лица в НРД в соответствии с реквизитами, указанными в Уведомлении об удовлетворении Требования об исполнении обязательств.</w:t>
      </w:r>
    </w:p>
    <w:p w14:paraId="0BB46465" w14:textId="77777777" w:rsidR="00CF4CE3" w:rsidRPr="00CF4CE3" w:rsidRDefault="00CF4CE3" w:rsidP="00CF4CE3">
      <w:pPr>
        <w:widowControl w:val="0"/>
        <w:autoSpaceDE w:val="0"/>
        <w:autoSpaceDN w:val="0"/>
        <w:adjustRightInd w:val="0"/>
        <w:spacing w:after="0" w:line="240" w:lineRule="auto"/>
        <w:ind w:firstLine="567"/>
        <w:jc w:val="both"/>
        <w:rPr>
          <w:rFonts w:ascii="Times New Roman" w:hAnsi="Times New Roman"/>
          <w:b/>
          <w:i/>
          <w:sz w:val="16"/>
          <w:szCs w:val="16"/>
        </w:rPr>
      </w:pPr>
      <w:r w:rsidRPr="00CF4CE3">
        <w:rPr>
          <w:rFonts w:ascii="Times New Roman" w:hAnsi="Times New Roman"/>
          <w:b/>
          <w:i/>
          <w:sz w:val="16"/>
          <w:szCs w:val="16"/>
        </w:rPr>
        <w:t xml:space="preserve">В </w:t>
      </w:r>
      <w:proofErr w:type="gramStart"/>
      <w:r w:rsidRPr="00CF4CE3">
        <w:rPr>
          <w:rFonts w:ascii="Times New Roman" w:hAnsi="Times New Roman"/>
          <w:b/>
          <w:i/>
          <w:sz w:val="16"/>
          <w:szCs w:val="16"/>
        </w:rPr>
        <w:t>поручениях</w:t>
      </w:r>
      <w:proofErr w:type="gramEnd"/>
      <w:r w:rsidRPr="00CF4CE3">
        <w:rPr>
          <w:rFonts w:ascii="Times New Roman" w:hAnsi="Times New Roman"/>
          <w:b/>
          <w:i/>
          <w:sz w:val="16"/>
          <w:szCs w:val="16"/>
        </w:rPr>
        <w:t xml:space="preserve"> депо на перевод ценных бумаг с контролем расчетов по денежным средствам и в платежном поручении на перевод денежных средств стороны должны указать одинаковую дату исполнения (далее – Дата исполнения).</w:t>
      </w:r>
    </w:p>
    <w:p w14:paraId="227C38DB" w14:textId="77777777" w:rsidR="00CF4CE3" w:rsidRPr="00CF4CE3" w:rsidRDefault="00CF4CE3" w:rsidP="00CF4CE3">
      <w:pPr>
        <w:widowControl w:val="0"/>
        <w:autoSpaceDE w:val="0"/>
        <w:autoSpaceDN w:val="0"/>
        <w:adjustRightInd w:val="0"/>
        <w:spacing w:after="0" w:line="240" w:lineRule="auto"/>
        <w:ind w:firstLine="567"/>
        <w:jc w:val="both"/>
        <w:rPr>
          <w:rFonts w:ascii="Times New Roman" w:hAnsi="Times New Roman"/>
          <w:b/>
          <w:i/>
          <w:sz w:val="16"/>
          <w:szCs w:val="16"/>
        </w:rPr>
      </w:pPr>
      <w:r w:rsidRPr="00CF4CE3">
        <w:rPr>
          <w:rFonts w:ascii="Times New Roman" w:hAnsi="Times New Roman"/>
          <w:b/>
          <w:i/>
          <w:sz w:val="16"/>
          <w:szCs w:val="16"/>
        </w:rPr>
        <w:t>Дата исполнения не должна выпадать на нерабочий праздничный или выходной день - независимо от того, будет ли это государственный выходной день или выходной день для расчетных операций.</w:t>
      </w:r>
    </w:p>
    <w:p w14:paraId="129DEBF3" w14:textId="77777777" w:rsidR="00CF4CE3" w:rsidRPr="00CF4CE3" w:rsidRDefault="00CF4CE3" w:rsidP="00CF4CE3">
      <w:pPr>
        <w:widowControl w:val="0"/>
        <w:autoSpaceDE w:val="0"/>
        <w:autoSpaceDN w:val="0"/>
        <w:adjustRightInd w:val="0"/>
        <w:spacing w:after="0" w:line="240" w:lineRule="auto"/>
        <w:ind w:firstLine="567"/>
        <w:jc w:val="both"/>
        <w:rPr>
          <w:rFonts w:ascii="Times New Roman" w:hAnsi="Times New Roman"/>
          <w:b/>
          <w:i/>
          <w:sz w:val="16"/>
          <w:szCs w:val="16"/>
        </w:rPr>
      </w:pPr>
      <w:r w:rsidRPr="00CF4CE3">
        <w:rPr>
          <w:rFonts w:ascii="Times New Roman" w:hAnsi="Times New Roman"/>
          <w:b/>
          <w:bCs/>
          <w:i/>
          <w:iCs/>
          <w:sz w:val="16"/>
          <w:szCs w:val="16"/>
        </w:rPr>
        <w:t>В том случае, если Дата исполнения выпадает  на дату выплаты  купонного дохода за законченный купонный период, то Дата исполнения переносится на предыдущий рабочий день.</w:t>
      </w:r>
    </w:p>
    <w:p w14:paraId="4F717A34" w14:textId="77777777" w:rsidR="00CF4CE3" w:rsidRPr="00CF4CE3" w:rsidRDefault="00CF4CE3" w:rsidP="00CF4CE3">
      <w:pPr>
        <w:widowControl w:val="0"/>
        <w:autoSpaceDE w:val="0"/>
        <w:autoSpaceDN w:val="0"/>
        <w:adjustRightInd w:val="0"/>
        <w:spacing w:after="0" w:line="240" w:lineRule="auto"/>
        <w:ind w:firstLine="567"/>
        <w:jc w:val="both"/>
        <w:rPr>
          <w:rFonts w:ascii="Times New Roman" w:hAnsi="Times New Roman"/>
          <w:b/>
          <w:i/>
          <w:sz w:val="16"/>
          <w:szCs w:val="16"/>
        </w:rPr>
      </w:pPr>
      <w:r w:rsidRPr="00CF4CE3">
        <w:rPr>
          <w:rFonts w:ascii="Times New Roman" w:hAnsi="Times New Roman"/>
          <w:b/>
          <w:i/>
          <w:sz w:val="16"/>
          <w:szCs w:val="16"/>
        </w:rPr>
        <w:t>Поручитель выплачивает владельцу Биржевых облигаций причитающуюся ему денежную сумму по Биржевым облигациям, в той части, в которой данная сумма не была выплачена Эмитентом на момент принятия Поручителем решения об удовлетворении Требования.</w:t>
      </w:r>
    </w:p>
    <w:p w14:paraId="4F6A0E2E" w14:textId="77777777" w:rsidR="00CF4CE3" w:rsidRPr="00CF4CE3" w:rsidRDefault="00CF4CE3" w:rsidP="00CF4CE3">
      <w:pPr>
        <w:widowControl w:val="0"/>
        <w:autoSpaceDE w:val="0"/>
        <w:autoSpaceDN w:val="0"/>
        <w:adjustRightInd w:val="0"/>
        <w:spacing w:after="0" w:line="240" w:lineRule="auto"/>
        <w:ind w:firstLine="567"/>
        <w:jc w:val="both"/>
        <w:rPr>
          <w:rFonts w:ascii="Times New Roman" w:hAnsi="Times New Roman"/>
          <w:b/>
          <w:i/>
          <w:sz w:val="16"/>
          <w:szCs w:val="16"/>
        </w:rPr>
      </w:pPr>
      <w:proofErr w:type="gramStart"/>
      <w:r w:rsidRPr="00CF4CE3">
        <w:rPr>
          <w:rFonts w:ascii="Times New Roman" w:hAnsi="Times New Roman"/>
          <w:b/>
          <w:i/>
          <w:sz w:val="16"/>
          <w:szCs w:val="16"/>
        </w:rPr>
        <w:t>После осуществления перевода Биржевых облигаций со счета депо владельца Биржевых облигаций или его уполномоченного лица  в НРД  на счет депо Поручителя или его уполномоченного лица в НРД владелец Биржевых облигаций не лишается права требовать от Эмитента причитающихся ему процентов за несвоевременное исполнение обязательств по Биржевым облигациям в соответствии со статьями 395 и 811 Гражданского кодекса Российской Федерации.</w:t>
      </w:r>
      <w:proofErr w:type="gramEnd"/>
    </w:p>
    <w:p w14:paraId="32AEED21" w14:textId="77777777" w:rsidR="00CF4CE3" w:rsidRPr="00CF4CE3" w:rsidRDefault="00CF4CE3" w:rsidP="00CF4CE3">
      <w:pPr>
        <w:widowControl w:val="0"/>
        <w:autoSpaceDE w:val="0"/>
        <w:autoSpaceDN w:val="0"/>
        <w:adjustRightInd w:val="0"/>
        <w:spacing w:after="0" w:line="240" w:lineRule="auto"/>
        <w:ind w:firstLine="567"/>
        <w:jc w:val="both"/>
        <w:rPr>
          <w:rFonts w:ascii="Times New Roman" w:hAnsi="Times New Roman"/>
          <w:b/>
          <w:i/>
          <w:sz w:val="16"/>
          <w:szCs w:val="16"/>
        </w:rPr>
      </w:pPr>
    </w:p>
    <w:p w14:paraId="7BCBCC79" w14:textId="77777777" w:rsidR="00CF4CE3" w:rsidRPr="00CF4CE3" w:rsidRDefault="00CF4CE3" w:rsidP="00CF4CE3">
      <w:pPr>
        <w:autoSpaceDE w:val="0"/>
        <w:autoSpaceDN w:val="0"/>
        <w:adjustRightInd w:val="0"/>
        <w:spacing w:after="0" w:line="240" w:lineRule="auto"/>
        <w:ind w:firstLine="540"/>
        <w:jc w:val="both"/>
        <w:rPr>
          <w:rFonts w:ascii="Times New Roman" w:hAnsi="Times New Roman"/>
          <w:sz w:val="16"/>
          <w:szCs w:val="16"/>
        </w:rPr>
      </w:pPr>
      <w:r w:rsidRPr="00CF4CE3">
        <w:rPr>
          <w:rFonts w:ascii="Times New Roman" w:hAnsi="Times New Roman"/>
          <w:sz w:val="16"/>
          <w:szCs w:val="16"/>
        </w:rPr>
        <w:t xml:space="preserve">Срок действия поручительства: </w:t>
      </w:r>
    </w:p>
    <w:p w14:paraId="547034B8" w14:textId="77777777" w:rsidR="00CF4CE3" w:rsidRPr="00CF4CE3" w:rsidRDefault="00CF4CE3" w:rsidP="00CF4CE3">
      <w:pPr>
        <w:widowControl w:val="0"/>
        <w:autoSpaceDE w:val="0"/>
        <w:autoSpaceDN w:val="0"/>
        <w:adjustRightInd w:val="0"/>
        <w:spacing w:after="0" w:line="240" w:lineRule="auto"/>
        <w:ind w:firstLine="567"/>
        <w:jc w:val="both"/>
        <w:rPr>
          <w:rFonts w:ascii="Times New Roman" w:hAnsi="Times New Roman"/>
          <w:b/>
          <w:i/>
          <w:sz w:val="16"/>
          <w:szCs w:val="16"/>
        </w:rPr>
      </w:pPr>
      <w:r w:rsidRPr="00CF4CE3">
        <w:rPr>
          <w:rFonts w:ascii="Times New Roman" w:hAnsi="Times New Roman"/>
          <w:b/>
          <w:i/>
          <w:sz w:val="16"/>
          <w:szCs w:val="16"/>
        </w:rPr>
        <w:t>Поручительство, условия которого предусмотрены Решением о выпуске ценных бумаг и Проспектом ценных бумаг, прекращается:</w:t>
      </w:r>
    </w:p>
    <w:p w14:paraId="6FA34CEF" w14:textId="77777777" w:rsidR="00CF4CE3" w:rsidRPr="00CF4CE3" w:rsidRDefault="00CF4CE3" w:rsidP="00CF4CE3">
      <w:pPr>
        <w:widowControl w:val="0"/>
        <w:autoSpaceDE w:val="0"/>
        <w:autoSpaceDN w:val="0"/>
        <w:adjustRightInd w:val="0"/>
        <w:spacing w:after="0" w:line="240" w:lineRule="auto"/>
        <w:ind w:firstLine="567"/>
        <w:jc w:val="both"/>
        <w:rPr>
          <w:rFonts w:ascii="Times New Roman" w:hAnsi="Times New Roman"/>
          <w:b/>
          <w:i/>
          <w:sz w:val="16"/>
          <w:szCs w:val="16"/>
        </w:rPr>
      </w:pPr>
      <w:r w:rsidRPr="00CF4CE3">
        <w:rPr>
          <w:rFonts w:ascii="Times New Roman" w:hAnsi="Times New Roman"/>
          <w:b/>
          <w:i/>
          <w:sz w:val="16"/>
          <w:szCs w:val="16"/>
        </w:rPr>
        <w:t xml:space="preserve">1) по истечении 2 190 (Две тысячи сто девяносто) дней </w:t>
      </w:r>
      <w:proofErr w:type="gramStart"/>
      <w:r w:rsidRPr="00CF4CE3">
        <w:rPr>
          <w:rFonts w:ascii="Times New Roman" w:hAnsi="Times New Roman"/>
          <w:b/>
          <w:i/>
          <w:sz w:val="16"/>
          <w:szCs w:val="16"/>
        </w:rPr>
        <w:t>с даты начала</w:t>
      </w:r>
      <w:proofErr w:type="gramEnd"/>
      <w:r w:rsidRPr="00CF4CE3">
        <w:rPr>
          <w:rFonts w:ascii="Times New Roman" w:hAnsi="Times New Roman"/>
          <w:b/>
          <w:i/>
          <w:sz w:val="16"/>
          <w:szCs w:val="16"/>
        </w:rPr>
        <w:t xml:space="preserve"> размещения Биржевых облигаций выпуска;</w:t>
      </w:r>
    </w:p>
    <w:p w14:paraId="23706ABF" w14:textId="5C5A6A8F" w:rsidR="00CF4CE3" w:rsidRPr="00CF4CE3" w:rsidRDefault="00CF4CE3" w:rsidP="00CF4CE3">
      <w:pPr>
        <w:widowControl w:val="0"/>
        <w:autoSpaceDE w:val="0"/>
        <w:autoSpaceDN w:val="0"/>
        <w:adjustRightInd w:val="0"/>
        <w:spacing w:after="0" w:line="240" w:lineRule="auto"/>
        <w:ind w:firstLine="567"/>
        <w:jc w:val="both"/>
        <w:rPr>
          <w:rFonts w:ascii="Times New Roman" w:hAnsi="Times New Roman"/>
          <w:b/>
          <w:i/>
          <w:sz w:val="16"/>
          <w:szCs w:val="16"/>
        </w:rPr>
      </w:pPr>
      <w:r w:rsidRPr="00CF4CE3">
        <w:rPr>
          <w:rFonts w:ascii="Times New Roman" w:hAnsi="Times New Roman"/>
          <w:b/>
          <w:i/>
          <w:sz w:val="16"/>
          <w:szCs w:val="16"/>
        </w:rPr>
        <w:t>2) в случае полного исполнения Эмитентом и/или Поручителем обязательств Эмитента. При этом, в случае осуществления выплат по Биржевым облигациям владельцу Биржевых облигаций в полном объеме поручительство прекращает свое действие в отношении такого владельца, оставаясь действительной в отношении других владельцев Биржевых облигаций;</w:t>
      </w:r>
    </w:p>
    <w:p w14:paraId="2ABBDCE2" w14:textId="13B6D4E1" w:rsidR="00CF4CE3" w:rsidRPr="00CF4CE3" w:rsidRDefault="00CF4CE3" w:rsidP="00CF4CE3">
      <w:pPr>
        <w:widowControl w:val="0"/>
        <w:autoSpaceDE w:val="0"/>
        <w:autoSpaceDN w:val="0"/>
        <w:adjustRightInd w:val="0"/>
        <w:spacing w:after="0" w:line="240" w:lineRule="auto"/>
        <w:ind w:firstLine="567"/>
        <w:jc w:val="both"/>
        <w:rPr>
          <w:rFonts w:ascii="Times New Roman" w:hAnsi="Times New Roman"/>
          <w:b/>
          <w:i/>
          <w:sz w:val="16"/>
          <w:szCs w:val="16"/>
        </w:rPr>
      </w:pPr>
      <w:r w:rsidRPr="00CF4CE3">
        <w:rPr>
          <w:rFonts w:ascii="Times New Roman" w:hAnsi="Times New Roman"/>
          <w:b/>
          <w:i/>
          <w:sz w:val="16"/>
          <w:szCs w:val="16"/>
        </w:rPr>
        <w:t>3) по иным основаниям, установленным действующим законодательством Российской Федерации.</w:t>
      </w:r>
    </w:p>
    <w:p w14:paraId="04158620" w14:textId="77777777" w:rsidR="00CF4CE3" w:rsidRPr="00CF4CE3" w:rsidRDefault="00CF4CE3" w:rsidP="00CF4CE3">
      <w:pPr>
        <w:widowControl w:val="0"/>
        <w:autoSpaceDE w:val="0"/>
        <w:autoSpaceDN w:val="0"/>
        <w:adjustRightInd w:val="0"/>
        <w:spacing w:after="0" w:line="240" w:lineRule="auto"/>
        <w:ind w:firstLine="567"/>
        <w:jc w:val="both"/>
        <w:rPr>
          <w:rFonts w:ascii="Times New Roman" w:hAnsi="Times New Roman"/>
          <w:b/>
          <w:i/>
          <w:sz w:val="16"/>
          <w:szCs w:val="16"/>
        </w:rPr>
      </w:pPr>
      <w:r w:rsidRPr="00CF4CE3">
        <w:rPr>
          <w:rFonts w:ascii="Times New Roman" w:hAnsi="Times New Roman"/>
          <w:b/>
          <w:i/>
          <w:sz w:val="16"/>
          <w:szCs w:val="16"/>
        </w:rPr>
        <w:t>Поручитель не несет ответственность за неисполнение своих обязательств перед владельцем Биржевых облигаций, если такое неисполнение обусловлено предоставлением Поручителю недостоверных или неполных данных, в таком случае любые дополнительные расходы, которые несет Поручитель в связи с исполнением его обязанностей по поручительству, подлежат возмещению соответствующим владельцем Биржевых облигаций или номинальным держателем Биржевых облигаций.</w:t>
      </w:r>
    </w:p>
    <w:p w14:paraId="48C719B2" w14:textId="77777777" w:rsidR="00CF4CE3" w:rsidRPr="00CF4CE3" w:rsidRDefault="00CF4CE3" w:rsidP="00CF4CE3">
      <w:pPr>
        <w:widowControl w:val="0"/>
        <w:autoSpaceDE w:val="0"/>
        <w:autoSpaceDN w:val="0"/>
        <w:adjustRightInd w:val="0"/>
        <w:spacing w:after="0" w:line="240" w:lineRule="auto"/>
        <w:ind w:firstLine="567"/>
        <w:jc w:val="both"/>
        <w:rPr>
          <w:rFonts w:ascii="Times New Roman" w:hAnsi="Times New Roman"/>
          <w:sz w:val="16"/>
          <w:szCs w:val="16"/>
        </w:rPr>
      </w:pPr>
    </w:p>
    <w:p w14:paraId="1931919E" w14:textId="77777777" w:rsidR="00CF4CE3" w:rsidRPr="00CF4CE3" w:rsidRDefault="00CF4CE3" w:rsidP="00CF4CE3">
      <w:pPr>
        <w:widowControl w:val="0"/>
        <w:autoSpaceDE w:val="0"/>
        <w:autoSpaceDN w:val="0"/>
        <w:adjustRightInd w:val="0"/>
        <w:spacing w:after="0" w:line="240" w:lineRule="auto"/>
        <w:ind w:firstLine="567"/>
        <w:jc w:val="both"/>
        <w:rPr>
          <w:rFonts w:ascii="Times New Roman" w:hAnsi="Times New Roman"/>
          <w:sz w:val="16"/>
          <w:szCs w:val="16"/>
        </w:rPr>
      </w:pPr>
      <w:r w:rsidRPr="00CF4CE3">
        <w:rPr>
          <w:rFonts w:ascii="Times New Roman" w:hAnsi="Times New Roman"/>
          <w:sz w:val="16"/>
          <w:szCs w:val="16"/>
        </w:rPr>
        <w:t xml:space="preserve">Порядок уведомления (раскрытия информации) об изменении условий обеспечения исполнения обязательств по биржевым облигациям, происходящих по причинам, не зависящим от Эмитента или владельцев биржевых облигаций с обеспечением (реорганизация, ликвидация или банкротство лица, предоставившего обеспечение, иное): </w:t>
      </w:r>
    </w:p>
    <w:p w14:paraId="1DAC069C" w14:textId="26FBD53A" w:rsidR="00CF4CE3" w:rsidRPr="00CF4CE3" w:rsidRDefault="00CF4CE3" w:rsidP="00CF4CE3">
      <w:pPr>
        <w:widowControl w:val="0"/>
        <w:autoSpaceDE w:val="0"/>
        <w:autoSpaceDN w:val="0"/>
        <w:adjustRightInd w:val="0"/>
        <w:spacing w:after="0" w:line="240" w:lineRule="auto"/>
        <w:ind w:firstLine="567"/>
        <w:jc w:val="both"/>
        <w:rPr>
          <w:rFonts w:ascii="Times New Roman" w:hAnsi="Times New Roman"/>
          <w:b/>
          <w:i/>
          <w:sz w:val="16"/>
          <w:szCs w:val="16"/>
        </w:rPr>
      </w:pPr>
      <w:r w:rsidRPr="00CF4CE3">
        <w:rPr>
          <w:rFonts w:ascii="Times New Roman" w:hAnsi="Times New Roman"/>
          <w:b/>
          <w:i/>
          <w:sz w:val="16"/>
          <w:szCs w:val="16"/>
        </w:rPr>
        <w:t xml:space="preserve">- в течение 5(Пяти) дней в Ленте новостей и на страницах Эмитента в сети Интернет с момента, когда Эмитент узнал или должен был узнать о наступлении соответствующего события.  </w:t>
      </w:r>
    </w:p>
    <w:p w14:paraId="6B864897" w14:textId="77777777" w:rsidR="00CF4CE3" w:rsidRPr="00CF4CE3" w:rsidRDefault="00CF4CE3" w:rsidP="00CF4CE3">
      <w:pPr>
        <w:widowControl w:val="0"/>
        <w:autoSpaceDE w:val="0"/>
        <w:autoSpaceDN w:val="0"/>
        <w:adjustRightInd w:val="0"/>
        <w:spacing w:after="0" w:line="240" w:lineRule="auto"/>
        <w:ind w:firstLine="567"/>
        <w:jc w:val="both"/>
        <w:rPr>
          <w:rFonts w:ascii="Times New Roman" w:hAnsi="Times New Roman"/>
          <w:b/>
          <w:i/>
          <w:sz w:val="16"/>
          <w:szCs w:val="16"/>
        </w:rPr>
      </w:pPr>
      <w:r w:rsidRPr="00CF4CE3">
        <w:rPr>
          <w:rFonts w:ascii="Times New Roman" w:hAnsi="Times New Roman"/>
          <w:b/>
          <w:i/>
          <w:sz w:val="16"/>
          <w:szCs w:val="16"/>
        </w:rPr>
        <w:t>При этом публикация в сети Интернет осуществляется после публикации в Ленте новостей.</w:t>
      </w:r>
    </w:p>
    <w:p w14:paraId="2606DAB2" w14:textId="77777777" w:rsidR="00225681" w:rsidRPr="005F18A4" w:rsidRDefault="00225681" w:rsidP="00225681">
      <w:pPr>
        <w:autoSpaceDE w:val="0"/>
        <w:autoSpaceDN w:val="0"/>
        <w:adjustRightInd w:val="0"/>
        <w:spacing w:after="0" w:line="240" w:lineRule="auto"/>
        <w:ind w:firstLine="540"/>
        <w:jc w:val="both"/>
        <w:rPr>
          <w:rFonts w:ascii="Times New Roman" w:hAnsi="Times New Roman"/>
          <w:bCs/>
          <w:sz w:val="16"/>
          <w:szCs w:val="16"/>
        </w:rPr>
      </w:pPr>
    </w:p>
    <w:p w14:paraId="2161FBA8" w14:textId="42BE4C7D" w:rsidR="00225681" w:rsidRPr="005F18A4" w:rsidRDefault="00225681" w:rsidP="00225681">
      <w:pPr>
        <w:autoSpaceDE w:val="0"/>
        <w:autoSpaceDN w:val="0"/>
        <w:adjustRightInd w:val="0"/>
        <w:spacing w:after="0" w:line="240" w:lineRule="auto"/>
        <w:ind w:firstLine="540"/>
        <w:jc w:val="both"/>
        <w:rPr>
          <w:rFonts w:ascii="Times New Roman" w:hAnsi="Times New Roman"/>
          <w:b/>
          <w:bCs/>
          <w:sz w:val="16"/>
          <w:szCs w:val="16"/>
        </w:rPr>
      </w:pPr>
      <w:r w:rsidRPr="005F18A4">
        <w:rPr>
          <w:rFonts w:ascii="Times New Roman" w:hAnsi="Times New Roman"/>
          <w:b/>
          <w:bCs/>
          <w:sz w:val="16"/>
          <w:szCs w:val="16"/>
        </w:rPr>
        <w:t>12. Обязательство эмитента обеспечить права владельцев ценных бумаг при соблюдении ими установленного законодательством Российской Федерации порядка осуществления этих прав</w:t>
      </w:r>
    </w:p>
    <w:p w14:paraId="47001128" w14:textId="77777777" w:rsidR="00225681" w:rsidRPr="005F18A4" w:rsidRDefault="00225681" w:rsidP="00225681">
      <w:pPr>
        <w:autoSpaceDE w:val="0"/>
        <w:autoSpaceDN w:val="0"/>
        <w:adjustRightInd w:val="0"/>
        <w:spacing w:after="0" w:line="240" w:lineRule="auto"/>
        <w:ind w:firstLine="540"/>
        <w:jc w:val="both"/>
        <w:rPr>
          <w:rFonts w:ascii="Times New Roman" w:hAnsi="Times New Roman"/>
          <w:bCs/>
          <w:i/>
          <w:iCs/>
          <w:sz w:val="16"/>
          <w:szCs w:val="16"/>
        </w:rPr>
      </w:pPr>
    </w:p>
    <w:p w14:paraId="689EFD0D" w14:textId="77777777" w:rsidR="00225681" w:rsidRPr="005F18A4" w:rsidRDefault="00225681" w:rsidP="00225681">
      <w:pPr>
        <w:autoSpaceDE w:val="0"/>
        <w:autoSpaceDN w:val="0"/>
        <w:adjustRightInd w:val="0"/>
        <w:spacing w:after="0" w:line="240" w:lineRule="auto"/>
        <w:ind w:firstLine="540"/>
        <w:jc w:val="both"/>
        <w:rPr>
          <w:rFonts w:ascii="Times New Roman" w:hAnsi="Times New Roman"/>
          <w:b/>
          <w:bCs/>
          <w:sz w:val="16"/>
          <w:szCs w:val="16"/>
        </w:rPr>
      </w:pPr>
      <w:r w:rsidRPr="005F18A4">
        <w:rPr>
          <w:rFonts w:ascii="Times New Roman" w:hAnsi="Times New Roman"/>
          <w:b/>
          <w:bCs/>
          <w:i/>
          <w:iCs/>
          <w:sz w:val="16"/>
          <w:szCs w:val="16"/>
        </w:rPr>
        <w:t>Эмитент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w:t>
      </w:r>
    </w:p>
    <w:p w14:paraId="365ECD8A" w14:textId="77777777" w:rsidR="00225681" w:rsidRPr="005F18A4" w:rsidRDefault="00225681" w:rsidP="00225681">
      <w:pPr>
        <w:autoSpaceDE w:val="0"/>
        <w:autoSpaceDN w:val="0"/>
        <w:adjustRightInd w:val="0"/>
        <w:spacing w:after="0" w:line="240" w:lineRule="auto"/>
        <w:ind w:firstLine="540"/>
        <w:jc w:val="both"/>
        <w:rPr>
          <w:rFonts w:ascii="Times New Roman" w:hAnsi="Times New Roman"/>
          <w:b/>
          <w:bCs/>
          <w:sz w:val="16"/>
          <w:szCs w:val="16"/>
        </w:rPr>
      </w:pPr>
    </w:p>
    <w:p w14:paraId="6DFFFD99" w14:textId="3D252D97" w:rsidR="00225681" w:rsidRPr="005F18A4" w:rsidRDefault="00225681" w:rsidP="00225681">
      <w:pPr>
        <w:autoSpaceDE w:val="0"/>
        <w:autoSpaceDN w:val="0"/>
        <w:adjustRightInd w:val="0"/>
        <w:spacing w:after="0" w:line="240" w:lineRule="auto"/>
        <w:ind w:firstLine="540"/>
        <w:jc w:val="both"/>
        <w:rPr>
          <w:rFonts w:ascii="Times New Roman" w:hAnsi="Times New Roman"/>
          <w:b/>
          <w:bCs/>
          <w:sz w:val="16"/>
          <w:szCs w:val="16"/>
        </w:rPr>
      </w:pPr>
      <w:r w:rsidRPr="005F18A4">
        <w:rPr>
          <w:rFonts w:ascii="Times New Roman" w:hAnsi="Times New Roman"/>
          <w:b/>
          <w:bCs/>
          <w:sz w:val="16"/>
          <w:szCs w:val="16"/>
        </w:rPr>
        <w:t>13. Обязательство лиц, предоставивших обеспечение по облигациям, обеспечить исполнение обязательств эмитента перед владельцами облигаций в случае отказа эмитента от исполнения обязательств либо просрочки исполнения соответствующих обязательств по облигациям, в соответствии с условиями предоставляемого обеспечения</w:t>
      </w:r>
    </w:p>
    <w:p w14:paraId="10B0C7F4" w14:textId="77777777" w:rsidR="00225681" w:rsidRPr="005F18A4" w:rsidRDefault="00225681" w:rsidP="00225681">
      <w:pPr>
        <w:autoSpaceDE w:val="0"/>
        <w:autoSpaceDN w:val="0"/>
        <w:adjustRightInd w:val="0"/>
        <w:spacing w:after="0" w:line="240" w:lineRule="auto"/>
        <w:ind w:firstLine="540"/>
        <w:jc w:val="both"/>
        <w:rPr>
          <w:rFonts w:ascii="Times New Roman" w:hAnsi="Times New Roman"/>
          <w:bCs/>
          <w:sz w:val="16"/>
          <w:szCs w:val="16"/>
        </w:rPr>
      </w:pPr>
    </w:p>
    <w:p w14:paraId="2BAAF348" w14:textId="4087DCBF" w:rsidR="00757212" w:rsidRPr="00CB3331" w:rsidRDefault="00225681" w:rsidP="00225681">
      <w:pPr>
        <w:autoSpaceDE w:val="0"/>
        <w:autoSpaceDN w:val="0"/>
        <w:adjustRightInd w:val="0"/>
        <w:spacing w:after="0" w:line="240" w:lineRule="auto"/>
        <w:ind w:firstLine="540"/>
        <w:jc w:val="both"/>
        <w:rPr>
          <w:rFonts w:ascii="Times New Roman" w:hAnsi="Times New Roman"/>
          <w:b/>
          <w:bCs/>
          <w:i/>
          <w:iCs/>
          <w:noProof/>
          <w:sz w:val="20"/>
          <w:szCs w:val="20"/>
        </w:rPr>
      </w:pPr>
      <w:r w:rsidRPr="005F18A4">
        <w:rPr>
          <w:rFonts w:ascii="Times New Roman" w:hAnsi="Times New Roman"/>
          <w:b/>
          <w:bCs/>
          <w:i/>
          <w:iCs/>
          <w:sz w:val="16"/>
          <w:szCs w:val="16"/>
        </w:rPr>
        <w:t>Частная акционерная компания с ограниченной ответственностью О1 ПРОПЕРТИЗ ЛИМИТЕД (O1 PROPERTIES LIMITED) обязуется обеспечить исполнение обязательств Эмитента перед владельцами Биржевых облигаций в случае отказа Эмитента от исполнения обязательств либо просрочки исполнения соответствующих обязательств по Биржевым облигациям, в соответствии с условиями предоставляемого обеспечения.</w:t>
      </w:r>
    </w:p>
    <w:sectPr w:rsidR="00757212" w:rsidRPr="00CB3331" w:rsidSect="006F09F9">
      <w:headerReference w:type="default" r:id="rId17"/>
      <w:footerReference w:type="even" r:id="rId18"/>
      <w:footerReference w:type="default" r:id="rId19"/>
      <w:pgSz w:w="11905" w:h="16838" w:code="9"/>
      <w:pgMar w:top="720" w:right="567" w:bottom="539" w:left="1276" w:header="357" w:footer="43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6CD794" w14:textId="77777777" w:rsidR="00CB1077" w:rsidRDefault="00CB1077" w:rsidP="00E81E3A">
      <w:pPr>
        <w:spacing w:after="0" w:line="240" w:lineRule="auto"/>
      </w:pPr>
      <w:r>
        <w:separator/>
      </w:r>
    </w:p>
  </w:endnote>
  <w:endnote w:type="continuationSeparator" w:id="0">
    <w:p w14:paraId="3BC180E1" w14:textId="77777777" w:rsidR="00CB1077" w:rsidRDefault="00CB1077" w:rsidP="00E81E3A">
      <w:pPr>
        <w:spacing w:after="0" w:line="240" w:lineRule="auto"/>
      </w:pPr>
      <w:r>
        <w:continuationSeparator/>
      </w:r>
    </w:p>
  </w:endnote>
  <w:endnote w:type="continuationNotice" w:id="1">
    <w:p w14:paraId="2CE9D674" w14:textId="77777777" w:rsidR="00CB1077" w:rsidRDefault="00CB10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77907" w14:textId="77777777" w:rsidR="00CB1077" w:rsidRDefault="00CB1077" w:rsidP="0085270E">
    <w:pPr>
      <w:pStyle w:val="ab"/>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14:paraId="103AD94A" w14:textId="77777777" w:rsidR="00CB1077" w:rsidRDefault="00CB1077" w:rsidP="00BD4AE7">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C91E2" w14:textId="77777777" w:rsidR="00CB1077" w:rsidRDefault="00CB1077" w:rsidP="0085270E">
    <w:pPr>
      <w:pStyle w:val="ab"/>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5D4B66">
      <w:rPr>
        <w:rStyle w:val="af4"/>
        <w:noProof/>
      </w:rPr>
      <w:t>55</w:t>
    </w:r>
    <w:r>
      <w:rPr>
        <w:rStyle w:val="af4"/>
      </w:rPr>
      <w:fldChar w:fldCharType="end"/>
    </w:r>
  </w:p>
  <w:p w14:paraId="30254ED7" w14:textId="77777777" w:rsidR="00CB1077" w:rsidRDefault="00CB1077" w:rsidP="00BD4AE7">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F2491C" w14:textId="77777777" w:rsidR="00CB1077" w:rsidRDefault="00CB1077" w:rsidP="00E81E3A">
      <w:pPr>
        <w:spacing w:after="0" w:line="240" w:lineRule="auto"/>
      </w:pPr>
      <w:r>
        <w:separator/>
      </w:r>
    </w:p>
  </w:footnote>
  <w:footnote w:type="continuationSeparator" w:id="0">
    <w:p w14:paraId="1718BDEC" w14:textId="77777777" w:rsidR="00CB1077" w:rsidRDefault="00CB1077" w:rsidP="00E81E3A">
      <w:pPr>
        <w:spacing w:after="0" w:line="240" w:lineRule="auto"/>
      </w:pPr>
      <w:r>
        <w:continuationSeparator/>
      </w:r>
    </w:p>
  </w:footnote>
  <w:footnote w:type="continuationNotice" w:id="1">
    <w:p w14:paraId="0784F59A" w14:textId="77777777" w:rsidR="00CB1077" w:rsidRDefault="00CB1077">
      <w:pPr>
        <w:spacing w:after="0" w:line="240" w:lineRule="auto"/>
      </w:pPr>
    </w:p>
  </w:footnote>
  <w:footnote w:id="2">
    <w:p w14:paraId="6C589EF8" w14:textId="77777777" w:rsidR="00CB1077" w:rsidRPr="002B3A34" w:rsidRDefault="00CB1077" w:rsidP="00FC7997">
      <w:pPr>
        <w:pStyle w:val="a4"/>
        <w:ind w:firstLine="539"/>
        <w:jc w:val="both"/>
        <w:rPr>
          <w:i/>
          <w:iCs/>
          <w:sz w:val="18"/>
          <w:szCs w:val="18"/>
        </w:rPr>
      </w:pPr>
      <w:r w:rsidRPr="002B3A34">
        <w:rPr>
          <w:rStyle w:val="a6"/>
          <w:sz w:val="18"/>
          <w:szCs w:val="18"/>
        </w:rPr>
        <w:footnoteRef/>
      </w:r>
      <w:r w:rsidRPr="002B3A34">
        <w:rPr>
          <w:sz w:val="18"/>
          <w:szCs w:val="18"/>
        </w:rPr>
        <w:t xml:space="preserve"> </w:t>
      </w:r>
      <w:r w:rsidRPr="002B3A34">
        <w:rPr>
          <w:i/>
          <w:iCs/>
          <w:sz w:val="18"/>
          <w:szCs w:val="18"/>
        </w:rPr>
        <w:t>Статьей 312 Налогового кодекса РФ предусмотрено представление налоговому агенту подтверждения, заверенного компетентным органом иностранного государства. Порядок оформления официальных документов, исходящих от компетентных органов иностранных государств, содержится в Гаагской конвенции от 05.10.1961, являющейся в силу ст. 15 Конституции Российской Федерации</w:t>
      </w:r>
      <w:r>
        <w:rPr>
          <w:i/>
          <w:iCs/>
          <w:sz w:val="18"/>
          <w:szCs w:val="18"/>
        </w:rPr>
        <w:t xml:space="preserve"> </w:t>
      </w:r>
      <w:r w:rsidRPr="002B3A34">
        <w:rPr>
          <w:i/>
          <w:iCs/>
          <w:sz w:val="18"/>
          <w:szCs w:val="18"/>
        </w:rPr>
        <w:t>составной частью правовой системы Российской Федерации.</w:t>
      </w:r>
    </w:p>
    <w:p w14:paraId="1ED773C0" w14:textId="77777777" w:rsidR="00CB1077" w:rsidRPr="002B3A34" w:rsidRDefault="00CB1077" w:rsidP="00FC7997">
      <w:pPr>
        <w:pStyle w:val="a4"/>
        <w:ind w:firstLine="539"/>
        <w:jc w:val="both"/>
        <w:rPr>
          <w:i/>
          <w:iCs/>
          <w:sz w:val="18"/>
          <w:szCs w:val="18"/>
        </w:rPr>
      </w:pPr>
      <w:r w:rsidRPr="002B3A34">
        <w:rPr>
          <w:i/>
          <w:iCs/>
          <w:sz w:val="18"/>
          <w:szCs w:val="18"/>
        </w:rPr>
        <w:t>Согласно ст. 1 Конвенции Конвенция распространяется на официальные документы, которые были совершены на территории одного из договаривающихся государств и должны быть представлены на территории другого договаривающегося государства.</w:t>
      </w:r>
    </w:p>
    <w:p w14:paraId="4A80568E" w14:textId="77777777" w:rsidR="00CB1077" w:rsidRPr="002B3A34" w:rsidRDefault="00CB1077" w:rsidP="00FC7997">
      <w:pPr>
        <w:pStyle w:val="a4"/>
        <w:ind w:firstLine="539"/>
        <w:jc w:val="both"/>
        <w:rPr>
          <w:i/>
          <w:iCs/>
          <w:sz w:val="18"/>
          <w:szCs w:val="18"/>
        </w:rPr>
      </w:pPr>
      <w:r w:rsidRPr="002B3A34">
        <w:rPr>
          <w:i/>
          <w:iCs/>
          <w:sz w:val="18"/>
          <w:szCs w:val="18"/>
        </w:rPr>
        <w:t xml:space="preserve">В силу ст. 3 Конвенции единственной формальностью, соблюдение которой может быть потребовано для удостоверения подлинности подписи, качества, в котором выступало лицо, подписавшее документ, и в надлежащем случае подлинности печати или штампа, которым скреплен этот документ, является проставление предусмотренного ст. 4 Конвенции </w:t>
      </w:r>
      <w:proofErr w:type="spellStart"/>
      <w:r w:rsidRPr="002B3A34">
        <w:rPr>
          <w:i/>
          <w:iCs/>
          <w:sz w:val="18"/>
          <w:szCs w:val="18"/>
        </w:rPr>
        <w:t>апостиля</w:t>
      </w:r>
      <w:proofErr w:type="spellEnd"/>
      <w:r w:rsidRPr="002B3A34">
        <w:rPr>
          <w:i/>
          <w:iCs/>
          <w:sz w:val="18"/>
          <w:szCs w:val="18"/>
        </w:rPr>
        <w:t xml:space="preserve"> компетентным органом государства, в котором этот документ был совершен.</w:t>
      </w:r>
    </w:p>
    <w:p w14:paraId="38855C34" w14:textId="77777777" w:rsidR="00CB1077" w:rsidRPr="002B3A34" w:rsidRDefault="00CB1077" w:rsidP="00FC7997">
      <w:pPr>
        <w:pStyle w:val="a4"/>
        <w:ind w:firstLine="539"/>
        <w:jc w:val="both"/>
        <w:rPr>
          <w:i/>
          <w:iCs/>
          <w:sz w:val="18"/>
          <w:szCs w:val="18"/>
        </w:rPr>
      </w:pPr>
      <w:r w:rsidRPr="002B3A34">
        <w:rPr>
          <w:i/>
          <w:iCs/>
          <w:sz w:val="18"/>
          <w:szCs w:val="18"/>
        </w:rPr>
        <w:t xml:space="preserve">Поскольку Конвенция распространяется на официальные документы, в том числе исходящие от органа или должностного лица, подчиняющегося юрисдикции государства, включая документы, исходящие из прокуратуры, секретаря суда или судебного исполнителя, такие документы должны соответствовать требованиям Конвенции, то есть содержать </w:t>
      </w:r>
      <w:proofErr w:type="spellStart"/>
      <w:r w:rsidRPr="002B3A34">
        <w:rPr>
          <w:i/>
          <w:iCs/>
          <w:sz w:val="18"/>
          <w:szCs w:val="18"/>
        </w:rPr>
        <w:t>апостиль</w:t>
      </w:r>
      <w:proofErr w:type="spellEnd"/>
      <w:r w:rsidRPr="002B3A34">
        <w:rPr>
          <w:i/>
          <w:iCs/>
          <w:sz w:val="18"/>
          <w:szCs w:val="18"/>
        </w:rPr>
        <w:t>.</w:t>
      </w:r>
    </w:p>
    <w:p w14:paraId="6F2F0FD4" w14:textId="77777777" w:rsidR="00CB1077" w:rsidRPr="00377C64" w:rsidRDefault="00CB1077" w:rsidP="00FC7997">
      <w:pPr>
        <w:pStyle w:val="a4"/>
        <w:ind w:firstLine="539"/>
        <w:jc w:val="both"/>
      </w:pPr>
      <w:r w:rsidRPr="002B3A34">
        <w:rPr>
          <w:i/>
          <w:iCs/>
          <w:sz w:val="18"/>
          <w:szCs w:val="18"/>
        </w:rPr>
        <w:t>Таким образом, для применения льготного режима налогообложения иностранное лицо должно представить подтверждение, выданное компетентным органом государства и с</w:t>
      </w:r>
      <w:r w:rsidRPr="009E5E7F">
        <w:rPr>
          <w:i/>
          <w:iCs/>
          <w:sz w:val="18"/>
          <w:szCs w:val="18"/>
        </w:rPr>
        <w:t xml:space="preserve">одержащее </w:t>
      </w:r>
      <w:proofErr w:type="spellStart"/>
      <w:r w:rsidRPr="009E5E7F">
        <w:rPr>
          <w:i/>
          <w:iCs/>
          <w:sz w:val="18"/>
          <w:szCs w:val="18"/>
        </w:rPr>
        <w:t>апостиль</w:t>
      </w:r>
      <w:proofErr w:type="spellEnd"/>
      <w:r w:rsidRPr="009E5E7F">
        <w:rPr>
          <w:i/>
          <w:iCs/>
          <w:sz w:val="18"/>
          <w:szCs w:val="18"/>
        </w:rPr>
        <w:t>.</w:t>
      </w:r>
    </w:p>
  </w:footnote>
  <w:footnote w:id="3">
    <w:p w14:paraId="180C34EC" w14:textId="77777777" w:rsidR="00CB1077" w:rsidRPr="00426703" w:rsidRDefault="00CB1077" w:rsidP="00372400">
      <w:pPr>
        <w:pStyle w:val="a4"/>
        <w:ind w:firstLine="567"/>
        <w:jc w:val="both"/>
        <w:rPr>
          <w:i/>
          <w:iCs/>
          <w:sz w:val="16"/>
          <w:szCs w:val="18"/>
        </w:rPr>
      </w:pPr>
      <w:r w:rsidRPr="00426703">
        <w:rPr>
          <w:rStyle w:val="a6"/>
          <w:sz w:val="16"/>
          <w:szCs w:val="18"/>
        </w:rPr>
        <w:footnoteRef/>
      </w:r>
      <w:r w:rsidRPr="00426703">
        <w:rPr>
          <w:sz w:val="16"/>
          <w:szCs w:val="18"/>
        </w:rPr>
        <w:t xml:space="preserve"> </w:t>
      </w:r>
      <w:r w:rsidRPr="00426703">
        <w:rPr>
          <w:i/>
          <w:iCs/>
          <w:sz w:val="16"/>
          <w:szCs w:val="18"/>
        </w:rPr>
        <w:t>Статьей 312 Налогового кодекса РФ предусмотрено представление налоговому агенту подтверждения, заверенного компетентным органом иностранного государства. Порядок оформления официальных документов, исходящих от компетентных органов иностранных государств, содержится в Гаагской конвенции от 05.10.1961, являющейся в силу ст. 15 Конституции Российской Федерации</w:t>
      </w:r>
      <w:r>
        <w:rPr>
          <w:i/>
          <w:iCs/>
          <w:sz w:val="16"/>
          <w:szCs w:val="18"/>
        </w:rPr>
        <w:t xml:space="preserve"> </w:t>
      </w:r>
      <w:r w:rsidRPr="00426703">
        <w:rPr>
          <w:i/>
          <w:iCs/>
          <w:sz w:val="16"/>
          <w:szCs w:val="18"/>
        </w:rPr>
        <w:t>составной частью правовой системы Российской Федерации.</w:t>
      </w:r>
    </w:p>
    <w:p w14:paraId="27571355" w14:textId="77777777" w:rsidR="00CB1077" w:rsidRPr="00426703" w:rsidRDefault="00CB1077" w:rsidP="00372400">
      <w:pPr>
        <w:pStyle w:val="a4"/>
        <w:ind w:firstLine="567"/>
        <w:jc w:val="both"/>
        <w:rPr>
          <w:i/>
          <w:iCs/>
          <w:sz w:val="16"/>
          <w:szCs w:val="18"/>
        </w:rPr>
      </w:pPr>
      <w:r w:rsidRPr="00426703">
        <w:rPr>
          <w:i/>
          <w:iCs/>
          <w:sz w:val="16"/>
          <w:szCs w:val="18"/>
        </w:rPr>
        <w:t>Согласно ст. 1 Конвенции Конвенция распространяется на официальные документы, которые были совершены на территории одного из договаривающихся государств и должны быть представлены на территории другого договаривающегося государства.</w:t>
      </w:r>
    </w:p>
    <w:p w14:paraId="528D764D" w14:textId="77777777" w:rsidR="00CB1077" w:rsidRPr="00426703" w:rsidRDefault="00CB1077" w:rsidP="00372400">
      <w:pPr>
        <w:pStyle w:val="a4"/>
        <w:ind w:firstLine="567"/>
        <w:jc w:val="both"/>
        <w:rPr>
          <w:i/>
          <w:iCs/>
          <w:sz w:val="16"/>
          <w:szCs w:val="18"/>
        </w:rPr>
      </w:pPr>
      <w:r w:rsidRPr="00426703">
        <w:rPr>
          <w:i/>
          <w:iCs/>
          <w:sz w:val="16"/>
          <w:szCs w:val="18"/>
        </w:rPr>
        <w:t xml:space="preserve">В силу ст. 3 Конвенции единственной формальностью, соблюдение которой может быть потребовано для удостоверения подлинности подписи, качества, в котором выступало лицо, подписавшее документ, и в надлежащем случае подлинности печати или штампа, которым скреплен этот документ, является проставление предусмотренного ст. 4 Конвенции </w:t>
      </w:r>
      <w:proofErr w:type="spellStart"/>
      <w:r w:rsidRPr="00426703">
        <w:rPr>
          <w:i/>
          <w:iCs/>
          <w:sz w:val="16"/>
          <w:szCs w:val="18"/>
        </w:rPr>
        <w:t>апостиля</w:t>
      </w:r>
      <w:proofErr w:type="spellEnd"/>
      <w:r w:rsidRPr="00426703">
        <w:rPr>
          <w:i/>
          <w:iCs/>
          <w:sz w:val="16"/>
          <w:szCs w:val="18"/>
        </w:rPr>
        <w:t xml:space="preserve"> компетентным органом государства, в котором этот документ был совершен.</w:t>
      </w:r>
    </w:p>
    <w:p w14:paraId="18003A52" w14:textId="77777777" w:rsidR="00CB1077" w:rsidRPr="00426703" w:rsidRDefault="00CB1077" w:rsidP="00372400">
      <w:pPr>
        <w:pStyle w:val="a4"/>
        <w:ind w:firstLine="567"/>
        <w:jc w:val="both"/>
        <w:rPr>
          <w:i/>
          <w:iCs/>
          <w:sz w:val="16"/>
          <w:szCs w:val="18"/>
        </w:rPr>
      </w:pPr>
      <w:r w:rsidRPr="00426703">
        <w:rPr>
          <w:i/>
          <w:iCs/>
          <w:sz w:val="16"/>
          <w:szCs w:val="18"/>
        </w:rPr>
        <w:t xml:space="preserve">Поскольку Конвенция распространяется на официальные документы, в том числе исходящие от органа или должностного лица, подчиняющегося юрисдикции государства, включая документы, исходящие из прокуратуры, секретаря суда или судебного исполнителя, такие документы должны соответствовать требованиям Конвенции, то есть содержать </w:t>
      </w:r>
      <w:proofErr w:type="spellStart"/>
      <w:r w:rsidRPr="00426703">
        <w:rPr>
          <w:i/>
          <w:iCs/>
          <w:sz w:val="16"/>
          <w:szCs w:val="18"/>
        </w:rPr>
        <w:t>апостиль</w:t>
      </w:r>
      <w:proofErr w:type="spellEnd"/>
      <w:r w:rsidRPr="00426703">
        <w:rPr>
          <w:i/>
          <w:iCs/>
          <w:sz w:val="16"/>
          <w:szCs w:val="18"/>
        </w:rPr>
        <w:t>.</w:t>
      </w:r>
    </w:p>
    <w:p w14:paraId="5BCA272A" w14:textId="77777777" w:rsidR="00CB1077" w:rsidRPr="00837CE8" w:rsidRDefault="00CB1077" w:rsidP="00372400">
      <w:pPr>
        <w:pStyle w:val="a4"/>
        <w:ind w:firstLine="567"/>
        <w:jc w:val="both"/>
        <w:rPr>
          <w:sz w:val="16"/>
          <w:szCs w:val="18"/>
        </w:rPr>
      </w:pPr>
      <w:r w:rsidRPr="00837CE8">
        <w:rPr>
          <w:i/>
          <w:iCs/>
          <w:sz w:val="16"/>
          <w:szCs w:val="18"/>
        </w:rPr>
        <w:t xml:space="preserve">Таким образом, для применения льготного режима налогообложения иностранное лицо должно представить подтверждение, выданное компетентным органом государства и содержащее </w:t>
      </w:r>
      <w:proofErr w:type="spellStart"/>
      <w:r w:rsidRPr="00837CE8">
        <w:rPr>
          <w:i/>
          <w:iCs/>
          <w:sz w:val="16"/>
          <w:szCs w:val="18"/>
        </w:rPr>
        <w:t>апостиль</w:t>
      </w:r>
      <w:proofErr w:type="spellEnd"/>
      <w:r w:rsidRPr="00837CE8">
        <w:rPr>
          <w:i/>
          <w:iCs/>
          <w:sz w:val="16"/>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C7EAF" w14:textId="77777777" w:rsidR="00CB1077" w:rsidRDefault="00CB107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133F1"/>
    <w:multiLevelType w:val="hybridMultilevel"/>
    <w:tmpl w:val="B57E478E"/>
    <w:lvl w:ilvl="0" w:tplc="DF7647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91C3735"/>
    <w:multiLevelType w:val="hybridMultilevel"/>
    <w:tmpl w:val="7054A014"/>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6A713ABD"/>
    <w:multiLevelType w:val="hybridMultilevel"/>
    <w:tmpl w:val="8BE68A80"/>
    <w:lvl w:ilvl="0" w:tplc="58C886C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7B955EBD"/>
    <w:multiLevelType w:val="hybridMultilevel"/>
    <w:tmpl w:val="C6380918"/>
    <w:lvl w:ilvl="0" w:tplc="65A250DE">
      <w:start w:val="3"/>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4FB"/>
    <w:rsid w:val="000000FF"/>
    <w:rsid w:val="000017B5"/>
    <w:rsid w:val="0000243D"/>
    <w:rsid w:val="0000305B"/>
    <w:rsid w:val="00004D75"/>
    <w:rsid w:val="000059B3"/>
    <w:rsid w:val="00005AC7"/>
    <w:rsid w:val="000060F1"/>
    <w:rsid w:val="00006929"/>
    <w:rsid w:val="00007347"/>
    <w:rsid w:val="00007366"/>
    <w:rsid w:val="000101D8"/>
    <w:rsid w:val="0001131A"/>
    <w:rsid w:val="00011D85"/>
    <w:rsid w:val="0001268D"/>
    <w:rsid w:val="00012C91"/>
    <w:rsid w:val="00013507"/>
    <w:rsid w:val="0001578D"/>
    <w:rsid w:val="000164BA"/>
    <w:rsid w:val="000169E8"/>
    <w:rsid w:val="00017443"/>
    <w:rsid w:val="00017B91"/>
    <w:rsid w:val="00020290"/>
    <w:rsid w:val="00020997"/>
    <w:rsid w:val="000211A6"/>
    <w:rsid w:val="00021788"/>
    <w:rsid w:val="000218B1"/>
    <w:rsid w:val="00021B42"/>
    <w:rsid w:val="00021D4A"/>
    <w:rsid w:val="00022703"/>
    <w:rsid w:val="000228FC"/>
    <w:rsid w:val="000243CA"/>
    <w:rsid w:val="0002522C"/>
    <w:rsid w:val="00025801"/>
    <w:rsid w:val="00025901"/>
    <w:rsid w:val="00025E32"/>
    <w:rsid w:val="000261AF"/>
    <w:rsid w:val="00026994"/>
    <w:rsid w:val="00026CFE"/>
    <w:rsid w:val="00026DE8"/>
    <w:rsid w:val="00030C53"/>
    <w:rsid w:val="00030E3D"/>
    <w:rsid w:val="00030E9F"/>
    <w:rsid w:val="00030F62"/>
    <w:rsid w:val="0003214D"/>
    <w:rsid w:val="000325F4"/>
    <w:rsid w:val="00033A93"/>
    <w:rsid w:val="00033B9A"/>
    <w:rsid w:val="00033DBC"/>
    <w:rsid w:val="000351F0"/>
    <w:rsid w:val="00035516"/>
    <w:rsid w:val="00035C92"/>
    <w:rsid w:val="000362CD"/>
    <w:rsid w:val="00036E60"/>
    <w:rsid w:val="00037232"/>
    <w:rsid w:val="0003748D"/>
    <w:rsid w:val="00040E84"/>
    <w:rsid w:val="00041008"/>
    <w:rsid w:val="000415C1"/>
    <w:rsid w:val="000419BA"/>
    <w:rsid w:val="000423E1"/>
    <w:rsid w:val="00042B64"/>
    <w:rsid w:val="00043682"/>
    <w:rsid w:val="00044096"/>
    <w:rsid w:val="00044139"/>
    <w:rsid w:val="00044782"/>
    <w:rsid w:val="00044B52"/>
    <w:rsid w:val="00044CAE"/>
    <w:rsid w:val="000458C9"/>
    <w:rsid w:val="000459D4"/>
    <w:rsid w:val="000459E3"/>
    <w:rsid w:val="00046796"/>
    <w:rsid w:val="00046DDD"/>
    <w:rsid w:val="00050DF9"/>
    <w:rsid w:val="0005182C"/>
    <w:rsid w:val="0005264C"/>
    <w:rsid w:val="00053F20"/>
    <w:rsid w:val="0005430B"/>
    <w:rsid w:val="0005558C"/>
    <w:rsid w:val="0005585F"/>
    <w:rsid w:val="00056B04"/>
    <w:rsid w:val="00057573"/>
    <w:rsid w:val="00057983"/>
    <w:rsid w:val="00060687"/>
    <w:rsid w:val="000610AD"/>
    <w:rsid w:val="0006115E"/>
    <w:rsid w:val="00061E4D"/>
    <w:rsid w:val="00062267"/>
    <w:rsid w:val="00063181"/>
    <w:rsid w:val="00064311"/>
    <w:rsid w:val="00067957"/>
    <w:rsid w:val="000709CA"/>
    <w:rsid w:val="00073937"/>
    <w:rsid w:val="000741DE"/>
    <w:rsid w:val="00074404"/>
    <w:rsid w:val="000746FE"/>
    <w:rsid w:val="0007488D"/>
    <w:rsid w:val="00075020"/>
    <w:rsid w:val="000808F5"/>
    <w:rsid w:val="00080A17"/>
    <w:rsid w:val="000817EC"/>
    <w:rsid w:val="00081866"/>
    <w:rsid w:val="00081A28"/>
    <w:rsid w:val="00081F18"/>
    <w:rsid w:val="000824C1"/>
    <w:rsid w:val="00082988"/>
    <w:rsid w:val="00082A09"/>
    <w:rsid w:val="00082EC0"/>
    <w:rsid w:val="00085314"/>
    <w:rsid w:val="00085346"/>
    <w:rsid w:val="00086726"/>
    <w:rsid w:val="00086FF9"/>
    <w:rsid w:val="00087144"/>
    <w:rsid w:val="0008722C"/>
    <w:rsid w:val="00087508"/>
    <w:rsid w:val="0008786D"/>
    <w:rsid w:val="000909DA"/>
    <w:rsid w:val="00090B58"/>
    <w:rsid w:val="000935F2"/>
    <w:rsid w:val="00094628"/>
    <w:rsid w:val="0009480E"/>
    <w:rsid w:val="0009515C"/>
    <w:rsid w:val="000951A3"/>
    <w:rsid w:val="00095480"/>
    <w:rsid w:val="00095D66"/>
    <w:rsid w:val="0009663B"/>
    <w:rsid w:val="00096A96"/>
    <w:rsid w:val="0009722C"/>
    <w:rsid w:val="00097445"/>
    <w:rsid w:val="00097702"/>
    <w:rsid w:val="000977D1"/>
    <w:rsid w:val="0009786C"/>
    <w:rsid w:val="000A0B9D"/>
    <w:rsid w:val="000A37F2"/>
    <w:rsid w:val="000A3874"/>
    <w:rsid w:val="000A40AB"/>
    <w:rsid w:val="000A40DF"/>
    <w:rsid w:val="000A4DCE"/>
    <w:rsid w:val="000A57D6"/>
    <w:rsid w:val="000A59B4"/>
    <w:rsid w:val="000A6DD1"/>
    <w:rsid w:val="000A72C8"/>
    <w:rsid w:val="000B00AE"/>
    <w:rsid w:val="000B0B31"/>
    <w:rsid w:val="000B0C91"/>
    <w:rsid w:val="000B13EE"/>
    <w:rsid w:val="000B1CD7"/>
    <w:rsid w:val="000B2594"/>
    <w:rsid w:val="000B2C7E"/>
    <w:rsid w:val="000B33A6"/>
    <w:rsid w:val="000B39FE"/>
    <w:rsid w:val="000B3DEA"/>
    <w:rsid w:val="000B58F3"/>
    <w:rsid w:val="000B5A40"/>
    <w:rsid w:val="000B75B9"/>
    <w:rsid w:val="000B7D2F"/>
    <w:rsid w:val="000C0C0B"/>
    <w:rsid w:val="000C0F20"/>
    <w:rsid w:val="000C105B"/>
    <w:rsid w:val="000C123B"/>
    <w:rsid w:val="000C24AF"/>
    <w:rsid w:val="000C2D92"/>
    <w:rsid w:val="000C2E7F"/>
    <w:rsid w:val="000C2FC5"/>
    <w:rsid w:val="000C30D5"/>
    <w:rsid w:val="000C3677"/>
    <w:rsid w:val="000C3D2A"/>
    <w:rsid w:val="000C3D7B"/>
    <w:rsid w:val="000C41BD"/>
    <w:rsid w:val="000C4695"/>
    <w:rsid w:val="000C4E93"/>
    <w:rsid w:val="000C54AD"/>
    <w:rsid w:val="000C5F47"/>
    <w:rsid w:val="000C6287"/>
    <w:rsid w:val="000C64A2"/>
    <w:rsid w:val="000C66BF"/>
    <w:rsid w:val="000C73EF"/>
    <w:rsid w:val="000D024B"/>
    <w:rsid w:val="000D0445"/>
    <w:rsid w:val="000D1779"/>
    <w:rsid w:val="000D1D0F"/>
    <w:rsid w:val="000D32EC"/>
    <w:rsid w:val="000D367E"/>
    <w:rsid w:val="000D3835"/>
    <w:rsid w:val="000D3B04"/>
    <w:rsid w:val="000D42C1"/>
    <w:rsid w:val="000D456D"/>
    <w:rsid w:val="000D54C6"/>
    <w:rsid w:val="000D55D5"/>
    <w:rsid w:val="000D5B9C"/>
    <w:rsid w:val="000D66F6"/>
    <w:rsid w:val="000D6CFB"/>
    <w:rsid w:val="000D7385"/>
    <w:rsid w:val="000E0865"/>
    <w:rsid w:val="000E0D2B"/>
    <w:rsid w:val="000E1BB4"/>
    <w:rsid w:val="000E2108"/>
    <w:rsid w:val="000E26EE"/>
    <w:rsid w:val="000E311B"/>
    <w:rsid w:val="000E531E"/>
    <w:rsid w:val="000E5AF9"/>
    <w:rsid w:val="000E6C9A"/>
    <w:rsid w:val="000E73BF"/>
    <w:rsid w:val="000F098D"/>
    <w:rsid w:val="000F0C97"/>
    <w:rsid w:val="000F0F41"/>
    <w:rsid w:val="000F239E"/>
    <w:rsid w:val="000F36D4"/>
    <w:rsid w:val="000F3836"/>
    <w:rsid w:val="000F3B78"/>
    <w:rsid w:val="000F3E93"/>
    <w:rsid w:val="000F556B"/>
    <w:rsid w:val="000F5803"/>
    <w:rsid w:val="000F6C97"/>
    <w:rsid w:val="000F6DE2"/>
    <w:rsid w:val="000F7E48"/>
    <w:rsid w:val="00100BE6"/>
    <w:rsid w:val="00101347"/>
    <w:rsid w:val="0010196F"/>
    <w:rsid w:val="00101A8F"/>
    <w:rsid w:val="00101C1E"/>
    <w:rsid w:val="0010215A"/>
    <w:rsid w:val="00102B8D"/>
    <w:rsid w:val="00102BDE"/>
    <w:rsid w:val="00102E29"/>
    <w:rsid w:val="00103183"/>
    <w:rsid w:val="001038DB"/>
    <w:rsid w:val="00104D1B"/>
    <w:rsid w:val="00104E54"/>
    <w:rsid w:val="00105319"/>
    <w:rsid w:val="00106766"/>
    <w:rsid w:val="00106876"/>
    <w:rsid w:val="00107554"/>
    <w:rsid w:val="00110847"/>
    <w:rsid w:val="00112AA8"/>
    <w:rsid w:val="00112C23"/>
    <w:rsid w:val="00112EA7"/>
    <w:rsid w:val="00113FCB"/>
    <w:rsid w:val="00114F0C"/>
    <w:rsid w:val="001156D4"/>
    <w:rsid w:val="001157D3"/>
    <w:rsid w:val="0011717D"/>
    <w:rsid w:val="0011739D"/>
    <w:rsid w:val="001174FA"/>
    <w:rsid w:val="0012195C"/>
    <w:rsid w:val="00121B8B"/>
    <w:rsid w:val="00121FFC"/>
    <w:rsid w:val="0012379D"/>
    <w:rsid w:val="0012399C"/>
    <w:rsid w:val="00123AC3"/>
    <w:rsid w:val="00124254"/>
    <w:rsid w:val="001249E1"/>
    <w:rsid w:val="001251BC"/>
    <w:rsid w:val="0012549B"/>
    <w:rsid w:val="00127207"/>
    <w:rsid w:val="001321C4"/>
    <w:rsid w:val="0013244C"/>
    <w:rsid w:val="00132791"/>
    <w:rsid w:val="00132BF3"/>
    <w:rsid w:val="001332CC"/>
    <w:rsid w:val="001337FC"/>
    <w:rsid w:val="0013391A"/>
    <w:rsid w:val="00134606"/>
    <w:rsid w:val="00134888"/>
    <w:rsid w:val="001359BD"/>
    <w:rsid w:val="0013704E"/>
    <w:rsid w:val="00140137"/>
    <w:rsid w:val="0014034D"/>
    <w:rsid w:val="00141FDC"/>
    <w:rsid w:val="00142C32"/>
    <w:rsid w:val="00143600"/>
    <w:rsid w:val="00144DCC"/>
    <w:rsid w:val="00146019"/>
    <w:rsid w:val="0014675E"/>
    <w:rsid w:val="00146E0D"/>
    <w:rsid w:val="00147660"/>
    <w:rsid w:val="00147D5F"/>
    <w:rsid w:val="00150004"/>
    <w:rsid w:val="00150E77"/>
    <w:rsid w:val="00153DF0"/>
    <w:rsid w:val="0015431B"/>
    <w:rsid w:val="00154FB5"/>
    <w:rsid w:val="00156856"/>
    <w:rsid w:val="00157CDF"/>
    <w:rsid w:val="00160F73"/>
    <w:rsid w:val="001625C0"/>
    <w:rsid w:val="00163A62"/>
    <w:rsid w:val="001641C8"/>
    <w:rsid w:val="00165370"/>
    <w:rsid w:val="00165F76"/>
    <w:rsid w:val="00166FCD"/>
    <w:rsid w:val="00167D59"/>
    <w:rsid w:val="00167F7F"/>
    <w:rsid w:val="001710A2"/>
    <w:rsid w:val="00171E29"/>
    <w:rsid w:val="00172067"/>
    <w:rsid w:val="00172C87"/>
    <w:rsid w:val="00173299"/>
    <w:rsid w:val="00173392"/>
    <w:rsid w:val="00173556"/>
    <w:rsid w:val="001736AE"/>
    <w:rsid w:val="00174100"/>
    <w:rsid w:val="001747D6"/>
    <w:rsid w:val="00174F20"/>
    <w:rsid w:val="00175B71"/>
    <w:rsid w:val="001767F5"/>
    <w:rsid w:val="00177069"/>
    <w:rsid w:val="00177891"/>
    <w:rsid w:val="00177F2D"/>
    <w:rsid w:val="00180397"/>
    <w:rsid w:val="0018061E"/>
    <w:rsid w:val="001811A8"/>
    <w:rsid w:val="0018145C"/>
    <w:rsid w:val="00182C92"/>
    <w:rsid w:val="00182DE9"/>
    <w:rsid w:val="00183C40"/>
    <w:rsid w:val="00184A99"/>
    <w:rsid w:val="00184B85"/>
    <w:rsid w:val="00184F6A"/>
    <w:rsid w:val="0018524E"/>
    <w:rsid w:val="0018530E"/>
    <w:rsid w:val="00185A4C"/>
    <w:rsid w:val="00185F16"/>
    <w:rsid w:val="00185F73"/>
    <w:rsid w:val="00190656"/>
    <w:rsid w:val="00191BD1"/>
    <w:rsid w:val="001924A8"/>
    <w:rsid w:val="00192BC2"/>
    <w:rsid w:val="0019459A"/>
    <w:rsid w:val="00194C29"/>
    <w:rsid w:val="001955BB"/>
    <w:rsid w:val="001958F2"/>
    <w:rsid w:val="00196C4E"/>
    <w:rsid w:val="001973EB"/>
    <w:rsid w:val="001975BE"/>
    <w:rsid w:val="00197638"/>
    <w:rsid w:val="001A14B3"/>
    <w:rsid w:val="001A36E8"/>
    <w:rsid w:val="001A4016"/>
    <w:rsid w:val="001A4029"/>
    <w:rsid w:val="001A4172"/>
    <w:rsid w:val="001A4B92"/>
    <w:rsid w:val="001A5921"/>
    <w:rsid w:val="001A59E6"/>
    <w:rsid w:val="001A5AE6"/>
    <w:rsid w:val="001A6490"/>
    <w:rsid w:val="001A6E73"/>
    <w:rsid w:val="001A7115"/>
    <w:rsid w:val="001A7A23"/>
    <w:rsid w:val="001A7E9A"/>
    <w:rsid w:val="001B012A"/>
    <w:rsid w:val="001B0B14"/>
    <w:rsid w:val="001B0F7E"/>
    <w:rsid w:val="001B2684"/>
    <w:rsid w:val="001B32A5"/>
    <w:rsid w:val="001B369F"/>
    <w:rsid w:val="001B403A"/>
    <w:rsid w:val="001B6659"/>
    <w:rsid w:val="001B6CD1"/>
    <w:rsid w:val="001B707B"/>
    <w:rsid w:val="001B7A3C"/>
    <w:rsid w:val="001B7C90"/>
    <w:rsid w:val="001C03A4"/>
    <w:rsid w:val="001C048E"/>
    <w:rsid w:val="001C04A3"/>
    <w:rsid w:val="001C20DA"/>
    <w:rsid w:val="001C3F3A"/>
    <w:rsid w:val="001C4949"/>
    <w:rsid w:val="001C5075"/>
    <w:rsid w:val="001C56CA"/>
    <w:rsid w:val="001C5DA6"/>
    <w:rsid w:val="001C6FFF"/>
    <w:rsid w:val="001C73CD"/>
    <w:rsid w:val="001D13BC"/>
    <w:rsid w:val="001D1824"/>
    <w:rsid w:val="001D22FE"/>
    <w:rsid w:val="001D30D5"/>
    <w:rsid w:val="001D3898"/>
    <w:rsid w:val="001D3B5E"/>
    <w:rsid w:val="001D3C54"/>
    <w:rsid w:val="001D5D93"/>
    <w:rsid w:val="001D6546"/>
    <w:rsid w:val="001D66FB"/>
    <w:rsid w:val="001D7696"/>
    <w:rsid w:val="001D7B78"/>
    <w:rsid w:val="001D7BB4"/>
    <w:rsid w:val="001E2627"/>
    <w:rsid w:val="001E2D08"/>
    <w:rsid w:val="001E3416"/>
    <w:rsid w:val="001E3D51"/>
    <w:rsid w:val="001E452D"/>
    <w:rsid w:val="001E48D4"/>
    <w:rsid w:val="001E4EBC"/>
    <w:rsid w:val="001E540C"/>
    <w:rsid w:val="001E55A8"/>
    <w:rsid w:val="001E56BA"/>
    <w:rsid w:val="001E5816"/>
    <w:rsid w:val="001E5E04"/>
    <w:rsid w:val="001E5E31"/>
    <w:rsid w:val="001E7CE9"/>
    <w:rsid w:val="001F1EF6"/>
    <w:rsid w:val="001F3E5B"/>
    <w:rsid w:val="001F467D"/>
    <w:rsid w:val="001F5097"/>
    <w:rsid w:val="001F62E3"/>
    <w:rsid w:val="00200E87"/>
    <w:rsid w:val="00202BA9"/>
    <w:rsid w:val="002031F4"/>
    <w:rsid w:val="00203640"/>
    <w:rsid w:val="00203C0B"/>
    <w:rsid w:val="002043FE"/>
    <w:rsid w:val="002047AD"/>
    <w:rsid w:val="00204F5E"/>
    <w:rsid w:val="00210C01"/>
    <w:rsid w:val="0021180A"/>
    <w:rsid w:val="00213D84"/>
    <w:rsid w:val="00214032"/>
    <w:rsid w:val="00214268"/>
    <w:rsid w:val="00214E97"/>
    <w:rsid w:val="002152BD"/>
    <w:rsid w:val="002153E3"/>
    <w:rsid w:val="00215B52"/>
    <w:rsid w:val="0021621B"/>
    <w:rsid w:val="00216D8F"/>
    <w:rsid w:val="00216F6C"/>
    <w:rsid w:val="00217788"/>
    <w:rsid w:val="00220883"/>
    <w:rsid w:val="00220BA8"/>
    <w:rsid w:val="00221022"/>
    <w:rsid w:val="00221114"/>
    <w:rsid w:val="00221518"/>
    <w:rsid w:val="002222F0"/>
    <w:rsid w:val="0022235C"/>
    <w:rsid w:val="002223B2"/>
    <w:rsid w:val="00222862"/>
    <w:rsid w:val="00222F9C"/>
    <w:rsid w:val="002242B7"/>
    <w:rsid w:val="002248CC"/>
    <w:rsid w:val="00225681"/>
    <w:rsid w:val="002257E4"/>
    <w:rsid w:val="00225979"/>
    <w:rsid w:val="00225E74"/>
    <w:rsid w:val="002271AB"/>
    <w:rsid w:val="00227926"/>
    <w:rsid w:val="002279EC"/>
    <w:rsid w:val="002301F7"/>
    <w:rsid w:val="00230514"/>
    <w:rsid w:val="00230641"/>
    <w:rsid w:val="002306E4"/>
    <w:rsid w:val="00232E1E"/>
    <w:rsid w:val="002339CA"/>
    <w:rsid w:val="00233E96"/>
    <w:rsid w:val="00233EAA"/>
    <w:rsid w:val="00234044"/>
    <w:rsid w:val="002340C1"/>
    <w:rsid w:val="00236A68"/>
    <w:rsid w:val="00236A74"/>
    <w:rsid w:val="00240AB5"/>
    <w:rsid w:val="00240F6F"/>
    <w:rsid w:val="00241362"/>
    <w:rsid w:val="0024192E"/>
    <w:rsid w:val="00241955"/>
    <w:rsid w:val="00243158"/>
    <w:rsid w:val="0024330C"/>
    <w:rsid w:val="00244A8A"/>
    <w:rsid w:val="00244DD1"/>
    <w:rsid w:val="002457CC"/>
    <w:rsid w:val="002459A2"/>
    <w:rsid w:val="00246140"/>
    <w:rsid w:val="002461B3"/>
    <w:rsid w:val="0024659A"/>
    <w:rsid w:val="00250BE1"/>
    <w:rsid w:val="00250C0E"/>
    <w:rsid w:val="0025178F"/>
    <w:rsid w:val="00251EF3"/>
    <w:rsid w:val="00252503"/>
    <w:rsid w:val="002531C7"/>
    <w:rsid w:val="0026122F"/>
    <w:rsid w:val="00262133"/>
    <w:rsid w:val="00263150"/>
    <w:rsid w:val="00264384"/>
    <w:rsid w:val="002644DE"/>
    <w:rsid w:val="00264794"/>
    <w:rsid w:val="00265171"/>
    <w:rsid w:val="00265C57"/>
    <w:rsid w:val="00265C71"/>
    <w:rsid w:val="00266810"/>
    <w:rsid w:val="0026714E"/>
    <w:rsid w:val="0027041A"/>
    <w:rsid w:val="002708E0"/>
    <w:rsid w:val="00272983"/>
    <w:rsid w:val="00272F56"/>
    <w:rsid w:val="0027349A"/>
    <w:rsid w:val="00273C40"/>
    <w:rsid w:val="00274211"/>
    <w:rsid w:val="00274A3F"/>
    <w:rsid w:val="002750A2"/>
    <w:rsid w:val="0027578C"/>
    <w:rsid w:val="00275E63"/>
    <w:rsid w:val="00276701"/>
    <w:rsid w:val="0028047B"/>
    <w:rsid w:val="00280590"/>
    <w:rsid w:val="00280B51"/>
    <w:rsid w:val="002815D6"/>
    <w:rsid w:val="00281715"/>
    <w:rsid w:val="0028178F"/>
    <w:rsid w:val="0028283D"/>
    <w:rsid w:val="0028489C"/>
    <w:rsid w:val="0028583B"/>
    <w:rsid w:val="00285848"/>
    <w:rsid w:val="002858B4"/>
    <w:rsid w:val="00286CBD"/>
    <w:rsid w:val="002907ED"/>
    <w:rsid w:val="00291718"/>
    <w:rsid w:val="00292155"/>
    <w:rsid w:val="00293AB0"/>
    <w:rsid w:val="00293F3C"/>
    <w:rsid w:val="00294C47"/>
    <w:rsid w:val="002959DC"/>
    <w:rsid w:val="00295A00"/>
    <w:rsid w:val="002961C8"/>
    <w:rsid w:val="00296C4C"/>
    <w:rsid w:val="00296E3B"/>
    <w:rsid w:val="00297D93"/>
    <w:rsid w:val="002A1A20"/>
    <w:rsid w:val="002A3046"/>
    <w:rsid w:val="002A31CE"/>
    <w:rsid w:val="002A4FA7"/>
    <w:rsid w:val="002A55B2"/>
    <w:rsid w:val="002A58BE"/>
    <w:rsid w:val="002A5A6C"/>
    <w:rsid w:val="002A6A14"/>
    <w:rsid w:val="002A768A"/>
    <w:rsid w:val="002A7EB1"/>
    <w:rsid w:val="002B1D90"/>
    <w:rsid w:val="002B240F"/>
    <w:rsid w:val="002B260E"/>
    <w:rsid w:val="002B2899"/>
    <w:rsid w:val="002B30F3"/>
    <w:rsid w:val="002B3640"/>
    <w:rsid w:val="002B3A34"/>
    <w:rsid w:val="002B4124"/>
    <w:rsid w:val="002B45B9"/>
    <w:rsid w:val="002B62F7"/>
    <w:rsid w:val="002B6AAE"/>
    <w:rsid w:val="002B6B4D"/>
    <w:rsid w:val="002B6CEB"/>
    <w:rsid w:val="002B792E"/>
    <w:rsid w:val="002C155C"/>
    <w:rsid w:val="002C1C30"/>
    <w:rsid w:val="002C35DE"/>
    <w:rsid w:val="002C3670"/>
    <w:rsid w:val="002C3B4F"/>
    <w:rsid w:val="002C74C8"/>
    <w:rsid w:val="002C77B6"/>
    <w:rsid w:val="002D07C2"/>
    <w:rsid w:val="002D0BB7"/>
    <w:rsid w:val="002D0ED9"/>
    <w:rsid w:val="002D1D40"/>
    <w:rsid w:val="002D3944"/>
    <w:rsid w:val="002D3AFB"/>
    <w:rsid w:val="002D4002"/>
    <w:rsid w:val="002D698E"/>
    <w:rsid w:val="002D7F66"/>
    <w:rsid w:val="002E0784"/>
    <w:rsid w:val="002E195E"/>
    <w:rsid w:val="002E1F4E"/>
    <w:rsid w:val="002E20FB"/>
    <w:rsid w:val="002E25B0"/>
    <w:rsid w:val="002E355C"/>
    <w:rsid w:val="002E43BF"/>
    <w:rsid w:val="002E4ED1"/>
    <w:rsid w:val="002E50CC"/>
    <w:rsid w:val="002E5640"/>
    <w:rsid w:val="002E57AB"/>
    <w:rsid w:val="002E5B0F"/>
    <w:rsid w:val="002E5C98"/>
    <w:rsid w:val="002E6017"/>
    <w:rsid w:val="002E66A2"/>
    <w:rsid w:val="002E66EC"/>
    <w:rsid w:val="002E6780"/>
    <w:rsid w:val="002E7234"/>
    <w:rsid w:val="002F04A5"/>
    <w:rsid w:val="002F09BE"/>
    <w:rsid w:val="002F0D21"/>
    <w:rsid w:val="002F2FCE"/>
    <w:rsid w:val="002F37E3"/>
    <w:rsid w:val="002F3F47"/>
    <w:rsid w:val="002F6816"/>
    <w:rsid w:val="002F7671"/>
    <w:rsid w:val="00302110"/>
    <w:rsid w:val="00302461"/>
    <w:rsid w:val="00303969"/>
    <w:rsid w:val="00304A97"/>
    <w:rsid w:val="003052EE"/>
    <w:rsid w:val="00307B82"/>
    <w:rsid w:val="00310445"/>
    <w:rsid w:val="00311CEB"/>
    <w:rsid w:val="00312881"/>
    <w:rsid w:val="00312DBE"/>
    <w:rsid w:val="00313962"/>
    <w:rsid w:val="00313D8D"/>
    <w:rsid w:val="0031447D"/>
    <w:rsid w:val="00315670"/>
    <w:rsid w:val="00316DC3"/>
    <w:rsid w:val="00317490"/>
    <w:rsid w:val="0031773A"/>
    <w:rsid w:val="00317B1C"/>
    <w:rsid w:val="00321989"/>
    <w:rsid w:val="0032291A"/>
    <w:rsid w:val="003235A2"/>
    <w:rsid w:val="00323B5E"/>
    <w:rsid w:val="00323E37"/>
    <w:rsid w:val="00323F06"/>
    <w:rsid w:val="00325437"/>
    <w:rsid w:val="00326161"/>
    <w:rsid w:val="003262CE"/>
    <w:rsid w:val="00326574"/>
    <w:rsid w:val="003270DF"/>
    <w:rsid w:val="00327C9E"/>
    <w:rsid w:val="00332326"/>
    <w:rsid w:val="00332C97"/>
    <w:rsid w:val="00333C4D"/>
    <w:rsid w:val="00333E8F"/>
    <w:rsid w:val="00334085"/>
    <w:rsid w:val="00335F8D"/>
    <w:rsid w:val="00336942"/>
    <w:rsid w:val="00336C07"/>
    <w:rsid w:val="00340A8F"/>
    <w:rsid w:val="00340E3E"/>
    <w:rsid w:val="0034134C"/>
    <w:rsid w:val="003437C2"/>
    <w:rsid w:val="00344206"/>
    <w:rsid w:val="00344C39"/>
    <w:rsid w:val="00344CAE"/>
    <w:rsid w:val="0034585F"/>
    <w:rsid w:val="00345FF7"/>
    <w:rsid w:val="003461E0"/>
    <w:rsid w:val="00346C98"/>
    <w:rsid w:val="00347490"/>
    <w:rsid w:val="003477D0"/>
    <w:rsid w:val="00347D1B"/>
    <w:rsid w:val="0035107E"/>
    <w:rsid w:val="0035129F"/>
    <w:rsid w:val="00351361"/>
    <w:rsid w:val="00352A00"/>
    <w:rsid w:val="00352A72"/>
    <w:rsid w:val="00352BDE"/>
    <w:rsid w:val="00352D90"/>
    <w:rsid w:val="00353A5F"/>
    <w:rsid w:val="003546FE"/>
    <w:rsid w:val="003553AD"/>
    <w:rsid w:val="0035570C"/>
    <w:rsid w:val="003557DD"/>
    <w:rsid w:val="00355FB9"/>
    <w:rsid w:val="0035631F"/>
    <w:rsid w:val="00361819"/>
    <w:rsid w:val="00362D5C"/>
    <w:rsid w:val="00363908"/>
    <w:rsid w:val="00364765"/>
    <w:rsid w:val="00364C49"/>
    <w:rsid w:val="00365CE9"/>
    <w:rsid w:val="00370436"/>
    <w:rsid w:val="00371020"/>
    <w:rsid w:val="00371717"/>
    <w:rsid w:val="003723F7"/>
    <w:rsid w:val="00372400"/>
    <w:rsid w:val="00372BF6"/>
    <w:rsid w:val="00372CAE"/>
    <w:rsid w:val="00372D43"/>
    <w:rsid w:val="00373068"/>
    <w:rsid w:val="003731CD"/>
    <w:rsid w:val="00373965"/>
    <w:rsid w:val="00373FE7"/>
    <w:rsid w:val="003757F4"/>
    <w:rsid w:val="00375B23"/>
    <w:rsid w:val="00377077"/>
    <w:rsid w:val="00377C64"/>
    <w:rsid w:val="00380C32"/>
    <w:rsid w:val="0038143D"/>
    <w:rsid w:val="00381FFB"/>
    <w:rsid w:val="003821ED"/>
    <w:rsid w:val="003822B0"/>
    <w:rsid w:val="00382686"/>
    <w:rsid w:val="0038372B"/>
    <w:rsid w:val="00384141"/>
    <w:rsid w:val="00384678"/>
    <w:rsid w:val="00384C8F"/>
    <w:rsid w:val="003857D0"/>
    <w:rsid w:val="00385AD5"/>
    <w:rsid w:val="0038627B"/>
    <w:rsid w:val="00386325"/>
    <w:rsid w:val="003863BD"/>
    <w:rsid w:val="00386FBC"/>
    <w:rsid w:val="0038739B"/>
    <w:rsid w:val="00387567"/>
    <w:rsid w:val="003878DD"/>
    <w:rsid w:val="00390078"/>
    <w:rsid w:val="00390E85"/>
    <w:rsid w:val="0039305D"/>
    <w:rsid w:val="003933E5"/>
    <w:rsid w:val="0039384B"/>
    <w:rsid w:val="003952C7"/>
    <w:rsid w:val="00395B66"/>
    <w:rsid w:val="0039646A"/>
    <w:rsid w:val="00396FA7"/>
    <w:rsid w:val="00397AAA"/>
    <w:rsid w:val="003A0063"/>
    <w:rsid w:val="003A0B73"/>
    <w:rsid w:val="003A1561"/>
    <w:rsid w:val="003A1A58"/>
    <w:rsid w:val="003A3329"/>
    <w:rsid w:val="003A41F1"/>
    <w:rsid w:val="003A54FB"/>
    <w:rsid w:val="003A6461"/>
    <w:rsid w:val="003A6ECE"/>
    <w:rsid w:val="003A7205"/>
    <w:rsid w:val="003A73C5"/>
    <w:rsid w:val="003A79DA"/>
    <w:rsid w:val="003B0429"/>
    <w:rsid w:val="003B12E9"/>
    <w:rsid w:val="003B165A"/>
    <w:rsid w:val="003B1A3F"/>
    <w:rsid w:val="003B33FB"/>
    <w:rsid w:val="003B36FB"/>
    <w:rsid w:val="003B4AEB"/>
    <w:rsid w:val="003B60BB"/>
    <w:rsid w:val="003B75A0"/>
    <w:rsid w:val="003B7646"/>
    <w:rsid w:val="003B78E1"/>
    <w:rsid w:val="003B7C49"/>
    <w:rsid w:val="003B7FAD"/>
    <w:rsid w:val="003C1421"/>
    <w:rsid w:val="003C2909"/>
    <w:rsid w:val="003C2ACA"/>
    <w:rsid w:val="003C4CD3"/>
    <w:rsid w:val="003C53E6"/>
    <w:rsid w:val="003C5783"/>
    <w:rsid w:val="003C628A"/>
    <w:rsid w:val="003C6775"/>
    <w:rsid w:val="003C6A45"/>
    <w:rsid w:val="003C6D01"/>
    <w:rsid w:val="003C6D21"/>
    <w:rsid w:val="003C7350"/>
    <w:rsid w:val="003C76E1"/>
    <w:rsid w:val="003D028E"/>
    <w:rsid w:val="003D08B3"/>
    <w:rsid w:val="003D0967"/>
    <w:rsid w:val="003D1ECC"/>
    <w:rsid w:val="003D2EED"/>
    <w:rsid w:val="003D3F54"/>
    <w:rsid w:val="003D4573"/>
    <w:rsid w:val="003D4737"/>
    <w:rsid w:val="003D4BF3"/>
    <w:rsid w:val="003D65D6"/>
    <w:rsid w:val="003D68D0"/>
    <w:rsid w:val="003D725E"/>
    <w:rsid w:val="003D7F10"/>
    <w:rsid w:val="003E039B"/>
    <w:rsid w:val="003E10D8"/>
    <w:rsid w:val="003E19F1"/>
    <w:rsid w:val="003E24A9"/>
    <w:rsid w:val="003E25AB"/>
    <w:rsid w:val="003E2E11"/>
    <w:rsid w:val="003E30F9"/>
    <w:rsid w:val="003E33F1"/>
    <w:rsid w:val="003E473F"/>
    <w:rsid w:val="003E4C10"/>
    <w:rsid w:val="003E5190"/>
    <w:rsid w:val="003E5D16"/>
    <w:rsid w:val="003E71E8"/>
    <w:rsid w:val="003E7CAB"/>
    <w:rsid w:val="003E7D78"/>
    <w:rsid w:val="003F1671"/>
    <w:rsid w:val="003F1786"/>
    <w:rsid w:val="003F19CD"/>
    <w:rsid w:val="003F27EA"/>
    <w:rsid w:val="003F4DF0"/>
    <w:rsid w:val="003F4F6C"/>
    <w:rsid w:val="003F66EF"/>
    <w:rsid w:val="003F7620"/>
    <w:rsid w:val="003F7736"/>
    <w:rsid w:val="003F7ABA"/>
    <w:rsid w:val="00400C4A"/>
    <w:rsid w:val="00401288"/>
    <w:rsid w:val="0040156A"/>
    <w:rsid w:val="00401FEE"/>
    <w:rsid w:val="00404F9C"/>
    <w:rsid w:val="00405AE3"/>
    <w:rsid w:val="00405C23"/>
    <w:rsid w:val="00405CBD"/>
    <w:rsid w:val="00406083"/>
    <w:rsid w:val="00406C88"/>
    <w:rsid w:val="00407425"/>
    <w:rsid w:val="0040776A"/>
    <w:rsid w:val="00407932"/>
    <w:rsid w:val="00407A44"/>
    <w:rsid w:val="00410346"/>
    <w:rsid w:val="00410994"/>
    <w:rsid w:val="00410CE4"/>
    <w:rsid w:val="00411DAF"/>
    <w:rsid w:val="0041385D"/>
    <w:rsid w:val="004142ED"/>
    <w:rsid w:val="00415929"/>
    <w:rsid w:val="00416120"/>
    <w:rsid w:val="004161FA"/>
    <w:rsid w:val="00417429"/>
    <w:rsid w:val="00417D18"/>
    <w:rsid w:val="0042018F"/>
    <w:rsid w:val="00420C19"/>
    <w:rsid w:val="004218B6"/>
    <w:rsid w:val="004220AF"/>
    <w:rsid w:val="004224DF"/>
    <w:rsid w:val="00423521"/>
    <w:rsid w:val="00424047"/>
    <w:rsid w:val="004267B8"/>
    <w:rsid w:val="00427540"/>
    <w:rsid w:val="00430224"/>
    <w:rsid w:val="00430F08"/>
    <w:rsid w:val="0043103E"/>
    <w:rsid w:val="00431DD6"/>
    <w:rsid w:val="00431E69"/>
    <w:rsid w:val="00432CFD"/>
    <w:rsid w:val="00433A5B"/>
    <w:rsid w:val="0043480C"/>
    <w:rsid w:val="00434C2E"/>
    <w:rsid w:val="00434F65"/>
    <w:rsid w:val="00435CB0"/>
    <w:rsid w:val="004360B2"/>
    <w:rsid w:val="004368EC"/>
    <w:rsid w:val="00436924"/>
    <w:rsid w:val="00440722"/>
    <w:rsid w:val="0044076D"/>
    <w:rsid w:val="004407F2"/>
    <w:rsid w:val="00440A30"/>
    <w:rsid w:val="0044123A"/>
    <w:rsid w:val="00443879"/>
    <w:rsid w:val="00444130"/>
    <w:rsid w:val="0044455F"/>
    <w:rsid w:val="004447CC"/>
    <w:rsid w:val="0044499E"/>
    <w:rsid w:val="004463CD"/>
    <w:rsid w:val="00446B2F"/>
    <w:rsid w:val="0044705F"/>
    <w:rsid w:val="004473D4"/>
    <w:rsid w:val="00447727"/>
    <w:rsid w:val="00450CB0"/>
    <w:rsid w:val="00450E02"/>
    <w:rsid w:val="004520DF"/>
    <w:rsid w:val="0045297A"/>
    <w:rsid w:val="0045358C"/>
    <w:rsid w:val="00455513"/>
    <w:rsid w:val="00455771"/>
    <w:rsid w:val="00456117"/>
    <w:rsid w:val="00456CB7"/>
    <w:rsid w:val="004574F2"/>
    <w:rsid w:val="004603F2"/>
    <w:rsid w:val="004608D1"/>
    <w:rsid w:val="00460B2C"/>
    <w:rsid w:val="004616ED"/>
    <w:rsid w:val="00464107"/>
    <w:rsid w:val="00464572"/>
    <w:rsid w:val="004646FA"/>
    <w:rsid w:val="0046474D"/>
    <w:rsid w:val="004663CE"/>
    <w:rsid w:val="004666B1"/>
    <w:rsid w:val="004668B4"/>
    <w:rsid w:val="004669F0"/>
    <w:rsid w:val="00466B0F"/>
    <w:rsid w:val="00467ABA"/>
    <w:rsid w:val="00467F0F"/>
    <w:rsid w:val="004714A6"/>
    <w:rsid w:val="0047268D"/>
    <w:rsid w:val="00472CCF"/>
    <w:rsid w:val="004732C7"/>
    <w:rsid w:val="0047405C"/>
    <w:rsid w:val="00474363"/>
    <w:rsid w:val="004744D0"/>
    <w:rsid w:val="00475615"/>
    <w:rsid w:val="0047583A"/>
    <w:rsid w:val="00475933"/>
    <w:rsid w:val="00475F36"/>
    <w:rsid w:val="00480132"/>
    <w:rsid w:val="00480F66"/>
    <w:rsid w:val="0048147D"/>
    <w:rsid w:val="00482A3D"/>
    <w:rsid w:val="00482E84"/>
    <w:rsid w:val="00482F7D"/>
    <w:rsid w:val="0048304D"/>
    <w:rsid w:val="004834C0"/>
    <w:rsid w:val="00483ADC"/>
    <w:rsid w:val="00484504"/>
    <w:rsid w:val="00484CEB"/>
    <w:rsid w:val="00486C25"/>
    <w:rsid w:val="004875BE"/>
    <w:rsid w:val="00487FED"/>
    <w:rsid w:val="004901C1"/>
    <w:rsid w:val="00490255"/>
    <w:rsid w:val="00490487"/>
    <w:rsid w:val="00490A01"/>
    <w:rsid w:val="00491548"/>
    <w:rsid w:val="00491697"/>
    <w:rsid w:val="00491ADB"/>
    <w:rsid w:val="00491C33"/>
    <w:rsid w:val="00492018"/>
    <w:rsid w:val="00492770"/>
    <w:rsid w:val="00492A68"/>
    <w:rsid w:val="00492D2F"/>
    <w:rsid w:val="004932C9"/>
    <w:rsid w:val="0049343C"/>
    <w:rsid w:val="00493D58"/>
    <w:rsid w:val="00494681"/>
    <w:rsid w:val="004948C8"/>
    <w:rsid w:val="00494E5F"/>
    <w:rsid w:val="004961C6"/>
    <w:rsid w:val="004A185C"/>
    <w:rsid w:val="004A1AC9"/>
    <w:rsid w:val="004A244D"/>
    <w:rsid w:val="004A4755"/>
    <w:rsid w:val="004A5232"/>
    <w:rsid w:val="004A5817"/>
    <w:rsid w:val="004A5DDC"/>
    <w:rsid w:val="004A66A9"/>
    <w:rsid w:val="004A6D7C"/>
    <w:rsid w:val="004A7445"/>
    <w:rsid w:val="004A74C1"/>
    <w:rsid w:val="004B011D"/>
    <w:rsid w:val="004B0E28"/>
    <w:rsid w:val="004B1595"/>
    <w:rsid w:val="004B1801"/>
    <w:rsid w:val="004B1ABB"/>
    <w:rsid w:val="004B2788"/>
    <w:rsid w:val="004B2B10"/>
    <w:rsid w:val="004B2C2B"/>
    <w:rsid w:val="004B2E04"/>
    <w:rsid w:val="004B38D8"/>
    <w:rsid w:val="004B4853"/>
    <w:rsid w:val="004B50F1"/>
    <w:rsid w:val="004B5277"/>
    <w:rsid w:val="004B57D6"/>
    <w:rsid w:val="004B5BD2"/>
    <w:rsid w:val="004B605A"/>
    <w:rsid w:val="004B7A7D"/>
    <w:rsid w:val="004B7C67"/>
    <w:rsid w:val="004C07EB"/>
    <w:rsid w:val="004C0870"/>
    <w:rsid w:val="004C1139"/>
    <w:rsid w:val="004C1712"/>
    <w:rsid w:val="004C25FF"/>
    <w:rsid w:val="004C3618"/>
    <w:rsid w:val="004C404E"/>
    <w:rsid w:val="004C43AF"/>
    <w:rsid w:val="004C7221"/>
    <w:rsid w:val="004C7511"/>
    <w:rsid w:val="004C7514"/>
    <w:rsid w:val="004D0A68"/>
    <w:rsid w:val="004D1604"/>
    <w:rsid w:val="004D22DB"/>
    <w:rsid w:val="004D2998"/>
    <w:rsid w:val="004D2CDA"/>
    <w:rsid w:val="004D31FA"/>
    <w:rsid w:val="004D341F"/>
    <w:rsid w:val="004D3F3B"/>
    <w:rsid w:val="004D528B"/>
    <w:rsid w:val="004D5803"/>
    <w:rsid w:val="004D67E1"/>
    <w:rsid w:val="004D6BE0"/>
    <w:rsid w:val="004D7350"/>
    <w:rsid w:val="004E05AE"/>
    <w:rsid w:val="004E06C0"/>
    <w:rsid w:val="004E09E7"/>
    <w:rsid w:val="004E0E87"/>
    <w:rsid w:val="004E1A31"/>
    <w:rsid w:val="004E21C4"/>
    <w:rsid w:val="004E28E5"/>
    <w:rsid w:val="004E2B10"/>
    <w:rsid w:val="004E2DF4"/>
    <w:rsid w:val="004E4BBC"/>
    <w:rsid w:val="004E5864"/>
    <w:rsid w:val="004E5956"/>
    <w:rsid w:val="004E63FF"/>
    <w:rsid w:val="004E7A5E"/>
    <w:rsid w:val="004E7EE4"/>
    <w:rsid w:val="004F1489"/>
    <w:rsid w:val="004F2934"/>
    <w:rsid w:val="004F3C7F"/>
    <w:rsid w:val="004F41CF"/>
    <w:rsid w:val="004F5F10"/>
    <w:rsid w:val="004F6AAF"/>
    <w:rsid w:val="004F6EBD"/>
    <w:rsid w:val="004F77F4"/>
    <w:rsid w:val="004F78FD"/>
    <w:rsid w:val="004F7E48"/>
    <w:rsid w:val="004F7EFF"/>
    <w:rsid w:val="00500AAB"/>
    <w:rsid w:val="00500D25"/>
    <w:rsid w:val="00500DD3"/>
    <w:rsid w:val="0050163F"/>
    <w:rsid w:val="00501808"/>
    <w:rsid w:val="00501923"/>
    <w:rsid w:val="00502983"/>
    <w:rsid w:val="00502C4D"/>
    <w:rsid w:val="0050338B"/>
    <w:rsid w:val="00503BA7"/>
    <w:rsid w:val="00503D17"/>
    <w:rsid w:val="005050F9"/>
    <w:rsid w:val="00505572"/>
    <w:rsid w:val="00505849"/>
    <w:rsid w:val="00505A84"/>
    <w:rsid w:val="00506653"/>
    <w:rsid w:val="00506AE2"/>
    <w:rsid w:val="005070CB"/>
    <w:rsid w:val="0050749C"/>
    <w:rsid w:val="00507C7C"/>
    <w:rsid w:val="005101DD"/>
    <w:rsid w:val="0051053A"/>
    <w:rsid w:val="00511F79"/>
    <w:rsid w:val="005126B1"/>
    <w:rsid w:val="00514CEA"/>
    <w:rsid w:val="005151D8"/>
    <w:rsid w:val="00521646"/>
    <w:rsid w:val="0052188E"/>
    <w:rsid w:val="0052361E"/>
    <w:rsid w:val="00525C6B"/>
    <w:rsid w:val="00526374"/>
    <w:rsid w:val="005264C9"/>
    <w:rsid w:val="0052679E"/>
    <w:rsid w:val="005311E4"/>
    <w:rsid w:val="00532213"/>
    <w:rsid w:val="0053240E"/>
    <w:rsid w:val="005325CA"/>
    <w:rsid w:val="00532A09"/>
    <w:rsid w:val="0053370C"/>
    <w:rsid w:val="00535615"/>
    <w:rsid w:val="0053577F"/>
    <w:rsid w:val="00535860"/>
    <w:rsid w:val="00535C0D"/>
    <w:rsid w:val="005365F6"/>
    <w:rsid w:val="00536CB2"/>
    <w:rsid w:val="00540069"/>
    <w:rsid w:val="0054079C"/>
    <w:rsid w:val="00540F18"/>
    <w:rsid w:val="005415C4"/>
    <w:rsid w:val="0054160B"/>
    <w:rsid w:val="00542070"/>
    <w:rsid w:val="00543E12"/>
    <w:rsid w:val="00544186"/>
    <w:rsid w:val="00544A8C"/>
    <w:rsid w:val="00544E49"/>
    <w:rsid w:val="0054563A"/>
    <w:rsid w:val="00545A5A"/>
    <w:rsid w:val="00545C2D"/>
    <w:rsid w:val="00545FC3"/>
    <w:rsid w:val="00551092"/>
    <w:rsid w:val="005527D7"/>
    <w:rsid w:val="00553186"/>
    <w:rsid w:val="00554A30"/>
    <w:rsid w:val="00555CF9"/>
    <w:rsid w:val="00556F80"/>
    <w:rsid w:val="00557E98"/>
    <w:rsid w:val="00557EF8"/>
    <w:rsid w:val="005609D9"/>
    <w:rsid w:val="00560D29"/>
    <w:rsid w:val="00562112"/>
    <w:rsid w:val="00562889"/>
    <w:rsid w:val="00563750"/>
    <w:rsid w:val="00563BC3"/>
    <w:rsid w:val="00563C3E"/>
    <w:rsid w:val="0056494F"/>
    <w:rsid w:val="00564C5B"/>
    <w:rsid w:val="00564D70"/>
    <w:rsid w:val="00564F04"/>
    <w:rsid w:val="00565032"/>
    <w:rsid w:val="00565D45"/>
    <w:rsid w:val="00566DBA"/>
    <w:rsid w:val="0056704D"/>
    <w:rsid w:val="0056705A"/>
    <w:rsid w:val="00567A8B"/>
    <w:rsid w:val="00567BD2"/>
    <w:rsid w:val="005700A9"/>
    <w:rsid w:val="005715C2"/>
    <w:rsid w:val="00571721"/>
    <w:rsid w:val="00572139"/>
    <w:rsid w:val="0057268A"/>
    <w:rsid w:val="00572874"/>
    <w:rsid w:val="0057510B"/>
    <w:rsid w:val="00575C8A"/>
    <w:rsid w:val="005762EA"/>
    <w:rsid w:val="00576C37"/>
    <w:rsid w:val="00580580"/>
    <w:rsid w:val="005806D2"/>
    <w:rsid w:val="00580B86"/>
    <w:rsid w:val="00580F4F"/>
    <w:rsid w:val="0058105B"/>
    <w:rsid w:val="00581FA9"/>
    <w:rsid w:val="0058291B"/>
    <w:rsid w:val="00582CCF"/>
    <w:rsid w:val="00583442"/>
    <w:rsid w:val="00584428"/>
    <w:rsid w:val="0058514B"/>
    <w:rsid w:val="00585377"/>
    <w:rsid w:val="00585F2E"/>
    <w:rsid w:val="005866C4"/>
    <w:rsid w:val="005867D3"/>
    <w:rsid w:val="0058763C"/>
    <w:rsid w:val="00590072"/>
    <w:rsid w:val="00590ED8"/>
    <w:rsid w:val="005928D7"/>
    <w:rsid w:val="00592BFA"/>
    <w:rsid w:val="0059381D"/>
    <w:rsid w:val="005946B6"/>
    <w:rsid w:val="005955E9"/>
    <w:rsid w:val="005967F0"/>
    <w:rsid w:val="00596B22"/>
    <w:rsid w:val="00596E9F"/>
    <w:rsid w:val="00597503"/>
    <w:rsid w:val="0059755E"/>
    <w:rsid w:val="00597C4C"/>
    <w:rsid w:val="005A03F1"/>
    <w:rsid w:val="005A1B8F"/>
    <w:rsid w:val="005A2E9D"/>
    <w:rsid w:val="005A2F83"/>
    <w:rsid w:val="005A305D"/>
    <w:rsid w:val="005A3220"/>
    <w:rsid w:val="005A37AE"/>
    <w:rsid w:val="005A37E5"/>
    <w:rsid w:val="005A414B"/>
    <w:rsid w:val="005A462B"/>
    <w:rsid w:val="005A53FE"/>
    <w:rsid w:val="005A584A"/>
    <w:rsid w:val="005A598B"/>
    <w:rsid w:val="005A5AE0"/>
    <w:rsid w:val="005A610A"/>
    <w:rsid w:val="005A6ADF"/>
    <w:rsid w:val="005A7089"/>
    <w:rsid w:val="005A7359"/>
    <w:rsid w:val="005A7E41"/>
    <w:rsid w:val="005B10E3"/>
    <w:rsid w:val="005B198C"/>
    <w:rsid w:val="005B1DF0"/>
    <w:rsid w:val="005B1E02"/>
    <w:rsid w:val="005B2403"/>
    <w:rsid w:val="005B2BA7"/>
    <w:rsid w:val="005B2E5A"/>
    <w:rsid w:val="005B3303"/>
    <w:rsid w:val="005B4300"/>
    <w:rsid w:val="005B430E"/>
    <w:rsid w:val="005B4E5F"/>
    <w:rsid w:val="005B71C6"/>
    <w:rsid w:val="005C0480"/>
    <w:rsid w:val="005C051A"/>
    <w:rsid w:val="005C085E"/>
    <w:rsid w:val="005C0F46"/>
    <w:rsid w:val="005C11B3"/>
    <w:rsid w:val="005C159F"/>
    <w:rsid w:val="005C208F"/>
    <w:rsid w:val="005C378A"/>
    <w:rsid w:val="005C4BCA"/>
    <w:rsid w:val="005C6816"/>
    <w:rsid w:val="005C70D1"/>
    <w:rsid w:val="005C7591"/>
    <w:rsid w:val="005C7B8B"/>
    <w:rsid w:val="005C7ED6"/>
    <w:rsid w:val="005D00EB"/>
    <w:rsid w:val="005D05EF"/>
    <w:rsid w:val="005D16CE"/>
    <w:rsid w:val="005D1A7F"/>
    <w:rsid w:val="005D25FA"/>
    <w:rsid w:val="005D2F9B"/>
    <w:rsid w:val="005D43F3"/>
    <w:rsid w:val="005D4829"/>
    <w:rsid w:val="005D4B66"/>
    <w:rsid w:val="005D4DF7"/>
    <w:rsid w:val="005D55B9"/>
    <w:rsid w:val="005D5EDD"/>
    <w:rsid w:val="005D6E9D"/>
    <w:rsid w:val="005D7A34"/>
    <w:rsid w:val="005E0DBB"/>
    <w:rsid w:val="005E296A"/>
    <w:rsid w:val="005E29E3"/>
    <w:rsid w:val="005E29EC"/>
    <w:rsid w:val="005E2A15"/>
    <w:rsid w:val="005E4D78"/>
    <w:rsid w:val="005E4DCC"/>
    <w:rsid w:val="005E5A03"/>
    <w:rsid w:val="005E5B34"/>
    <w:rsid w:val="005E72C1"/>
    <w:rsid w:val="005E7731"/>
    <w:rsid w:val="005E7C9C"/>
    <w:rsid w:val="005F012C"/>
    <w:rsid w:val="005F01BC"/>
    <w:rsid w:val="005F18A4"/>
    <w:rsid w:val="005F23BF"/>
    <w:rsid w:val="005F28DE"/>
    <w:rsid w:val="005F3126"/>
    <w:rsid w:val="005F5AFB"/>
    <w:rsid w:val="005F5CCF"/>
    <w:rsid w:val="005F620E"/>
    <w:rsid w:val="005F7391"/>
    <w:rsid w:val="00602BA4"/>
    <w:rsid w:val="0060500F"/>
    <w:rsid w:val="006054B9"/>
    <w:rsid w:val="00605F49"/>
    <w:rsid w:val="00606068"/>
    <w:rsid w:val="00606435"/>
    <w:rsid w:val="00606D61"/>
    <w:rsid w:val="00606F0A"/>
    <w:rsid w:val="006075EC"/>
    <w:rsid w:val="00607625"/>
    <w:rsid w:val="00610C87"/>
    <w:rsid w:val="00611370"/>
    <w:rsid w:val="0061152D"/>
    <w:rsid w:val="0061261A"/>
    <w:rsid w:val="00613956"/>
    <w:rsid w:val="00613A88"/>
    <w:rsid w:val="0061463C"/>
    <w:rsid w:val="006168D3"/>
    <w:rsid w:val="00616D0F"/>
    <w:rsid w:val="0061799C"/>
    <w:rsid w:val="00617A4A"/>
    <w:rsid w:val="006207B4"/>
    <w:rsid w:val="00620BDA"/>
    <w:rsid w:val="00622089"/>
    <w:rsid w:val="00625F6F"/>
    <w:rsid w:val="00626D4A"/>
    <w:rsid w:val="0062729C"/>
    <w:rsid w:val="0063033C"/>
    <w:rsid w:val="0063121B"/>
    <w:rsid w:val="00631256"/>
    <w:rsid w:val="00631389"/>
    <w:rsid w:val="00631636"/>
    <w:rsid w:val="0063198C"/>
    <w:rsid w:val="00632397"/>
    <w:rsid w:val="00632D05"/>
    <w:rsid w:val="00633273"/>
    <w:rsid w:val="00634679"/>
    <w:rsid w:val="006346E3"/>
    <w:rsid w:val="00635FA1"/>
    <w:rsid w:val="00636144"/>
    <w:rsid w:val="00636F9A"/>
    <w:rsid w:val="00637900"/>
    <w:rsid w:val="00637D8C"/>
    <w:rsid w:val="00637F02"/>
    <w:rsid w:val="00640B30"/>
    <w:rsid w:val="00641C1E"/>
    <w:rsid w:val="00642927"/>
    <w:rsid w:val="006437CF"/>
    <w:rsid w:val="006439D9"/>
    <w:rsid w:val="006439FC"/>
    <w:rsid w:val="00644308"/>
    <w:rsid w:val="006456EE"/>
    <w:rsid w:val="006458DA"/>
    <w:rsid w:val="0064628B"/>
    <w:rsid w:val="00646E91"/>
    <w:rsid w:val="00646F19"/>
    <w:rsid w:val="006474E3"/>
    <w:rsid w:val="00647CAE"/>
    <w:rsid w:val="00651770"/>
    <w:rsid w:val="006517E6"/>
    <w:rsid w:val="0065296F"/>
    <w:rsid w:val="006529CA"/>
    <w:rsid w:val="00652BFE"/>
    <w:rsid w:val="006531E2"/>
    <w:rsid w:val="006534FC"/>
    <w:rsid w:val="006540B0"/>
    <w:rsid w:val="00654D1E"/>
    <w:rsid w:val="00655148"/>
    <w:rsid w:val="0065531D"/>
    <w:rsid w:val="006555F4"/>
    <w:rsid w:val="00655D37"/>
    <w:rsid w:val="00656DDC"/>
    <w:rsid w:val="006603A7"/>
    <w:rsid w:val="006605AC"/>
    <w:rsid w:val="006610AD"/>
    <w:rsid w:val="00661322"/>
    <w:rsid w:val="006616DC"/>
    <w:rsid w:val="0066176A"/>
    <w:rsid w:val="00661E9E"/>
    <w:rsid w:val="006636F9"/>
    <w:rsid w:val="00663709"/>
    <w:rsid w:val="00663C24"/>
    <w:rsid w:val="00664853"/>
    <w:rsid w:val="00665313"/>
    <w:rsid w:val="006655A1"/>
    <w:rsid w:val="006665D2"/>
    <w:rsid w:val="00666886"/>
    <w:rsid w:val="00666EB5"/>
    <w:rsid w:val="00667001"/>
    <w:rsid w:val="0067016A"/>
    <w:rsid w:val="00670206"/>
    <w:rsid w:val="00670307"/>
    <w:rsid w:val="00670B82"/>
    <w:rsid w:val="006725C2"/>
    <w:rsid w:val="00675C98"/>
    <w:rsid w:val="00675FE6"/>
    <w:rsid w:val="006773F7"/>
    <w:rsid w:val="00677CBA"/>
    <w:rsid w:val="00680BF6"/>
    <w:rsid w:val="00680F48"/>
    <w:rsid w:val="0068327F"/>
    <w:rsid w:val="006836C0"/>
    <w:rsid w:val="00684381"/>
    <w:rsid w:val="0068544A"/>
    <w:rsid w:val="00687001"/>
    <w:rsid w:val="00690573"/>
    <w:rsid w:val="00690DC8"/>
    <w:rsid w:val="00691233"/>
    <w:rsid w:val="00691E30"/>
    <w:rsid w:val="00691EDC"/>
    <w:rsid w:val="00692405"/>
    <w:rsid w:val="0069350C"/>
    <w:rsid w:val="006941A7"/>
    <w:rsid w:val="00694265"/>
    <w:rsid w:val="00694313"/>
    <w:rsid w:val="00694679"/>
    <w:rsid w:val="0069495C"/>
    <w:rsid w:val="00696BF5"/>
    <w:rsid w:val="00696C2F"/>
    <w:rsid w:val="00697821"/>
    <w:rsid w:val="006A084A"/>
    <w:rsid w:val="006A0DD1"/>
    <w:rsid w:val="006A10DA"/>
    <w:rsid w:val="006A20ED"/>
    <w:rsid w:val="006A2AC3"/>
    <w:rsid w:val="006A35B3"/>
    <w:rsid w:val="006A5368"/>
    <w:rsid w:val="006A6350"/>
    <w:rsid w:val="006A7C55"/>
    <w:rsid w:val="006A7D00"/>
    <w:rsid w:val="006B07F2"/>
    <w:rsid w:val="006B1296"/>
    <w:rsid w:val="006B2278"/>
    <w:rsid w:val="006B2812"/>
    <w:rsid w:val="006B2EB0"/>
    <w:rsid w:val="006B48CF"/>
    <w:rsid w:val="006B52A6"/>
    <w:rsid w:val="006B58DB"/>
    <w:rsid w:val="006B64B2"/>
    <w:rsid w:val="006B7C04"/>
    <w:rsid w:val="006C2548"/>
    <w:rsid w:val="006C2893"/>
    <w:rsid w:val="006C29F0"/>
    <w:rsid w:val="006C348B"/>
    <w:rsid w:val="006C34FC"/>
    <w:rsid w:val="006C3FCE"/>
    <w:rsid w:val="006C4D21"/>
    <w:rsid w:val="006C5CFD"/>
    <w:rsid w:val="006C6AAA"/>
    <w:rsid w:val="006C6CAB"/>
    <w:rsid w:val="006D2097"/>
    <w:rsid w:val="006D40CA"/>
    <w:rsid w:val="006D4125"/>
    <w:rsid w:val="006D43BC"/>
    <w:rsid w:val="006D5020"/>
    <w:rsid w:val="006D5189"/>
    <w:rsid w:val="006D583E"/>
    <w:rsid w:val="006E01B0"/>
    <w:rsid w:val="006E1923"/>
    <w:rsid w:val="006E22BF"/>
    <w:rsid w:val="006E2752"/>
    <w:rsid w:val="006E2AAD"/>
    <w:rsid w:val="006E30BE"/>
    <w:rsid w:val="006E36D1"/>
    <w:rsid w:val="006E395B"/>
    <w:rsid w:val="006E3E05"/>
    <w:rsid w:val="006E4125"/>
    <w:rsid w:val="006E53B9"/>
    <w:rsid w:val="006E659D"/>
    <w:rsid w:val="006E6AD8"/>
    <w:rsid w:val="006E6DF6"/>
    <w:rsid w:val="006E7458"/>
    <w:rsid w:val="006F038A"/>
    <w:rsid w:val="006F09F9"/>
    <w:rsid w:val="006F3835"/>
    <w:rsid w:val="006F4770"/>
    <w:rsid w:val="006F49E5"/>
    <w:rsid w:val="006F4E6C"/>
    <w:rsid w:val="006F73A1"/>
    <w:rsid w:val="00700AFC"/>
    <w:rsid w:val="0070162C"/>
    <w:rsid w:val="00701D42"/>
    <w:rsid w:val="00702223"/>
    <w:rsid w:val="00702CB1"/>
    <w:rsid w:val="00704326"/>
    <w:rsid w:val="00704543"/>
    <w:rsid w:val="007047F5"/>
    <w:rsid w:val="007049CD"/>
    <w:rsid w:val="00704DEF"/>
    <w:rsid w:val="007050F2"/>
    <w:rsid w:val="007061C6"/>
    <w:rsid w:val="00707190"/>
    <w:rsid w:val="007079C4"/>
    <w:rsid w:val="00711025"/>
    <w:rsid w:val="00712C82"/>
    <w:rsid w:val="00713D33"/>
    <w:rsid w:val="0071455A"/>
    <w:rsid w:val="00715250"/>
    <w:rsid w:val="00715554"/>
    <w:rsid w:val="00716770"/>
    <w:rsid w:val="007214D2"/>
    <w:rsid w:val="0072256E"/>
    <w:rsid w:val="00722B8D"/>
    <w:rsid w:val="00723607"/>
    <w:rsid w:val="00723692"/>
    <w:rsid w:val="007241CA"/>
    <w:rsid w:val="007243E0"/>
    <w:rsid w:val="00724FE8"/>
    <w:rsid w:val="00725500"/>
    <w:rsid w:val="007268B1"/>
    <w:rsid w:val="00726D75"/>
    <w:rsid w:val="007301CA"/>
    <w:rsid w:val="007319C1"/>
    <w:rsid w:val="00731A1E"/>
    <w:rsid w:val="007320E3"/>
    <w:rsid w:val="0073230A"/>
    <w:rsid w:val="00733CBE"/>
    <w:rsid w:val="00734F59"/>
    <w:rsid w:val="0073566C"/>
    <w:rsid w:val="00735CC0"/>
    <w:rsid w:val="007361D7"/>
    <w:rsid w:val="00736529"/>
    <w:rsid w:val="007368FD"/>
    <w:rsid w:val="00736CF8"/>
    <w:rsid w:val="007372AA"/>
    <w:rsid w:val="0073733D"/>
    <w:rsid w:val="00737C04"/>
    <w:rsid w:val="00737F0F"/>
    <w:rsid w:val="0074053B"/>
    <w:rsid w:val="00740888"/>
    <w:rsid w:val="00740895"/>
    <w:rsid w:val="00741BCF"/>
    <w:rsid w:val="00741F9F"/>
    <w:rsid w:val="00742B40"/>
    <w:rsid w:val="0074370E"/>
    <w:rsid w:val="00744249"/>
    <w:rsid w:val="007443DB"/>
    <w:rsid w:val="00744411"/>
    <w:rsid w:val="00744948"/>
    <w:rsid w:val="00745040"/>
    <w:rsid w:val="007457D5"/>
    <w:rsid w:val="00746AAB"/>
    <w:rsid w:val="007470E2"/>
    <w:rsid w:val="00747582"/>
    <w:rsid w:val="007509AE"/>
    <w:rsid w:val="00751460"/>
    <w:rsid w:val="00751E27"/>
    <w:rsid w:val="00752032"/>
    <w:rsid w:val="0075294F"/>
    <w:rsid w:val="00753243"/>
    <w:rsid w:val="00753389"/>
    <w:rsid w:val="0075345D"/>
    <w:rsid w:val="0075361D"/>
    <w:rsid w:val="0075424F"/>
    <w:rsid w:val="007555CF"/>
    <w:rsid w:val="00755C57"/>
    <w:rsid w:val="00756FC3"/>
    <w:rsid w:val="00757212"/>
    <w:rsid w:val="007604B4"/>
    <w:rsid w:val="007605EF"/>
    <w:rsid w:val="00760ECE"/>
    <w:rsid w:val="00761E01"/>
    <w:rsid w:val="0076221C"/>
    <w:rsid w:val="0076287A"/>
    <w:rsid w:val="0076379D"/>
    <w:rsid w:val="00763C2D"/>
    <w:rsid w:val="007642D7"/>
    <w:rsid w:val="007650CC"/>
    <w:rsid w:val="0076538E"/>
    <w:rsid w:val="00765693"/>
    <w:rsid w:val="0076681E"/>
    <w:rsid w:val="00766B1A"/>
    <w:rsid w:val="007675E5"/>
    <w:rsid w:val="00770B27"/>
    <w:rsid w:val="00771F0F"/>
    <w:rsid w:val="00772E07"/>
    <w:rsid w:val="007731DE"/>
    <w:rsid w:val="00774197"/>
    <w:rsid w:val="00775001"/>
    <w:rsid w:val="00775893"/>
    <w:rsid w:val="00777AEF"/>
    <w:rsid w:val="00780338"/>
    <w:rsid w:val="00781035"/>
    <w:rsid w:val="00781536"/>
    <w:rsid w:val="0078204A"/>
    <w:rsid w:val="00782400"/>
    <w:rsid w:val="007828D5"/>
    <w:rsid w:val="00784B15"/>
    <w:rsid w:val="0078550A"/>
    <w:rsid w:val="00785D73"/>
    <w:rsid w:val="007876F1"/>
    <w:rsid w:val="007878C4"/>
    <w:rsid w:val="0079110A"/>
    <w:rsid w:val="00791853"/>
    <w:rsid w:val="00791CD7"/>
    <w:rsid w:val="00791FD6"/>
    <w:rsid w:val="00792490"/>
    <w:rsid w:val="0079280F"/>
    <w:rsid w:val="00792953"/>
    <w:rsid w:val="007929DE"/>
    <w:rsid w:val="007933C9"/>
    <w:rsid w:val="00793669"/>
    <w:rsid w:val="0079375A"/>
    <w:rsid w:val="00794394"/>
    <w:rsid w:val="00794621"/>
    <w:rsid w:val="00794BB7"/>
    <w:rsid w:val="00795491"/>
    <w:rsid w:val="00796CB4"/>
    <w:rsid w:val="007974C2"/>
    <w:rsid w:val="007A015B"/>
    <w:rsid w:val="007A168F"/>
    <w:rsid w:val="007A2280"/>
    <w:rsid w:val="007A27FA"/>
    <w:rsid w:val="007A383F"/>
    <w:rsid w:val="007A3B30"/>
    <w:rsid w:val="007A5C1D"/>
    <w:rsid w:val="007A69F3"/>
    <w:rsid w:val="007A73A7"/>
    <w:rsid w:val="007B0215"/>
    <w:rsid w:val="007B078A"/>
    <w:rsid w:val="007B0F06"/>
    <w:rsid w:val="007B22EA"/>
    <w:rsid w:val="007B5277"/>
    <w:rsid w:val="007B54CA"/>
    <w:rsid w:val="007B5A40"/>
    <w:rsid w:val="007B5B13"/>
    <w:rsid w:val="007B6B6A"/>
    <w:rsid w:val="007B6DE8"/>
    <w:rsid w:val="007B7F78"/>
    <w:rsid w:val="007C03A2"/>
    <w:rsid w:val="007C21B2"/>
    <w:rsid w:val="007C2E32"/>
    <w:rsid w:val="007C2EE2"/>
    <w:rsid w:val="007C3DCF"/>
    <w:rsid w:val="007C4F9D"/>
    <w:rsid w:val="007C5E66"/>
    <w:rsid w:val="007C60EF"/>
    <w:rsid w:val="007C7BAB"/>
    <w:rsid w:val="007D017B"/>
    <w:rsid w:val="007D1615"/>
    <w:rsid w:val="007D17D6"/>
    <w:rsid w:val="007D241A"/>
    <w:rsid w:val="007D29FB"/>
    <w:rsid w:val="007D47E9"/>
    <w:rsid w:val="007D4D45"/>
    <w:rsid w:val="007D51DA"/>
    <w:rsid w:val="007D5230"/>
    <w:rsid w:val="007D57BA"/>
    <w:rsid w:val="007E0307"/>
    <w:rsid w:val="007E183E"/>
    <w:rsid w:val="007E1C26"/>
    <w:rsid w:val="007E1D27"/>
    <w:rsid w:val="007E2505"/>
    <w:rsid w:val="007E28B0"/>
    <w:rsid w:val="007E31DD"/>
    <w:rsid w:val="007E363D"/>
    <w:rsid w:val="007E4996"/>
    <w:rsid w:val="007E4B0A"/>
    <w:rsid w:val="007E6232"/>
    <w:rsid w:val="007E731E"/>
    <w:rsid w:val="007E768B"/>
    <w:rsid w:val="007F0120"/>
    <w:rsid w:val="007F058B"/>
    <w:rsid w:val="007F0E1D"/>
    <w:rsid w:val="007F2458"/>
    <w:rsid w:val="007F2B59"/>
    <w:rsid w:val="007F4828"/>
    <w:rsid w:val="007F5115"/>
    <w:rsid w:val="007F5370"/>
    <w:rsid w:val="007F555E"/>
    <w:rsid w:val="007F5B34"/>
    <w:rsid w:val="007F6A78"/>
    <w:rsid w:val="00800B67"/>
    <w:rsid w:val="00800C3A"/>
    <w:rsid w:val="00801F52"/>
    <w:rsid w:val="0080216C"/>
    <w:rsid w:val="00802A3B"/>
    <w:rsid w:val="00803CF7"/>
    <w:rsid w:val="00804194"/>
    <w:rsid w:val="0080471B"/>
    <w:rsid w:val="00804C2C"/>
    <w:rsid w:val="0080616C"/>
    <w:rsid w:val="008067C5"/>
    <w:rsid w:val="008075EF"/>
    <w:rsid w:val="0081035E"/>
    <w:rsid w:val="00810530"/>
    <w:rsid w:val="008107CA"/>
    <w:rsid w:val="00810B5D"/>
    <w:rsid w:val="00810C78"/>
    <w:rsid w:val="00810E83"/>
    <w:rsid w:val="0081195F"/>
    <w:rsid w:val="00813302"/>
    <w:rsid w:val="00813856"/>
    <w:rsid w:val="008138C3"/>
    <w:rsid w:val="00813D13"/>
    <w:rsid w:val="00817B6D"/>
    <w:rsid w:val="00817CAA"/>
    <w:rsid w:val="00817D4F"/>
    <w:rsid w:val="008200A0"/>
    <w:rsid w:val="0082105F"/>
    <w:rsid w:val="008211DD"/>
    <w:rsid w:val="008219C6"/>
    <w:rsid w:val="00821DF7"/>
    <w:rsid w:val="008227E9"/>
    <w:rsid w:val="00823265"/>
    <w:rsid w:val="00823CB6"/>
    <w:rsid w:val="00823F29"/>
    <w:rsid w:val="0082437F"/>
    <w:rsid w:val="0082483A"/>
    <w:rsid w:val="008263BE"/>
    <w:rsid w:val="0082683D"/>
    <w:rsid w:val="00826AD1"/>
    <w:rsid w:val="008277E9"/>
    <w:rsid w:val="00827E90"/>
    <w:rsid w:val="008322BF"/>
    <w:rsid w:val="00833531"/>
    <w:rsid w:val="00833F7D"/>
    <w:rsid w:val="008344D6"/>
    <w:rsid w:val="00834584"/>
    <w:rsid w:val="00834622"/>
    <w:rsid w:val="00835381"/>
    <w:rsid w:val="00836E53"/>
    <w:rsid w:val="008375B6"/>
    <w:rsid w:val="008400DB"/>
    <w:rsid w:val="00842E51"/>
    <w:rsid w:val="00843537"/>
    <w:rsid w:val="00843EF5"/>
    <w:rsid w:val="0084411B"/>
    <w:rsid w:val="00845ECC"/>
    <w:rsid w:val="0084607A"/>
    <w:rsid w:val="00846224"/>
    <w:rsid w:val="00846C06"/>
    <w:rsid w:val="00846CC2"/>
    <w:rsid w:val="00847A07"/>
    <w:rsid w:val="00847AC2"/>
    <w:rsid w:val="0085009D"/>
    <w:rsid w:val="00851507"/>
    <w:rsid w:val="00851A6B"/>
    <w:rsid w:val="00851E3F"/>
    <w:rsid w:val="0085270E"/>
    <w:rsid w:val="008527E6"/>
    <w:rsid w:val="00852FFF"/>
    <w:rsid w:val="008549C5"/>
    <w:rsid w:val="00854D38"/>
    <w:rsid w:val="0085592F"/>
    <w:rsid w:val="008573F3"/>
    <w:rsid w:val="00857414"/>
    <w:rsid w:val="008577AF"/>
    <w:rsid w:val="00862CC9"/>
    <w:rsid w:val="008642CD"/>
    <w:rsid w:val="00864842"/>
    <w:rsid w:val="00864B2D"/>
    <w:rsid w:val="0086626A"/>
    <w:rsid w:val="008666B5"/>
    <w:rsid w:val="00867BA5"/>
    <w:rsid w:val="00870DB6"/>
    <w:rsid w:val="00871441"/>
    <w:rsid w:val="0087231B"/>
    <w:rsid w:val="00872C8F"/>
    <w:rsid w:val="00874344"/>
    <w:rsid w:val="00874C76"/>
    <w:rsid w:val="00874E56"/>
    <w:rsid w:val="00875741"/>
    <w:rsid w:val="00875C70"/>
    <w:rsid w:val="00877677"/>
    <w:rsid w:val="00881652"/>
    <w:rsid w:val="0088339A"/>
    <w:rsid w:val="008837FE"/>
    <w:rsid w:val="00883BCC"/>
    <w:rsid w:val="00884303"/>
    <w:rsid w:val="00884497"/>
    <w:rsid w:val="0088488A"/>
    <w:rsid w:val="00884ABC"/>
    <w:rsid w:val="00884F62"/>
    <w:rsid w:val="00885516"/>
    <w:rsid w:val="008857E6"/>
    <w:rsid w:val="00886E5D"/>
    <w:rsid w:val="00887242"/>
    <w:rsid w:val="00887617"/>
    <w:rsid w:val="00887665"/>
    <w:rsid w:val="00887FC5"/>
    <w:rsid w:val="008911D9"/>
    <w:rsid w:val="008924FC"/>
    <w:rsid w:val="008928BA"/>
    <w:rsid w:val="00892D8B"/>
    <w:rsid w:val="00892E41"/>
    <w:rsid w:val="008938A6"/>
    <w:rsid w:val="00896311"/>
    <w:rsid w:val="008A1067"/>
    <w:rsid w:val="008A1246"/>
    <w:rsid w:val="008A1E07"/>
    <w:rsid w:val="008A2159"/>
    <w:rsid w:val="008A26FB"/>
    <w:rsid w:val="008A280C"/>
    <w:rsid w:val="008A2C66"/>
    <w:rsid w:val="008A3832"/>
    <w:rsid w:val="008A39D9"/>
    <w:rsid w:val="008A5635"/>
    <w:rsid w:val="008A574E"/>
    <w:rsid w:val="008A5851"/>
    <w:rsid w:val="008A5DDA"/>
    <w:rsid w:val="008A6754"/>
    <w:rsid w:val="008A7AF8"/>
    <w:rsid w:val="008A7F0B"/>
    <w:rsid w:val="008B195C"/>
    <w:rsid w:val="008B1ED9"/>
    <w:rsid w:val="008B20CF"/>
    <w:rsid w:val="008B2AD7"/>
    <w:rsid w:val="008B2DAD"/>
    <w:rsid w:val="008B3EF6"/>
    <w:rsid w:val="008B4E22"/>
    <w:rsid w:val="008B4F67"/>
    <w:rsid w:val="008B511F"/>
    <w:rsid w:val="008B59EA"/>
    <w:rsid w:val="008B5B53"/>
    <w:rsid w:val="008B5C6D"/>
    <w:rsid w:val="008B677C"/>
    <w:rsid w:val="008B6D13"/>
    <w:rsid w:val="008C0B46"/>
    <w:rsid w:val="008C0CBE"/>
    <w:rsid w:val="008C1264"/>
    <w:rsid w:val="008C16AE"/>
    <w:rsid w:val="008C19C5"/>
    <w:rsid w:val="008C23A8"/>
    <w:rsid w:val="008C272B"/>
    <w:rsid w:val="008C2A37"/>
    <w:rsid w:val="008C2D4D"/>
    <w:rsid w:val="008C364A"/>
    <w:rsid w:val="008C374A"/>
    <w:rsid w:val="008C3E40"/>
    <w:rsid w:val="008C47FB"/>
    <w:rsid w:val="008C481B"/>
    <w:rsid w:val="008C5243"/>
    <w:rsid w:val="008C7826"/>
    <w:rsid w:val="008D177B"/>
    <w:rsid w:val="008D1808"/>
    <w:rsid w:val="008D2822"/>
    <w:rsid w:val="008D2E2B"/>
    <w:rsid w:val="008D3020"/>
    <w:rsid w:val="008D3D7B"/>
    <w:rsid w:val="008D3EC3"/>
    <w:rsid w:val="008D5310"/>
    <w:rsid w:val="008D5376"/>
    <w:rsid w:val="008D5DFA"/>
    <w:rsid w:val="008D5FEC"/>
    <w:rsid w:val="008D7757"/>
    <w:rsid w:val="008E018B"/>
    <w:rsid w:val="008E0C27"/>
    <w:rsid w:val="008E0F58"/>
    <w:rsid w:val="008E2D05"/>
    <w:rsid w:val="008E3683"/>
    <w:rsid w:val="008E40D1"/>
    <w:rsid w:val="008E4600"/>
    <w:rsid w:val="008E4B77"/>
    <w:rsid w:val="008E5435"/>
    <w:rsid w:val="008E54C5"/>
    <w:rsid w:val="008E61BE"/>
    <w:rsid w:val="008E6C69"/>
    <w:rsid w:val="008E7DDC"/>
    <w:rsid w:val="008F06B9"/>
    <w:rsid w:val="008F0A2E"/>
    <w:rsid w:val="008F0F28"/>
    <w:rsid w:val="008F1169"/>
    <w:rsid w:val="008F2E3B"/>
    <w:rsid w:val="008F3D9C"/>
    <w:rsid w:val="008F4BD0"/>
    <w:rsid w:val="008F53B0"/>
    <w:rsid w:val="008F5946"/>
    <w:rsid w:val="008F627E"/>
    <w:rsid w:val="008F634E"/>
    <w:rsid w:val="008F6C87"/>
    <w:rsid w:val="008F7256"/>
    <w:rsid w:val="008F7DF1"/>
    <w:rsid w:val="0090033B"/>
    <w:rsid w:val="00900E45"/>
    <w:rsid w:val="00901F30"/>
    <w:rsid w:val="00904312"/>
    <w:rsid w:val="009045F8"/>
    <w:rsid w:val="009059C5"/>
    <w:rsid w:val="0090610D"/>
    <w:rsid w:val="00906EA1"/>
    <w:rsid w:val="00907EF7"/>
    <w:rsid w:val="009123B5"/>
    <w:rsid w:val="00912961"/>
    <w:rsid w:val="00912EFE"/>
    <w:rsid w:val="0091387E"/>
    <w:rsid w:val="00913BEC"/>
    <w:rsid w:val="00914115"/>
    <w:rsid w:val="00914493"/>
    <w:rsid w:val="009147F2"/>
    <w:rsid w:val="009155DA"/>
    <w:rsid w:val="009160C9"/>
    <w:rsid w:val="00916410"/>
    <w:rsid w:val="0091702B"/>
    <w:rsid w:val="00917285"/>
    <w:rsid w:val="00917707"/>
    <w:rsid w:val="00917915"/>
    <w:rsid w:val="00917D30"/>
    <w:rsid w:val="0092159D"/>
    <w:rsid w:val="00922093"/>
    <w:rsid w:val="009223D0"/>
    <w:rsid w:val="00922624"/>
    <w:rsid w:val="00922C96"/>
    <w:rsid w:val="00922E54"/>
    <w:rsid w:val="0092367D"/>
    <w:rsid w:val="009238E9"/>
    <w:rsid w:val="00924406"/>
    <w:rsid w:val="009246CE"/>
    <w:rsid w:val="00924F75"/>
    <w:rsid w:val="00925B39"/>
    <w:rsid w:val="00926678"/>
    <w:rsid w:val="00927C92"/>
    <w:rsid w:val="00927D8A"/>
    <w:rsid w:val="009304A4"/>
    <w:rsid w:val="00930B38"/>
    <w:rsid w:val="009312D8"/>
    <w:rsid w:val="00932C25"/>
    <w:rsid w:val="00935344"/>
    <w:rsid w:val="00935543"/>
    <w:rsid w:val="009361E4"/>
    <w:rsid w:val="00936483"/>
    <w:rsid w:val="00936D24"/>
    <w:rsid w:val="0093725D"/>
    <w:rsid w:val="00937476"/>
    <w:rsid w:val="00940675"/>
    <w:rsid w:val="00941473"/>
    <w:rsid w:val="009420C8"/>
    <w:rsid w:val="00942F71"/>
    <w:rsid w:val="0094499C"/>
    <w:rsid w:val="00944C02"/>
    <w:rsid w:val="00945F46"/>
    <w:rsid w:val="00946A24"/>
    <w:rsid w:val="00946DDB"/>
    <w:rsid w:val="009478F5"/>
    <w:rsid w:val="0095004F"/>
    <w:rsid w:val="009503C9"/>
    <w:rsid w:val="009504C8"/>
    <w:rsid w:val="00953D28"/>
    <w:rsid w:val="009540D7"/>
    <w:rsid w:val="009557E2"/>
    <w:rsid w:val="00955BC1"/>
    <w:rsid w:val="00960F42"/>
    <w:rsid w:val="009613ED"/>
    <w:rsid w:val="00961518"/>
    <w:rsid w:val="00962614"/>
    <w:rsid w:val="0096270B"/>
    <w:rsid w:val="00963621"/>
    <w:rsid w:val="00963DF5"/>
    <w:rsid w:val="009645D2"/>
    <w:rsid w:val="00964976"/>
    <w:rsid w:val="00964AA3"/>
    <w:rsid w:val="00964B08"/>
    <w:rsid w:val="00965CCE"/>
    <w:rsid w:val="00966652"/>
    <w:rsid w:val="009668EA"/>
    <w:rsid w:val="00966C3A"/>
    <w:rsid w:val="00966E52"/>
    <w:rsid w:val="0096722A"/>
    <w:rsid w:val="00967D3E"/>
    <w:rsid w:val="00967D8B"/>
    <w:rsid w:val="00970189"/>
    <w:rsid w:val="00970388"/>
    <w:rsid w:val="00970AE7"/>
    <w:rsid w:val="0097142C"/>
    <w:rsid w:val="0097150D"/>
    <w:rsid w:val="00971F29"/>
    <w:rsid w:val="00972061"/>
    <w:rsid w:val="00972333"/>
    <w:rsid w:val="00973967"/>
    <w:rsid w:val="00973A92"/>
    <w:rsid w:val="00973F21"/>
    <w:rsid w:val="009750CB"/>
    <w:rsid w:val="0097614F"/>
    <w:rsid w:val="00976FA5"/>
    <w:rsid w:val="00980792"/>
    <w:rsid w:val="00980C9D"/>
    <w:rsid w:val="009818F6"/>
    <w:rsid w:val="009825BF"/>
    <w:rsid w:val="0098266F"/>
    <w:rsid w:val="00982A6C"/>
    <w:rsid w:val="00982BAD"/>
    <w:rsid w:val="00982FEB"/>
    <w:rsid w:val="0098385A"/>
    <w:rsid w:val="009846E3"/>
    <w:rsid w:val="00984D5B"/>
    <w:rsid w:val="00984DBF"/>
    <w:rsid w:val="009850F4"/>
    <w:rsid w:val="009854C6"/>
    <w:rsid w:val="0098674B"/>
    <w:rsid w:val="009870ED"/>
    <w:rsid w:val="00987913"/>
    <w:rsid w:val="0099021C"/>
    <w:rsid w:val="00990331"/>
    <w:rsid w:val="00991EB2"/>
    <w:rsid w:val="00992151"/>
    <w:rsid w:val="009929A9"/>
    <w:rsid w:val="00993B4F"/>
    <w:rsid w:val="00993FBB"/>
    <w:rsid w:val="009941B7"/>
    <w:rsid w:val="00995419"/>
    <w:rsid w:val="0099606D"/>
    <w:rsid w:val="009968FA"/>
    <w:rsid w:val="00997BC3"/>
    <w:rsid w:val="009A0022"/>
    <w:rsid w:val="009A02F7"/>
    <w:rsid w:val="009A2518"/>
    <w:rsid w:val="009A2E0C"/>
    <w:rsid w:val="009A331F"/>
    <w:rsid w:val="009A3ADE"/>
    <w:rsid w:val="009A3BB1"/>
    <w:rsid w:val="009A5D2E"/>
    <w:rsid w:val="009A63C9"/>
    <w:rsid w:val="009A64EB"/>
    <w:rsid w:val="009A6BE9"/>
    <w:rsid w:val="009A79E4"/>
    <w:rsid w:val="009A7BC4"/>
    <w:rsid w:val="009A7F5B"/>
    <w:rsid w:val="009B0375"/>
    <w:rsid w:val="009B120A"/>
    <w:rsid w:val="009B12D2"/>
    <w:rsid w:val="009B1345"/>
    <w:rsid w:val="009B22A9"/>
    <w:rsid w:val="009B30AB"/>
    <w:rsid w:val="009B33F8"/>
    <w:rsid w:val="009B38FC"/>
    <w:rsid w:val="009B45D3"/>
    <w:rsid w:val="009B571A"/>
    <w:rsid w:val="009B5BFE"/>
    <w:rsid w:val="009B6AC7"/>
    <w:rsid w:val="009B7C62"/>
    <w:rsid w:val="009C02EE"/>
    <w:rsid w:val="009C0421"/>
    <w:rsid w:val="009C07B6"/>
    <w:rsid w:val="009C0E04"/>
    <w:rsid w:val="009C144F"/>
    <w:rsid w:val="009C24DA"/>
    <w:rsid w:val="009C44B5"/>
    <w:rsid w:val="009C4D0F"/>
    <w:rsid w:val="009C5F3E"/>
    <w:rsid w:val="009C6D31"/>
    <w:rsid w:val="009C7FB4"/>
    <w:rsid w:val="009D024B"/>
    <w:rsid w:val="009D1370"/>
    <w:rsid w:val="009D1C81"/>
    <w:rsid w:val="009D2FE6"/>
    <w:rsid w:val="009D3B97"/>
    <w:rsid w:val="009D4018"/>
    <w:rsid w:val="009D4328"/>
    <w:rsid w:val="009D5040"/>
    <w:rsid w:val="009D6A7E"/>
    <w:rsid w:val="009D76FC"/>
    <w:rsid w:val="009D772F"/>
    <w:rsid w:val="009D77A2"/>
    <w:rsid w:val="009E0423"/>
    <w:rsid w:val="009E07EE"/>
    <w:rsid w:val="009E226B"/>
    <w:rsid w:val="009E2BCA"/>
    <w:rsid w:val="009E3093"/>
    <w:rsid w:val="009E3C83"/>
    <w:rsid w:val="009E3E13"/>
    <w:rsid w:val="009E4CB2"/>
    <w:rsid w:val="009E5E7F"/>
    <w:rsid w:val="009E609B"/>
    <w:rsid w:val="009E6F4D"/>
    <w:rsid w:val="009E7546"/>
    <w:rsid w:val="009F038D"/>
    <w:rsid w:val="009F16D8"/>
    <w:rsid w:val="009F1EAC"/>
    <w:rsid w:val="009F1F4B"/>
    <w:rsid w:val="009F222E"/>
    <w:rsid w:val="009F3456"/>
    <w:rsid w:val="009F42CB"/>
    <w:rsid w:val="009F4BDC"/>
    <w:rsid w:val="009F5B43"/>
    <w:rsid w:val="009F65CE"/>
    <w:rsid w:val="009F6830"/>
    <w:rsid w:val="009F6927"/>
    <w:rsid w:val="009F77EE"/>
    <w:rsid w:val="009F7F84"/>
    <w:rsid w:val="00A005F8"/>
    <w:rsid w:val="00A0086B"/>
    <w:rsid w:val="00A00A5D"/>
    <w:rsid w:val="00A00D3C"/>
    <w:rsid w:val="00A011F5"/>
    <w:rsid w:val="00A01A0A"/>
    <w:rsid w:val="00A01DB8"/>
    <w:rsid w:val="00A02C95"/>
    <w:rsid w:val="00A02FD5"/>
    <w:rsid w:val="00A0304E"/>
    <w:rsid w:val="00A03192"/>
    <w:rsid w:val="00A03218"/>
    <w:rsid w:val="00A03338"/>
    <w:rsid w:val="00A03487"/>
    <w:rsid w:val="00A03C78"/>
    <w:rsid w:val="00A04B46"/>
    <w:rsid w:val="00A0517B"/>
    <w:rsid w:val="00A05BDD"/>
    <w:rsid w:val="00A06239"/>
    <w:rsid w:val="00A0667B"/>
    <w:rsid w:val="00A06FAD"/>
    <w:rsid w:val="00A07EE0"/>
    <w:rsid w:val="00A07FE5"/>
    <w:rsid w:val="00A12470"/>
    <w:rsid w:val="00A12E80"/>
    <w:rsid w:val="00A12FA4"/>
    <w:rsid w:val="00A136BF"/>
    <w:rsid w:val="00A138B6"/>
    <w:rsid w:val="00A13DEB"/>
    <w:rsid w:val="00A1408E"/>
    <w:rsid w:val="00A14153"/>
    <w:rsid w:val="00A157F2"/>
    <w:rsid w:val="00A20512"/>
    <w:rsid w:val="00A20AF4"/>
    <w:rsid w:val="00A212EE"/>
    <w:rsid w:val="00A2173E"/>
    <w:rsid w:val="00A21C9F"/>
    <w:rsid w:val="00A2313C"/>
    <w:rsid w:val="00A2470F"/>
    <w:rsid w:val="00A248B5"/>
    <w:rsid w:val="00A2570E"/>
    <w:rsid w:val="00A2681A"/>
    <w:rsid w:val="00A26AB9"/>
    <w:rsid w:val="00A2719C"/>
    <w:rsid w:val="00A275A9"/>
    <w:rsid w:val="00A30467"/>
    <w:rsid w:val="00A307FE"/>
    <w:rsid w:val="00A31514"/>
    <w:rsid w:val="00A31DDD"/>
    <w:rsid w:val="00A32307"/>
    <w:rsid w:val="00A325D5"/>
    <w:rsid w:val="00A34587"/>
    <w:rsid w:val="00A34B7C"/>
    <w:rsid w:val="00A3697C"/>
    <w:rsid w:val="00A376D1"/>
    <w:rsid w:val="00A40D86"/>
    <w:rsid w:val="00A41126"/>
    <w:rsid w:val="00A412B3"/>
    <w:rsid w:val="00A41D5B"/>
    <w:rsid w:val="00A421BB"/>
    <w:rsid w:val="00A42D36"/>
    <w:rsid w:val="00A4317E"/>
    <w:rsid w:val="00A46E32"/>
    <w:rsid w:val="00A47694"/>
    <w:rsid w:val="00A47C51"/>
    <w:rsid w:val="00A5013B"/>
    <w:rsid w:val="00A52FD0"/>
    <w:rsid w:val="00A53C80"/>
    <w:rsid w:val="00A54CEF"/>
    <w:rsid w:val="00A54E12"/>
    <w:rsid w:val="00A56A64"/>
    <w:rsid w:val="00A576F9"/>
    <w:rsid w:val="00A60BAE"/>
    <w:rsid w:val="00A60FB1"/>
    <w:rsid w:val="00A621AD"/>
    <w:rsid w:val="00A628CC"/>
    <w:rsid w:val="00A63BE6"/>
    <w:rsid w:val="00A63BEC"/>
    <w:rsid w:val="00A63EF5"/>
    <w:rsid w:val="00A64FC4"/>
    <w:rsid w:val="00A67809"/>
    <w:rsid w:val="00A7002F"/>
    <w:rsid w:val="00A710C0"/>
    <w:rsid w:val="00A7186E"/>
    <w:rsid w:val="00A71C11"/>
    <w:rsid w:val="00A72B90"/>
    <w:rsid w:val="00A73AE7"/>
    <w:rsid w:val="00A73F37"/>
    <w:rsid w:val="00A75B21"/>
    <w:rsid w:val="00A76A7C"/>
    <w:rsid w:val="00A76E34"/>
    <w:rsid w:val="00A77582"/>
    <w:rsid w:val="00A77F5B"/>
    <w:rsid w:val="00A800AA"/>
    <w:rsid w:val="00A8020D"/>
    <w:rsid w:val="00A813CB"/>
    <w:rsid w:val="00A835D4"/>
    <w:rsid w:val="00A84402"/>
    <w:rsid w:val="00A846FF"/>
    <w:rsid w:val="00A84A24"/>
    <w:rsid w:val="00A85940"/>
    <w:rsid w:val="00A859F4"/>
    <w:rsid w:val="00A87629"/>
    <w:rsid w:val="00A90441"/>
    <w:rsid w:val="00A90FE4"/>
    <w:rsid w:val="00A915F0"/>
    <w:rsid w:val="00A92F45"/>
    <w:rsid w:val="00A93884"/>
    <w:rsid w:val="00A93DBD"/>
    <w:rsid w:val="00A945A5"/>
    <w:rsid w:val="00A95805"/>
    <w:rsid w:val="00A96313"/>
    <w:rsid w:val="00A97383"/>
    <w:rsid w:val="00AA12D6"/>
    <w:rsid w:val="00AA19A4"/>
    <w:rsid w:val="00AA2C82"/>
    <w:rsid w:val="00AA2D88"/>
    <w:rsid w:val="00AA373D"/>
    <w:rsid w:val="00AA3B8C"/>
    <w:rsid w:val="00AA4989"/>
    <w:rsid w:val="00AA4AAD"/>
    <w:rsid w:val="00AA4BF2"/>
    <w:rsid w:val="00AA61DE"/>
    <w:rsid w:val="00AA6341"/>
    <w:rsid w:val="00AA6708"/>
    <w:rsid w:val="00AA72FB"/>
    <w:rsid w:val="00AA749C"/>
    <w:rsid w:val="00AA752A"/>
    <w:rsid w:val="00AA7636"/>
    <w:rsid w:val="00AA7CE5"/>
    <w:rsid w:val="00AB05D2"/>
    <w:rsid w:val="00AB0A58"/>
    <w:rsid w:val="00AB0AFE"/>
    <w:rsid w:val="00AB0C9D"/>
    <w:rsid w:val="00AB19FD"/>
    <w:rsid w:val="00AB273C"/>
    <w:rsid w:val="00AB29F5"/>
    <w:rsid w:val="00AB3189"/>
    <w:rsid w:val="00AB3EE6"/>
    <w:rsid w:val="00AB415A"/>
    <w:rsid w:val="00AB49AA"/>
    <w:rsid w:val="00AB5FE2"/>
    <w:rsid w:val="00AC026D"/>
    <w:rsid w:val="00AC044D"/>
    <w:rsid w:val="00AC0624"/>
    <w:rsid w:val="00AC10DE"/>
    <w:rsid w:val="00AC2420"/>
    <w:rsid w:val="00AC3894"/>
    <w:rsid w:val="00AC3BFE"/>
    <w:rsid w:val="00AC4A18"/>
    <w:rsid w:val="00AC4CE3"/>
    <w:rsid w:val="00AC5ABD"/>
    <w:rsid w:val="00AD13E9"/>
    <w:rsid w:val="00AD17B3"/>
    <w:rsid w:val="00AD2166"/>
    <w:rsid w:val="00AD225F"/>
    <w:rsid w:val="00AD2275"/>
    <w:rsid w:val="00AD3C05"/>
    <w:rsid w:val="00AD4558"/>
    <w:rsid w:val="00AD561B"/>
    <w:rsid w:val="00AD58E0"/>
    <w:rsid w:val="00AD6DA7"/>
    <w:rsid w:val="00AD7460"/>
    <w:rsid w:val="00AE0369"/>
    <w:rsid w:val="00AE13D2"/>
    <w:rsid w:val="00AE262C"/>
    <w:rsid w:val="00AE33E1"/>
    <w:rsid w:val="00AE4778"/>
    <w:rsid w:val="00AE54FB"/>
    <w:rsid w:val="00AE5A7B"/>
    <w:rsid w:val="00AE6067"/>
    <w:rsid w:val="00AE6704"/>
    <w:rsid w:val="00AE6F72"/>
    <w:rsid w:val="00AE7ABE"/>
    <w:rsid w:val="00AE7B54"/>
    <w:rsid w:val="00AF01B8"/>
    <w:rsid w:val="00AF0604"/>
    <w:rsid w:val="00AF0611"/>
    <w:rsid w:val="00AF09A4"/>
    <w:rsid w:val="00AF185D"/>
    <w:rsid w:val="00AF39A6"/>
    <w:rsid w:val="00AF3D62"/>
    <w:rsid w:val="00AF4125"/>
    <w:rsid w:val="00AF4376"/>
    <w:rsid w:val="00AF5182"/>
    <w:rsid w:val="00AF53D7"/>
    <w:rsid w:val="00AF559A"/>
    <w:rsid w:val="00AF647B"/>
    <w:rsid w:val="00AF75DB"/>
    <w:rsid w:val="00AF78F2"/>
    <w:rsid w:val="00AF7E75"/>
    <w:rsid w:val="00B007BA"/>
    <w:rsid w:val="00B0092E"/>
    <w:rsid w:val="00B01823"/>
    <w:rsid w:val="00B019BE"/>
    <w:rsid w:val="00B03221"/>
    <w:rsid w:val="00B03572"/>
    <w:rsid w:val="00B038E6"/>
    <w:rsid w:val="00B03B74"/>
    <w:rsid w:val="00B049A2"/>
    <w:rsid w:val="00B05283"/>
    <w:rsid w:val="00B07125"/>
    <w:rsid w:val="00B07CA2"/>
    <w:rsid w:val="00B10C81"/>
    <w:rsid w:val="00B1157E"/>
    <w:rsid w:val="00B11944"/>
    <w:rsid w:val="00B131A0"/>
    <w:rsid w:val="00B1612D"/>
    <w:rsid w:val="00B175FA"/>
    <w:rsid w:val="00B1781D"/>
    <w:rsid w:val="00B20911"/>
    <w:rsid w:val="00B20EF8"/>
    <w:rsid w:val="00B212BB"/>
    <w:rsid w:val="00B21EC1"/>
    <w:rsid w:val="00B22057"/>
    <w:rsid w:val="00B22636"/>
    <w:rsid w:val="00B240A3"/>
    <w:rsid w:val="00B24574"/>
    <w:rsid w:val="00B25028"/>
    <w:rsid w:val="00B25421"/>
    <w:rsid w:val="00B25694"/>
    <w:rsid w:val="00B26DCA"/>
    <w:rsid w:val="00B2721A"/>
    <w:rsid w:val="00B2752E"/>
    <w:rsid w:val="00B30304"/>
    <w:rsid w:val="00B303BA"/>
    <w:rsid w:val="00B30D1B"/>
    <w:rsid w:val="00B3288F"/>
    <w:rsid w:val="00B32890"/>
    <w:rsid w:val="00B32A90"/>
    <w:rsid w:val="00B32A99"/>
    <w:rsid w:val="00B32E51"/>
    <w:rsid w:val="00B33529"/>
    <w:rsid w:val="00B341D1"/>
    <w:rsid w:val="00B36EB8"/>
    <w:rsid w:val="00B374C5"/>
    <w:rsid w:val="00B3755F"/>
    <w:rsid w:val="00B402A3"/>
    <w:rsid w:val="00B410C9"/>
    <w:rsid w:val="00B41B68"/>
    <w:rsid w:val="00B42083"/>
    <w:rsid w:val="00B42D1A"/>
    <w:rsid w:val="00B42EE4"/>
    <w:rsid w:val="00B43ECA"/>
    <w:rsid w:val="00B44314"/>
    <w:rsid w:val="00B4470D"/>
    <w:rsid w:val="00B447AC"/>
    <w:rsid w:val="00B45CEF"/>
    <w:rsid w:val="00B4632D"/>
    <w:rsid w:val="00B4648E"/>
    <w:rsid w:val="00B46931"/>
    <w:rsid w:val="00B537E9"/>
    <w:rsid w:val="00B53B84"/>
    <w:rsid w:val="00B53D10"/>
    <w:rsid w:val="00B54495"/>
    <w:rsid w:val="00B544BA"/>
    <w:rsid w:val="00B548C1"/>
    <w:rsid w:val="00B554E9"/>
    <w:rsid w:val="00B55794"/>
    <w:rsid w:val="00B56316"/>
    <w:rsid w:val="00B56F5F"/>
    <w:rsid w:val="00B577AB"/>
    <w:rsid w:val="00B579E3"/>
    <w:rsid w:val="00B57A07"/>
    <w:rsid w:val="00B57E6E"/>
    <w:rsid w:val="00B57FE7"/>
    <w:rsid w:val="00B611C9"/>
    <w:rsid w:val="00B630DB"/>
    <w:rsid w:val="00B63AF7"/>
    <w:rsid w:val="00B6435F"/>
    <w:rsid w:val="00B656B5"/>
    <w:rsid w:val="00B65D80"/>
    <w:rsid w:val="00B67158"/>
    <w:rsid w:val="00B7199C"/>
    <w:rsid w:val="00B7330B"/>
    <w:rsid w:val="00B7388C"/>
    <w:rsid w:val="00B75B61"/>
    <w:rsid w:val="00B766AD"/>
    <w:rsid w:val="00B76D2D"/>
    <w:rsid w:val="00B771E7"/>
    <w:rsid w:val="00B77BA5"/>
    <w:rsid w:val="00B80138"/>
    <w:rsid w:val="00B81668"/>
    <w:rsid w:val="00B8283F"/>
    <w:rsid w:val="00B832E3"/>
    <w:rsid w:val="00B846F9"/>
    <w:rsid w:val="00B85297"/>
    <w:rsid w:val="00B86022"/>
    <w:rsid w:val="00B903BB"/>
    <w:rsid w:val="00B905C9"/>
    <w:rsid w:val="00B92CA8"/>
    <w:rsid w:val="00B93BAF"/>
    <w:rsid w:val="00B944A6"/>
    <w:rsid w:val="00B94DF8"/>
    <w:rsid w:val="00B94ED8"/>
    <w:rsid w:val="00B95339"/>
    <w:rsid w:val="00B970AA"/>
    <w:rsid w:val="00B9729D"/>
    <w:rsid w:val="00B978FD"/>
    <w:rsid w:val="00B97C76"/>
    <w:rsid w:val="00BA164A"/>
    <w:rsid w:val="00BA1EEA"/>
    <w:rsid w:val="00BA40A2"/>
    <w:rsid w:val="00BA4A78"/>
    <w:rsid w:val="00BA5C29"/>
    <w:rsid w:val="00BA68ED"/>
    <w:rsid w:val="00BB2154"/>
    <w:rsid w:val="00BB2D5A"/>
    <w:rsid w:val="00BB2F64"/>
    <w:rsid w:val="00BB34EA"/>
    <w:rsid w:val="00BB3F35"/>
    <w:rsid w:val="00BB48E5"/>
    <w:rsid w:val="00BB4B5B"/>
    <w:rsid w:val="00BB4D09"/>
    <w:rsid w:val="00BB4F92"/>
    <w:rsid w:val="00BB5C17"/>
    <w:rsid w:val="00BB6349"/>
    <w:rsid w:val="00BB6749"/>
    <w:rsid w:val="00BB6881"/>
    <w:rsid w:val="00BB7BE1"/>
    <w:rsid w:val="00BC0509"/>
    <w:rsid w:val="00BC0981"/>
    <w:rsid w:val="00BC0B14"/>
    <w:rsid w:val="00BC0D41"/>
    <w:rsid w:val="00BC15B4"/>
    <w:rsid w:val="00BC1827"/>
    <w:rsid w:val="00BC2679"/>
    <w:rsid w:val="00BC34CE"/>
    <w:rsid w:val="00BC3F37"/>
    <w:rsid w:val="00BC3F7C"/>
    <w:rsid w:val="00BC44D8"/>
    <w:rsid w:val="00BC478B"/>
    <w:rsid w:val="00BC4952"/>
    <w:rsid w:val="00BC4AAB"/>
    <w:rsid w:val="00BC676A"/>
    <w:rsid w:val="00BC6CA4"/>
    <w:rsid w:val="00BD066B"/>
    <w:rsid w:val="00BD07F7"/>
    <w:rsid w:val="00BD12B4"/>
    <w:rsid w:val="00BD1C71"/>
    <w:rsid w:val="00BD37A9"/>
    <w:rsid w:val="00BD46C0"/>
    <w:rsid w:val="00BD4AE7"/>
    <w:rsid w:val="00BD7B67"/>
    <w:rsid w:val="00BD7BF5"/>
    <w:rsid w:val="00BE0572"/>
    <w:rsid w:val="00BE07F7"/>
    <w:rsid w:val="00BE1362"/>
    <w:rsid w:val="00BE14F8"/>
    <w:rsid w:val="00BE27FC"/>
    <w:rsid w:val="00BE2FA8"/>
    <w:rsid w:val="00BE3168"/>
    <w:rsid w:val="00BE3ADE"/>
    <w:rsid w:val="00BE4FAC"/>
    <w:rsid w:val="00BE50FB"/>
    <w:rsid w:val="00BE5A63"/>
    <w:rsid w:val="00BE5D79"/>
    <w:rsid w:val="00BE5F08"/>
    <w:rsid w:val="00BE60BB"/>
    <w:rsid w:val="00BE6198"/>
    <w:rsid w:val="00BE6793"/>
    <w:rsid w:val="00BE67B1"/>
    <w:rsid w:val="00BF047B"/>
    <w:rsid w:val="00BF084D"/>
    <w:rsid w:val="00BF1204"/>
    <w:rsid w:val="00BF24C3"/>
    <w:rsid w:val="00BF2A00"/>
    <w:rsid w:val="00BF3048"/>
    <w:rsid w:val="00BF315D"/>
    <w:rsid w:val="00BF32FB"/>
    <w:rsid w:val="00BF3A4E"/>
    <w:rsid w:val="00BF40E1"/>
    <w:rsid w:val="00BF4DC3"/>
    <w:rsid w:val="00BF503B"/>
    <w:rsid w:val="00BF7039"/>
    <w:rsid w:val="00BF7BA4"/>
    <w:rsid w:val="00C00AC8"/>
    <w:rsid w:val="00C02533"/>
    <w:rsid w:val="00C041BD"/>
    <w:rsid w:val="00C04222"/>
    <w:rsid w:val="00C047D7"/>
    <w:rsid w:val="00C04B36"/>
    <w:rsid w:val="00C051EA"/>
    <w:rsid w:val="00C05B26"/>
    <w:rsid w:val="00C060B7"/>
    <w:rsid w:val="00C06D17"/>
    <w:rsid w:val="00C06E29"/>
    <w:rsid w:val="00C06F42"/>
    <w:rsid w:val="00C10261"/>
    <w:rsid w:val="00C1029D"/>
    <w:rsid w:val="00C10826"/>
    <w:rsid w:val="00C119A9"/>
    <w:rsid w:val="00C12188"/>
    <w:rsid w:val="00C12A7B"/>
    <w:rsid w:val="00C14305"/>
    <w:rsid w:val="00C1507C"/>
    <w:rsid w:val="00C150AD"/>
    <w:rsid w:val="00C15291"/>
    <w:rsid w:val="00C15F12"/>
    <w:rsid w:val="00C160CC"/>
    <w:rsid w:val="00C16668"/>
    <w:rsid w:val="00C16FE3"/>
    <w:rsid w:val="00C170B6"/>
    <w:rsid w:val="00C20993"/>
    <w:rsid w:val="00C20D03"/>
    <w:rsid w:val="00C21017"/>
    <w:rsid w:val="00C21043"/>
    <w:rsid w:val="00C21D9A"/>
    <w:rsid w:val="00C220E0"/>
    <w:rsid w:val="00C23406"/>
    <w:rsid w:val="00C23808"/>
    <w:rsid w:val="00C23E71"/>
    <w:rsid w:val="00C249C5"/>
    <w:rsid w:val="00C25085"/>
    <w:rsid w:val="00C300A6"/>
    <w:rsid w:val="00C30659"/>
    <w:rsid w:val="00C30969"/>
    <w:rsid w:val="00C31837"/>
    <w:rsid w:val="00C31AEE"/>
    <w:rsid w:val="00C32063"/>
    <w:rsid w:val="00C32669"/>
    <w:rsid w:val="00C332F7"/>
    <w:rsid w:val="00C33631"/>
    <w:rsid w:val="00C33C9F"/>
    <w:rsid w:val="00C33EC4"/>
    <w:rsid w:val="00C33F63"/>
    <w:rsid w:val="00C34554"/>
    <w:rsid w:val="00C35393"/>
    <w:rsid w:val="00C35C0E"/>
    <w:rsid w:val="00C36013"/>
    <w:rsid w:val="00C36881"/>
    <w:rsid w:val="00C372A0"/>
    <w:rsid w:val="00C377AB"/>
    <w:rsid w:val="00C403B3"/>
    <w:rsid w:val="00C40503"/>
    <w:rsid w:val="00C40FA8"/>
    <w:rsid w:val="00C415CE"/>
    <w:rsid w:val="00C42D0E"/>
    <w:rsid w:val="00C43C74"/>
    <w:rsid w:val="00C45B5D"/>
    <w:rsid w:val="00C4756B"/>
    <w:rsid w:val="00C47A73"/>
    <w:rsid w:val="00C508C5"/>
    <w:rsid w:val="00C51837"/>
    <w:rsid w:val="00C51971"/>
    <w:rsid w:val="00C520A2"/>
    <w:rsid w:val="00C5477C"/>
    <w:rsid w:val="00C5480A"/>
    <w:rsid w:val="00C54ED1"/>
    <w:rsid w:val="00C55CE1"/>
    <w:rsid w:val="00C55DA5"/>
    <w:rsid w:val="00C55E7F"/>
    <w:rsid w:val="00C55E9F"/>
    <w:rsid w:val="00C56A54"/>
    <w:rsid w:val="00C571C9"/>
    <w:rsid w:val="00C57672"/>
    <w:rsid w:val="00C57E54"/>
    <w:rsid w:val="00C60BAD"/>
    <w:rsid w:val="00C60BBE"/>
    <w:rsid w:val="00C613BB"/>
    <w:rsid w:val="00C61567"/>
    <w:rsid w:val="00C626FE"/>
    <w:rsid w:val="00C62710"/>
    <w:rsid w:val="00C63C75"/>
    <w:rsid w:val="00C6432E"/>
    <w:rsid w:val="00C6519F"/>
    <w:rsid w:val="00C66259"/>
    <w:rsid w:val="00C666E5"/>
    <w:rsid w:val="00C676A2"/>
    <w:rsid w:val="00C700DB"/>
    <w:rsid w:val="00C71DF5"/>
    <w:rsid w:val="00C734D3"/>
    <w:rsid w:val="00C74031"/>
    <w:rsid w:val="00C74202"/>
    <w:rsid w:val="00C7569D"/>
    <w:rsid w:val="00C76841"/>
    <w:rsid w:val="00C76A1F"/>
    <w:rsid w:val="00C77CFD"/>
    <w:rsid w:val="00C8035D"/>
    <w:rsid w:val="00C80A49"/>
    <w:rsid w:val="00C81230"/>
    <w:rsid w:val="00C81860"/>
    <w:rsid w:val="00C81C18"/>
    <w:rsid w:val="00C8241D"/>
    <w:rsid w:val="00C83F07"/>
    <w:rsid w:val="00C84358"/>
    <w:rsid w:val="00C84601"/>
    <w:rsid w:val="00C86996"/>
    <w:rsid w:val="00C87716"/>
    <w:rsid w:val="00C878C6"/>
    <w:rsid w:val="00C87B4C"/>
    <w:rsid w:val="00C90616"/>
    <w:rsid w:val="00C90AB9"/>
    <w:rsid w:val="00C922A2"/>
    <w:rsid w:val="00C937C1"/>
    <w:rsid w:val="00C93AB4"/>
    <w:rsid w:val="00C94957"/>
    <w:rsid w:val="00C95265"/>
    <w:rsid w:val="00C9619D"/>
    <w:rsid w:val="00C9664A"/>
    <w:rsid w:val="00C9764E"/>
    <w:rsid w:val="00CA07E9"/>
    <w:rsid w:val="00CA1400"/>
    <w:rsid w:val="00CA176A"/>
    <w:rsid w:val="00CA1893"/>
    <w:rsid w:val="00CA351C"/>
    <w:rsid w:val="00CA4203"/>
    <w:rsid w:val="00CA43DE"/>
    <w:rsid w:val="00CA49EC"/>
    <w:rsid w:val="00CA5F67"/>
    <w:rsid w:val="00CA62CC"/>
    <w:rsid w:val="00CA675E"/>
    <w:rsid w:val="00CA7382"/>
    <w:rsid w:val="00CA779D"/>
    <w:rsid w:val="00CB1077"/>
    <w:rsid w:val="00CB177C"/>
    <w:rsid w:val="00CB18D6"/>
    <w:rsid w:val="00CB23C1"/>
    <w:rsid w:val="00CB2469"/>
    <w:rsid w:val="00CB3331"/>
    <w:rsid w:val="00CB341F"/>
    <w:rsid w:val="00CB41EF"/>
    <w:rsid w:val="00CB5C4F"/>
    <w:rsid w:val="00CC0BDF"/>
    <w:rsid w:val="00CC0E06"/>
    <w:rsid w:val="00CC2004"/>
    <w:rsid w:val="00CC2BC1"/>
    <w:rsid w:val="00CC360C"/>
    <w:rsid w:val="00CC3C6E"/>
    <w:rsid w:val="00CC56D3"/>
    <w:rsid w:val="00CC651A"/>
    <w:rsid w:val="00CC74F7"/>
    <w:rsid w:val="00CD0467"/>
    <w:rsid w:val="00CD0C6A"/>
    <w:rsid w:val="00CD11B7"/>
    <w:rsid w:val="00CD1A9E"/>
    <w:rsid w:val="00CD2781"/>
    <w:rsid w:val="00CD3162"/>
    <w:rsid w:val="00CD3F42"/>
    <w:rsid w:val="00CD5E09"/>
    <w:rsid w:val="00CD5F93"/>
    <w:rsid w:val="00CD654F"/>
    <w:rsid w:val="00CD70E4"/>
    <w:rsid w:val="00CE035B"/>
    <w:rsid w:val="00CE066B"/>
    <w:rsid w:val="00CE13F0"/>
    <w:rsid w:val="00CE1951"/>
    <w:rsid w:val="00CE2498"/>
    <w:rsid w:val="00CE2FC0"/>
    <w:rsid w:val="00CE374B"/>
    <w:rsid w:val="00CE3FBF"/>
    <w:rsid w:val="00CE4693"/>
    <w:rsid w:val="00CE5113"/>
    <w:rsid w:val="00CE51D3"/>
    <w:rsid w:val="00CE58CB"/>
    <w:rsid w:val="00CE5EB5"/>
    <w:rsid w:val="00CE64EE"/>
    <w:rsid w:val="00CE6E20"/>
    <w:rsid w:val="00CE705D"/>
    <w:rsid w:val="00CF0376"/>
    <w:rsid w:val="00CF0B51"/>
    <w:rsid w:val="00CF12C5"/>
    <w:rsid w:val="00CF1572"/>
    <w:rsid w:val="00CF164D"/>
    <w:rsid w:val="00CF1BA5"/>
    <w:rsid w:val="00CF2E57"/>
    <w:rsid w:val="00CF3DAD"/>
    <w:rsid w:val="00CF426A"/>
    <w:rsid w:val="00CF483D"/>
    <w:rsid w:val="00CF49C4"/>
    <w:rsid w:val="00CF4CE3"/>
    <w:rsid w:val="00CF4ECB"/>
    <w:rsid w:val="00CF51D5"/>
    <w:rsid w:val="00CF57A6"/>
    <w:rsid w:val="00CF5C9B"/>
    <w:rsid w:val="00CF6D5F"/>
    <w:rsid w:val="00CF6F3E"/>
    <w:rsid w:val="00CF6FCC"/>
    <w:rsid w:val="00D00BD7"/>
    <w:rsid w:val="00D0175F"/>
    <w:rsid w:val="00D01AF8"/>
    <w:rsid w:val="00D022E2"/>
    <w:rsid w:val="00D026D5"/>
    <w:rsid w:val="00D0284B"/>
    <w:rsid w:val="00D03099"/>
    <w:rsid w:val="00D03AFD"/>
    <w:rsid w:val="00D03BF6"/>
    <w:rsid w:val="00D040F4"/>
    <w:rsid w:val="00D044C8"/>
    <w:rsid w:val="00D05225"/>
    <w:rsid w:val="00D052EB"/>
    <w:rsid w:val="00D0717A"/>
    <w:rsid w:val="00D10FAE"/>
    <w:rsid w:val="00D1112A"/>
    <w:rsid w:val="00D12148"/>
    <w:rsid w:val="00D13B73"/>
    <w:rsid w:val="00D13F45"/>
    <w:rsid w:val="00D13FB1"/>
    <w:rsid w:val="00D14BA1"/>
    <w:rsid w:val="00D15533"/>
    <w:rsid w:val="00D15793"/>
    <w:rsid w:val="00D15FE4"/>
    <w:rsid w:val="00D16A71"/>
    <w:rsid w:val="00D16FF3"/>
    <w:rsid w:val="00D211A9"/>
    <w:rsid w:val="00D2246C"/>
    <w:rsid w:val="00D2257B"/>
    <w:rsid w:val="00D22932"/>
    <w:rsid w:val="00D22F61"/>
    <w:rsid w:val="00D23186"/>
    <w:rsid w:val="00D23234"/>
    <w:rsid w:val="00D233F3"/>
    <w:rsid w:val="00D233FB"/>
    <w:rsid w:val="00D23410"/>
    <w:rsid w:val="00D26A93"/>
    <w:rsid w:val="00D26F95"/>
    <w:rsid w:val="00D2738D"/>
    <w:rsid w:val="00D27C21"/>
    <w:rsid w:val="00D27ECC"/>
    <w:rsid w:val="00D30504"/>
    <w:rsid w:val="00D30C71"/>
    <w:rsid w:val="00D31A5E"/>
    <w:rsid w:val="00D31B89"/>
    <w:rsid w:val="00D330F8"/>
    <w:rsid w:val="00D33290"/>
    <w:rsid w:val="00D33A6A"/>
    <w:rsid w:val="00D33BCB"/>
    <w:rsid w:val="00D3403E"/>
    <w:rsid w:val="00D34732"/>
    <w:rsid w:val="00D34765"/>
    <w:rsid w:val="00D35842"/>
    <w:rsid w:val="00D367C2"/>
    <w:rsid w:val="00D36E60"/>
    <w:rsid w:val="00D377AE"/>
    <w:rsid w:val="00D37D24"/>
    <w:rsid w:val="00D40D7A"/>
    <w:rsid w:val="00D411F4"/>
    <w:rsid w:val="00D413B3"/>
    <w:rsid w:val="00D41897"/>
    <w:rsid w:val="00D41924"/>
    <w:rsid w:val="00D44038"/>
    <w:rsid w:val="00D44460"/>
    <w:rsid w:val="00D44BFD"/>
    <w:rsid w:val="00D45BC1"/>
    <w:rsid w:val="00D46BB3"/>
    <w:rsid w:val="00D477C7"/>
    <w:rsid w:val="00D479BE"/>
    <w:rsid w:val="00D47A04"/>
    <w:rsid w:val="00D5078E"/>
    <w:rsid w:val="00D50AFF"/>
    <w:rsid w:val="00D50BB6"/>
    <w:rsid w:val="00D51603"/>
    <w:rsid w:val="00D51C63"/>
    <w:rsid w:val="00D529AE"/>
    <w:rsid w:val="00D52B05"/>
    <w:rsid w:val="00D52B6C"/>
    <w:rsid w:val="00D53B45"/>
    <w:rsid w:val="00D5432C"/>
    <w:rsid w:val="00D55403"/>
    <w:rsid w:val="00D56062"/>
    <w:rsid w:val="00D575A9"/>
    <w:rsid w:val="00D576CC"/>
    <w:rsid w:val="00D57FCA"/>
    <w:rsid w:val="00D60B83"/>
    <w:rsid w:val="00D60CDB"/>
    <w:rsid w:val="00D61191"/>
    <w:rsid w:val="00D611E6"/>
    <w:rsid w:val="00D6129A"/>
    <w:rsid w:val="00D61831"/>
    <w:rsid w:val="00D61BD8"/>
    <w:rsid w:val="00D61E6F"/>
    <w:rsid w:val="00D62EE0"/>
    <w:rsid w:val="00D637D8"/>
    <w:rsid w:val="00D64200"/>
    <w:rsid w:val="00D64989"/>
    <w:rsid w:val="00D658BD"/>
    <w:rsid w:val="00D65ED0"/>
    <w:rsid w:val="00D66E14"/>
    <w:rsid w:val="00D66F5C"/>
    <w:rsid w:val="00D670E9"/>
    <w:rsid w:val="00D6762D"/>
    <w:rsid w:val="00D67CA0"/>
    <w:rsid w:val="00D70241"/>
    <w:rsid w:val="00D709EF"/>
    <w:rsid w:val="00D71D66"/>
    <w:rsid w:val="00D72861"/>
    <w:rsid w:val="00D73888"/>
    <w:rsid w:val="00D73DEC"/>
    <w:rsid w:val="00D73E0D"/>
    <w:rsid w:val="00D74D75"/>
    <w:rsid w:val="00D75646"/>
    <w:rsid w:val="00D760FA"/>
    <w:rsid w:val="00D76F35"/>
    <w:rsid w:val="00D77B59"/>
    <w:rsid w:val="00D77CE6"/>
    <w:rsid w:val="00D77D00"/>
    <w:rsid w:val="00D77F82"/>
    <w:rsid w:val="00D80E5D"/>
    <w:rsid w:val="00D8212F"/>
    <w:rsid w:val="00D82381"/>
    <w:rsid w:val="00D826A0"/>
    <w:rsid w:val="00D82BA9"/>
    <w:rsid w:val="00D82BE9"/>
    <w:rsid w:val="00D84AEE"/>
    <w:rsid w:val="00D84BBE"/>
    <w:rsid w:val="00D851E5"/>
    <w:rsid w:val="00D865FF"/>
    <w:rsid w:val="00D8665A"/>
    <w:rsid w:val="00D86E56"/>
    <w:rsid w:val="00D87C90"/>
    <w:rsid w:val="00D90424"/>
    <w:rsid w:val="00D906FB"/>
    <w:rsid w:val="00D91F7C"/>
    <w:rsid w:val="00D9249E"/>
    <w:rsid w:val="00D92786"/>
    <w:rsid w:val="00D92BAC"/>
    <w:rsid w:val="00D933CA"/>
    <w:rsid w:val="00D93859"/>
    <w:rsid w:val="00D94EAA"/>
    <w:rsid w:val="00D955F3"/>
    <w:rsid w:val="00D9673F"/>
    <w:rsid w:val="00D96AD5"/>
    <w:rsid w:val="00DA0589"/>
    <w:rsid w:val="00DA2A61"/>
    <w:rsid w:val="00DA3380"/>
    <w:rsid w:val="00DA3621"/>
    <w:rsid w:val="00DA5825"/>
    <w:rsid w:val="00DA5D87"/>
    <w:rsid w:val="00DA64A1"/>
    <w:rsid w:val="00DA6AA4"/>
    <w:rsid w:val="00DB107D"/>
    <w:rsid w:val="00DB1EC6"/>
    <w:rsid w:val="00DB2586"/>
    <w:rsid w:val="00DB3024"/>
    <w:rsid w:val="00DB3629"/>
    <w:rsid w:val="00DB3C21"/>
    <w:rsid w:val="00DB41D7"/>
    <w:rsid w:val="00DB41FD"/>
    <w:rsid w:val="00DB495F"/>
    <w:rsid w:val="00DB5A53"/>
    <w:rsid w:val="00DB6FBF"/>
    <w:rsid w:val="00DB7FC4"/>
    <w:rsid w:val="00DC0379"/>
    <w:rsid w:val="00DC03A8"/>
    <w:rsid w:val="00DC03EE"/>
    <w:rsid w:val="00DC0932"/>
    <w:rsid w:val="00DC21B3"/>
    <w:rsid w:val="00DC387E"/>
    <w:rsid w:val="00DC4643"/>
    <w:rsid w:val="00DC551D"/>
    <w:rsid w:val="00DC6181"/>
    <w:rsid w:val="00DC68CD"/>
    <w:rsid w:val="00DD09D5"/>
    <w:rsid w:val="00DD0B31"/>
    <w:rsid w:val="00DD0F09"/>
    <w:rsid w:val="00DD1D9E"/>
    <w:rsid w:val="00DD1E95"/>
    <w:rsid w:val="00DD3877"/>
    <w:rsid w:val="00DD52AF"/>
    <w:rsid w:val="00DD56A7"/>
    <w:rsid w:val="00DD5955"/>
    <w:rsid w:val="00DD6345"/>
    <w:rsid w:val="00DD7EB9"/>
    <w:rsid w:val="00DE05C7"/>
    <w:rsid w:val="00DE0CA9"/>
    <w:rsid w:val="00DE18F2"/>
    <w:rsid w:val="00DE1A57"/>
    <w:rsid w:val="00DE542D"/>
    <w:rsid w:val="00DE5733"/>
    <w:rsid w:val="00DE592C"/>
    <w:rsid w:val="00DE5E5D"/>
    <w:rsid w:val="00DE6595"/>
    <w:rsid w:val="00DF127F"/>
    <w:rsid w:val="00DF1547"/>
    <w:rsid w:val="00DF17F8"/>
    <w:rsid w:val="00DF1E5C"/>
    <w:rsid w:val="00DF1EA6"/>
    <w:rsid w:val="00DF2251"/>
    <w:rsid w:val="00DF2259"/>
    <w:rsid w:val="00DF2BAD"/>
    <w:rsid w:val="00DF2DF2"/>
    <w:rsid w:val="00DF3A39"/>
    <w:rsid w:val="00DF3F29"/>
    <w:rsid w:val="00DF4592"/>
    <w:rsid w:val="00DF533F"/>
    <w:rsid w:val="00DF5418"/>
    <w:rsid w:val="00DF54C1"/>
    <w:rsid w:val="00DF5587"/>
    <w:rsid w:val="00DF5A8C"/>
    <w:rsid w:val="00DF6530"/>
    <w:rsid w:val="00DF7B2D"/>
    <w:rsid w:val="00E00059"/>
    <w:rsid w:val="00E008B6"/>
    <w:rsid w:val="00E01271"/>
    <w:rsid w:val="00E01AE4"/>
    <w:rsid w:val="00E01BD3"/>
    <w:rsid w:val="00E02D06"/>
    <w:rsid w:val="00E032C8"/>
    <w:rsid w:val="00E04372"/>
    <w:rsid w:val="00E047A4"/>
    <w:rsid w:val="00E05646"/>
    <w:rsid w:val="00E062A2"/>
    <w:rsid w:val="00E07B4A"/>
    <w:rsid w:val="00E07D04"/>
    <w:rsid w:val="00E07F17"/>
    <w:rsid w:val="00E10204"/>
    <w:rsid w:val="00E106F2"/>
    <w:rsid w:val="00E11968"/>
    <w:rsid w:val="00E1381F"/>
    <w:rsid w:val="00E14127"/>
    <w:rsid w:val="00E142AB"/>
    <w:rsid w:val="00E146CE"/>
    <w:rsid w:val="00E148A7"/>
    <w:rsid w:val="00E15F42"/>
    <w:rsid w:val="00E16AE8"/>
    <w:rsid w:val="00E16D00"/>
    <w:rsid w:val="00E17218"/>
    <w:rsid w:val="00E21675"/>
    <w:rsid w:val="00E2167C"/>
    <w:rsid w:val="00E21FCE"/>
    <w:rsid w:val="00E227B8"/>
    <w:rsid w:val="00E23174"/>
    <w:rsid w:val="00E23A1A"/>
    <w:rsid w:val="00E242A0"/>
    <w:rsid w:val="00E24F79"/>
    <w:rsid w:val="00E253E6"/>
    <w:rsid w:val="00E26268"/>
    <w:rsid w:val="00E267AA"/>
    <w:rsid w:val="00E2682B"/>
    <w:rsid w:val="00E2699E"/>
    <w:rsid w:val="00E2710C"/>
    <w:rsid w:val="00E305A4"/>
    <w:rsid w:val="00E30EEF"/>
    <w:rsid w:val="00E31490"/>
    <w:rsid w:val="00E3184D"/>
    <w:rsid w:val="00E31857"/>
    <w:rsid w:val="00E319BA"/>
    <w:rsid w:val="00E31BE8"/>
    <w:rsid w:val="00E32FD2"/>
    <w:rsid w:val="00E341C3"/>
    <w:rsid w:val="00E345CD"/>
    <w:rsid w:val="00E407AB"/>
    <w:rsid w:val="00E41BD5"/>
    <w:rsid w:val="00E42D31"/>
    <w:rsid w:val="00E432FC"/>
    <w:rsid w:val="00E4423C"/>
    <w:rsid w:val="00E44D55"/>
    <w:rsid w:val="00E460BE"/>
    <w:rsid w:val="00E46859"/>
    <w:rsid w:val="00E46AF3"/>
    <w:rsid w:val="00E472B9"/>
    <w:rsid w:val="00E47D8E"/>
    <w:rsid w:val="00E505E8"/>
    <w:rsid w:val="00E513E8"/>
    <w:rsid w:val="00E515D6"/>
    <w:rsid w:val="00E51CA2"/>
    <w:rsid w:val="00E52172"/>
    <w:rsid w:val="00E52D4A"/>
    <w:rsid w:val="00E53FEB"/>
    <w:rsid w:val="00E5409B"/>
    <w:rsid w:val="00E543AE"/>
    <w:rsid w:val="00E56171"/>
    <w:rsid w:val="00E5692E"/>
    <w:rsid w:val="00E57354"/>
    <w:rsid w:val="00E57364"/>
    <w:rsid w:val="00E60425"/>
    <w:rsid w:val="00E61867"/>
    <w:rsid w:val="00E61EF9"/>
    <w:rsid w:val="00E62BBE"/>
    <w:rsid w:val="00E62FB5"/>
    <w:rsid w:val="00E63ABC"/>
    <w:rsid w:val="00E64196"/>
    <w:rsid w:val="00E65366"/>
    <w:rsid w:val="00E65E0A"/>
    <w:rsid w:val="00E66AF5"/>
    <w:rsid w:val="00E67D95"/>
    <w:rsid w:val="00E70405"/>
    <w:rsid w:val="00E70512"/>
    <w:rsid w:val="00E72A35"/>
    <w:rsid w:val="00E72B44"/>
    <w:rsid w:val="00E7329D"/>
    <w:rsid w:val="00E74130"/>
    <w:rsid w:val="00E743E2"/>
    <w:rsid w:val="00E77036"/>
    <w:rsid w:val="00E80278"/>
    <w:rsid w:val="00E80B6E"/>
    <w:rsid w:val="00E81D73"/>
    <w:rsid w:val="00E81E3A"/>
    <w:rsid w:val="00E83E4C"/>
    <w:rsid w:val="00E84DC7"/>
    <w:rsid w:val="00E84E7E"/>
    <w:rsid w:val="00E84F82"/>
    <w:rsid w:val="00E851A5"/>
    <w:rsid w:val="00E851BE"/>
    <w:rsid w:val="00E85D61"/>
    <w:rsid w:val="00E8604A"/>
    <w:rsid w:val="00E8645A"/>
    <w:rsid w:val="00E86B75"/>
    <w:rsid w:val="00E90728"/>
    <w:rsid w:val="00E9090A"/>
    <w:rsid w:val="00E90CBE"/>
    <w:rsid w:val="00E912A2"/>
    <w:rsid w:val="00E9206D"/>
    <w:rsid w:val="00E92183"/>
    <w:rsid w:val="00E9308F"/>
    <w:rsid w:val="00E940AD"/>
    <w:rsid w:val="00E9569A"/>
    <w:rsid w:val="00E95E67"/>
    <w:rsid w:val="00E9719E"/>
    <w:rsid w:val="00E9796D"/>
    <w:rsid w:val="00EA28C7"/>
    <w:rsid w:val="00EA362A"/>
    <w:rsid w:val="00EA5C9F"/>
    <w:rsid w:val="00EA6320"/>
    <w:rsid w:val="00EB012A"/>
    <w:rsid w:val="00EB2957"/>
    <w:rsid w:val="00EB3C9C"/>
    <w:rsid w:val="00EB3D55"/>
    <w:rsid w:val="00EB464D"/>
    <w:rsid w:val="00EB5657"/>
    <w:rsid w:val="00EB5EE4"/>
    <w:rsid w:val="00EB5FFE"/>
    <w:rsid w:val="00EB65D6"/>
    <w:rsid w:val="00EB68F2"/>
    <w:rsid w:val="00EC020C"/>
    <w:rsid w:val="00EC047F"/>
    <w:rsid w:val="00EC1AD5"/>
    <w:rsid w:val="00EC1D25"/>
    <w:rsid w:val="00EC2F57"/>
    <w:rsid w:val="00EC2F71"/>
    <w:rsid w:val="00EC3500"/>
    <w:rsid w:val="00EC5EB3"/>
    <w:rsid w:val="00EC5F2E"/>
    <w:rsid w:val="00EC6B18"/>
    <w:rsid w:val="00EC743E"/>
    <w:rsid w:val="00EC7C09"/>
    <w:rsid w:val="00ED11B8"/>
    <w:rsid w:val="00ED1926"/>
    <w:rsid w:val="00ED31B6"/>
    <w:rsid w:val="00ED3536"/>
    <w:rsid w:val="00ED58B8"/>
    <w:rsid w:val="00ED5B3C"/>
    <w:rsid w:val="00ED7596"/>
    <w:rsid w:val="00EE230F"/>
    <w:rsid w:val="00EE305A"/>
    <w:rsid w:val="00EE42D5"/>
    <w:rsid w:val="00EE65F2"/>
    <w:rsid w:val="00EE69E6"/>
    <w:rsid w:val="00EE6F7A"/>
    <w:rsid w:val="00EE6FC6"/>
    <w:rsid w:val="00EE7066"/>
    <w:rsid w:val="00EE76F7"/>
    <w:rsid w:val="00EE78B0"/>
    <w:rsid w:val="00EE7BFE"/>
    <w:rsid w:val="00EF174D"/>
    <w:rsid w:val="00EF221F"/>
    <w:rsid w:val="00EF26EF"/>
    <w:rsid w:val="00EF299F"/>
    <w:rsid w:val="00EF3A6F"/>
    <w:rsid w:val="00EF4E26"/>
    <w:rsid w:val="00EF596F"/>
    <w:rsid w:val="00EF6B12"/>
    <w:rsid w:val="00EF6C84"/>
    <w:rsid w:val="00EF7A88"/>
    <w:rsid w:val="00F004BF"/>
    <w:rsid w:val="00F01D84"/>
    <w:rsid w:val="00F0343B"/>
    <w:rsid w:val="00F03DD6"/>
    <w:rsid w:val="00F0403F"/>
    <w:rsid w:val="00F04A8F"/>
    <w:rsid w:val="00F05102"/>
    <w:rsid w:val="00F055FA"/>
    <w:rsid w:val="00F05A16"/>
    <w:rsid w:val="00F05C15"/>
    <w:rsid w:val="00F06893"/>
    <w:rsid w:val="00F072FF"/>
    <w:rsid w:val="00F07978"/>
    <w:rsid w:val="00F07A7B"/>
    <w:rsid w:val="00F10134"/>
    <w:rsid w:val="00F128B1"/>
    <w:rsid w:val="00F150EF"/>
    <w:rsid w:val="00F153CA"/>
    <w:rsid w:val="00F157D1"/>
    <w:rsid w:val="00F1655D"/>
    <w:rsid w:val="00F168DE"/>
    <w:rsid w:val="00F170F0"/>
    <w:rsid w:val="00F178E3"/>
    <w:rsid w:val="00F207AF"/>
    <w:rsid w:val="00F208BB"/>
    <w:rsid w:val="00F20F52"/>
    <w:rsid w:val="00F2279F"/>
    <w:rsid w:val="00F23ADF"/>
    <w:rsid w:val="00F2548D"/>
    <w:rsid w:val="00F269AD"/>
    <w:rsid w:val="00F26DFA"/>
    <w:rsid w:val="00F27A69"/>
    <w:rsid w:val="00F27BF8"/>
    <w:rsid w:val="00F3062C"/>
    <w:rsid w:val="00F3318E"/>
    <w:rsid w:val="00F3383D"/>
    <w:rsid w:val="00F340F4"/>
    <w:rsid w:val="00F34266"/>
    <w:rsid w:val="00F3474B"/>
    <w:rsid w:val="00F3488E"/>
    <w:rsid w:val="00F34D9A"/>
    <w:rsid w:val="00F357CD"/>
    <w:rsid w:val="00F358AB"/>
    <w:rsid w:val="00F36F4E"/>
    <w:rsid w:val="00F40CF1"/>
    <w:rsid w:val="00F40FDA"/>
    <w:rsid w:val="00F41AEF"/>
    <w:rsid w:val="00F44E39"/>
    <w:rsid w:val="00F44E4A"/>
    <w:rsid w:val="00F45026"/>
    <w:rsid w:val="00F4521E"/>
    <w:rsid w:val="00F45DC7"/>
    <w:rsid w:val="00F45E90"/>
    <w:rsid w:val="00F47410"/>
    <w:rsid w:val="00F47A61"/>
    <w:rsid w:val="00F47CD4"/>
    <w:rsid w:val="00F50545"/>
    <w:rsid w:val="00F5070A"/>
    <w:rsid w:val="00F5154D"/>
    <w:rsid w:val="00F5157B"/>
    <w:rsid w:val="00F52F58"/>
    <w:rsid w:val="00F54F61"/>
    <w:rsid w:val="00F5645B"/>
    <w:rsid w:val="00F5716A"/>
    <w:rsid w:val="00F57198"/>
    <w:rsid w:val="00F602D7"/>
    <w:rsid w:val="00F60D38"/>
    <w:rsid w:val="00F619AD"/>
    <w:rsid w:val="00F6266C"/>
    <w:rsid w:val="00F6377C"/>
    <w:rsid w:val="00F63F22"/>
    <w:rsid w:val="00F6580A"/>
    <w:rsid w:val="00F65A6E"/>
    <w:rsid w:val="00F66F24"/>
    <w:rsid w:val="00F672DE"/>
    <w:rsid w:val="00F67AA7"/>
    <w:rsid w:val="00F706C0"/>
    <w:rsid w:val="00F7197C"/>
    <w:rsid w:val="00F71B72"/>
    <w:rsid w:val="00F71DA0"/>
    <w:rsid w:val="00F726F3"/>
    <w:rsid w:val="00F72ECB"/>
    <w:rsid w:val="00F72F8D"/>
    <w:rsid w:val="00F73E26"/>
    <w:rsid w:val="00F75289"/>
    <w:rsid w:val="00F75903"/>
    <w:rsid w:val="00F76C5D"/>
    <w:rsid w:val="00F77D22"/>
    <w:rsid w:val="00F80A00"/>
    <w:rsid w:val="00F81549"/>
    <w:rsid w:val="00F81C1A"/>
    <w:rsid w:val="00F82930"/>
    <w:rsid w:val="00F83980"/>
    <w:rsid w:val="00F85893"/>
    <w:rsid w:val="00F86833"/>
    <w:rsid w:val="00F86AB6"/>
    <w:rsid w:val="00F87576"/>
    <w:rsid w:val="00F9034A"/>
    <w:rsid w:val="00F919C9"/>
    <w:rsid w:val="00F92B44"/>
    <w:rsid w:val="00F933C2"/>
    <w:rsid w:val="00F94AE6"/>
    <w:rsid w:val="00F94B9E"/>
    <w:rsid w:val="00F9500B"/>
    <w:rsid w:val="00F95CCB"/>
    <w:rsid w:val="00F9693D"/>
    <w:rsid w:val="00F97105"/>
    <w:rsid w:val="00F97602"/>
    <w:rsid w:val="00FA0CA1"/>
    <w:rsid w:val="00FA296D"/>
    <w:rsid w:val="00FA3869"/>
    <w:rsid w:val="00FA4621"/>
    <w:rsid w:val="00FA54FB"/>
    <w:rsid w:val="00FA59F8"/>
    <w:rsid w:val="00FA5E31"/>
    <w:rsid w:val="00FA65FF"/>
    <w:rsid w:val="00FA7467"/>
    <w:rsid w:val="00FA7C51"/>
    <w:rsid w:val="00FB0690"/>
    <w:rsid w:val="00FB359F"/>
    <w:rsid w:val="00FB4A52"/>
    <w:rsid w:val="00FB4CE8"/>
    <w:rsid w:val="00FB502C"/>
    <w:rsid w:val="00FB6ECB"/>
    <w:rsid w:val="00FC0013"/>
    <w:rsid w:val="00FC01E0"/>
    <w:rsid w:val="00FC1645"/>
    <w:rsid w:val="00FC1D15"/>
    <w:rsid w:val="00FC1FF5"/>
    <w:rsid w:val="00FC2876"/>
    <w:rsid w:val="00FC3832"/>
    <w:rsid w:val="00FC3F3F"/>
    <w:rsid w:val="00FC482C"/>
    <w:rsid w:val="00FC4E3D"/>
    <w:rsid w:val="00FC68F7"/>
    <w:rsid w:val="00FC6E32"/>
    <w:rsid w:val="00FC740B"/>
    <w:rsid w:val="00FC7997"/>
    <w:rsid w:val="00FD0281"/>
    <w:rsid w:val="00FD04C5"/>
    <w:rsid w:val="00FD06FD"/>
    <w:rsid w:val="00FD1115"/>
    <w:rsid w:val="00FD1D49"/>
    <w:rsid w:val="00FD26B0"/>
    <w:rsid w:val="00FD3483"/>
    <w:rsid w:val="00FD3E57"/>
    <w:rsid w:val="00FD5F55"/>
    <w:rsid w:val="00FD7FAC"/>
    <w:rsid w:val="00FE018A"/>
    <w:rsid w:val="00FE0274"/>
    <w:rsid w:val="00FE305E"/>
    <w:rsid w:val="00FE3400"/>
    <w:rsid w:val="00FE4681"/>
    <w:rsid w:val="00FE5D81"/>
    <w:rsid w:val="00FF066C"/>
    <w:rsid w:val="00FF1AAE"/>
    <w:rsid w:val="00FF2043"/>
    <w:rsid w:val="00FF3E41"/>
    <w:rsid w:val="00FF40EE"/>
    <w:rsid w:val="00FF4E99"/>
    <w:rsid w:val="00FF50FE"/>
    <w:rsid w:val="00FF5CBD"/>
    <w:rsid w:val="00FF6273"/>
    <w:rsid w:val="00FF73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semiHidden="0" w:uiPriority="0" w:unhideWhenUsed="0"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9A4"/>
    <w:pPr>
      <w:spacing w:after="200" w:line="276" w:lineRule="auto"/>
    </w:pPr>
    <w:rPr>
      <w:sz w:val="22"/>
      <w:szCs w:val="22"/>
    </w:rPr>
  </w:style>
  <w:style w:type="paragraph" w:styleId="1">
    <w:name w:val="heading 1"/>
    <w:basedOn w:val="a"/>
    <w:next w:val="a"/>
    <w:link w:val="10"/>
    <w:qFormat/>
    <w:rsid w:val="00405AE3"/>
    <w:pPr>
      <w:keepNext/>
      <w:autoSpaceDE w:val="0"/>
      <w:autoSpaceDN w:val="0"/>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
    <w:qFormat/>
    <w:rsid w:val="005415C4"/>
    <w:pPr>
      <w:keepNext/>
      <w:spacing w:before="240" w:after="60"/>
      <w:outlineLvl w:val="1"/>
    </w:pPr>
    <w:rPr>
      <w:rFonts w:ascii="Cambria" w:hAnsi="Cambria"/>
      <w:b/>
      <w:bCs/>
      <w:i/>
      <w:iCs/>
      <w:sz w:val="28"/>
      <w:szCs w:val="28"/>
      <w:lang w:val="x-none" w:eastAsia="x-none"/>
    </w:rPr>
  </w:style>
  <w:style w:type="paragraph" w:styleId="4">
    <w:name w:val="heading 4"/>
    <w:basedOn w:val="a"/>
    <w:next w:val="a"/>
    <w:link w:val="40"/>
    <w:qFormat/>
    <w:rsid w:val="00405AE3"/>
    <w:pPr>
      <w:keepNext/>
      <w:autoSpaceDE w:val="0"/>
      <w:autoSpaceDN w:val="0"/>
      <w:spacing w:after="0" w:line="240" w:lineRule="auto"/>
      <w:ind w:firstLine="567"/>
      <w:outlineLvl w:val="3"/>
    </w:pPr>
    <w:rPr>
      <w:rFonts w:ascii="Times New Roman" w:hAnsi="Times New Roman"/>
      <w:sz w:val="20"/>
      <w:szCs w:val="20"/>
      <w:lang w:val="x-none" w:eastAsia="en-US"/>
    </w:rPr>
  </w:style>
  <w:style w:type="paragraph" w:styleId="6">
    <w:name w:val="heading 6"/>
    <w:basedOn w:val="a"/>
    <w:next w:val="a"/>
    <w:qFormat/>
    <w:rsid w:val="00622089"/>
    <w:pPr>
      <w:spacing w:before="240" w:after="60"/>
      <w:outlineLvl w:val="5"/>
    </w:pPr>
    <w:rPr>
      <w:rFonts w:ascii="Times New Roman" w:hAnsi="Times New Roman"/>
      <w:b/>
      <w:bCs/>
    </w:rPr>
  </w:style>
  <w:style w:type="paragraph" w:styleId="8">
    <w:name w:val="heading 8"/>
    <w:basedOn w:val="a"/>
    <w:next w:val="a"/>
    <w:link w:val="80"/>
    <w:qFormat/>
    <w:rsid w:val="00405AE3"/>
    <w:pPr>
      <w:keepNext/>
      <w:autoSpaceDE w:val="0"/>
      <w:autoSpaceDN w:val="0"/>
      <w:adjustRightInd w:val="0"/>
      <w:spacing w:after="160" w:line="240" w:lineRule="auto"/>
      <w:ind w:right="26"/>
      <w:outlineLvl w:val="7"/>
    </w:pPr>
    <w:rPr>
      <w:rFonts w:ascii="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05AE3"/>
    <w:rPr>
      <w:rFonts w:ascii="Arial" w:hAnsi="Arial" w:cs="Arial"/>
      <w:b/>
      <w:bCs/>
      <w:kern w:val="32"/>
      <w:sz w:val="32"/>
      <w:szCs w:val="32"/>
    </w:rPr>
  </w:style>
  <w:style w:type="character" w:customStyle="1" w:styleId="40">
    <w:name w:val="Заголовок 4 Знак"/>
    <w:link w:val="4"/>
    <w:rsid w:val="00405AE3"/>
    <w:rPr>
      <w:rFonts w:ascii="Times New Roman" w:hAnsi="Times New Roman"/>
      <w:lang w:eastAsia="en-US"/>
    </w:rPr>
  </w:style>
  <w:style w:type="character" w:customStyle="1" w:styleId="80">
    <w:name w:val="Заголовок 8 Знак"/>
    <w:link w:val="8"/>
    <w:rsid w:val="00405AE3"/>
    <w:rPr>
      <w:rFonts w:ascii="Times New Roman" w:hAnsi="Times New Roman"/>
      <w:sz w:val="24"/>
      <w:szCs w:val="24"/>
    </w:rPr>
  </w:style>
  <w:style w:type="paragraph" w:customStyle="1" w:styleId="ConsNormal">
    <w:name w:val="ConsNormal"/>
    <w:link w:val="ConsNormalChar"/>
    <w:rsid w:val="00340A8F"/>
    <w:pPr>
      <w:autoSpaceDE w:val="0"/>
      <w:autoSpaceDN w:val="0"/>
      <w:adjustRightInd w:val="0"/>
      <w:ind w:right="19772" w:firstLine="720"/>
    </w:pPr>
    <w:rPr>
      <w:rFonts w:ascii="Arial" w:hAnsi="Arial" w:cs="Arial"/>
      <w:lang w:eastAsia="en-US"/>
    </w:rPr>
  </w:style>
  <w:style w:type="character" w:customStyle="1" w:styleId="SUBST">
    <w:name w:val="__SUBST"/>
    <w:uiPriority w:val="99"/>
    <w:rsid w:val="00340A8F"/>
    <w:rPr>
      <w:b/>
      <w:i/>
      <w:sz w:val="22"/>
    </w:rPr>
  </w:style>
  <w:style w:type="character" w:styleId="a3">
    <w:name w:val="Hyperlink"/>
    <w:uiPriority w:val="99"/>
    <w:unhideWhenUsed/>
    <w:rsid w:val="00017443"/>
    <w:rPr>
      <w:color w:val="0000FF"/>
      <w:u w:val="single"/>
    </w:rPr>
  </w:style>
  <w:style w:type="paragraph" w:styleId="a4">
    <w:name w:val="footnote text"/>
    <w:basedOn w:val="a"/>
    <w:link w:val="a5"/>
    <w:uiPriority w:val="99"/>
    <w:rsid w:val="00E81E3A"/>
    <w:pPr>
      <w:autoSpaceDE w:val="0"/>
      <w:autoSpaceDN w:val="0"/>
      <w:spacing w:after="0" w:line="240" w:lineRule="auto"/>
    </w:pPr>
    <w:rPr>
      <w:rFonts w:ascii="Times New Roman" w:hAnsi="Times New Roman"/>
      <w:sz w:val="20"/>
      <w:szCs w:val="20"/>
      <w:lang w:val="x-none" w:eastAsia="x-none"/>
    </w:rPr>
  </w:style>
  <w:style w:type="character" w:customStyle="1" w:styleId="a5">
    <w:name w:val="Текст сноски Знак"/>
    <w:link w:val="a4"/>
    <w:uiPriority w:val="99"/>
    <w:rsid w:val="00E81E3A"/>
    <w:rPr>
      <w:rFonts w:ascii="Times New Roman" w:hAnsi="Times New Roman"/>
    </w:rPr>
  </w:style>
  <w:style w:type="character" w:styleId="a6">
    <w:name w:val="footnote reference"/>
    <w:semiHidden/>
    <w:rsid w:val="00E81E3A"/>
    <w:rPr>
      <w:rFonts w:cs="Times New Roman"/>
      <w:vertAlign w:val="superscript"/>
    </w:rPr>
  </w:style>
  <w:style w:type="paragraph" w:styleId="a7">
    <w:name w:val="Balloon Text"/>
    <w:basedOn w:val="a"/>
    <w:link w:val="a8"/>
    <w:semiHidden/>
    <w:rsid w:val="00405AE3"/>
    <w:pPr>
      <w:spacing w:after="0" w:line="240" w:lineRule="auto"/>
    </w:pPr>
    <w:rPr>
      <w:rFonts w:ascii="Tahoma" w:hAnsi="Tahoma"/>
      <w:sz w:val="16"/>
      <w:szCs w:val="16"/>
      <w:lang w:val="x-none" w:eastAsia="x-none"/>
    </w:rPr>
  </w:style>
  <w:style w:type="character" w:customStyle="1" w:styleId="a8">
    <w:name w:val="Текст выноски Знак"/>
    <w:link w:val="a7"/>
    <w:semiHidden/>
    <w:rsid w:val="00405AE3"/>
    <w:rPr>
      <w:rFonts w:ascii="Tahoma" w:hAnsi="Tahoma" w:cs="Tahoma"/>
      <w:sz w:val="16"/>
      <w:szCs w:val="16"/>
    </w:rPr>
  </w:style>
  <w:style w:type="paragraph" w:styleId="a9">
    <w:name w:val="header"/>
    <w:aliases w:val="Guideline,hd,odd"/>
    <w:basedOn w:val="a"/>
    <w:link w:val="aa"/>
    <w:rsid w:val="00405AE3"/>
    <w:pPr>
      <w:tabs>
        <w:tab w:val="center" w:pos="4153"/>
        <w:tab w:val="right" w:pos="8306"/>
      </w:tabs>
      <w:autoSpaceDE w:val="0"/>
      <w:autoSpaceDN w:val="0"/>
      <w:spacing w:after="0" w:line="240" w:lineRule="auto"/>
    </w:pPr>
    <w:rPr>
      <w:rFonts w:ascii="Times New Roman" w:hAnsi="Times New Roman"/>
      <w:sz w:val="20"/>
      <w:szCs w:val="20"/>
      <w:lang w:val="x-none" w:eastAsia="x-none"/>
    </w:rPr>
  </w:style>
  <w:style w:type="character" w:customStyle="1" w:styleId="aa">
    <w:name w:val="Верхний колонтитул Знак"/>
    <w:aliases w:val="Guideline Знак,hd Знак,odd Знак"/>
    <w:link w:val="a9"/>
    <w:rsid w:val="00405AE3"/>
    <w:rPr>
      <w:rFonts w:ascii="Times New Roman" w:hAnsi="Times New Roman"/>
    </w:rPr>
  </w:style>
  <w:style w:type="paragraph" w:styleId="ab">
    <w:name w:val="footer"/>
    <w:aliases w:val="Нижний колонтитул Знак,Íèæíèé êîëîíòèòóë Çíàê,Нижний колонтитул Знак1,Нижний колонтитул Знак Знак,Íèæíèé êîëîíòèòóë Çíàê Знак,Нижний колонтитóë Çíàê Знак,Нижний колонтитóë Çíàê"/>
    <w:basedOn w:val="a"/>
    <w:link w:val="21"/>
    <w:rsid w:val="00405AE3"/>
    <w:pPr>
      <w:tabs>
        <w:tab w:val="center" w:pos="4153"/>
        <w:tab w:val="right" w:pos="8306"/>
      </w:tabs>
      <w:autoSpaceDE w:val="0"/>
      <w:autoSpaceDN w:val="0"/>
      <w:spacing w:after="0" w:line="240" w:lineRule="auto"/>
    </w:pPr>
    <w:rPr>
      <w:rFonts w:ascii="Times New Roman" w:hAnsi="Times New Roman"/>
      <w:sz w:val="20"/>
      <w:szCs w:val="20"/>
      <w:lang w:val="x-none" w:eastAsia="x-none"/>
    </w:rPr>
  </w:style>
  <w:style w:type="character" w:customStyle="1" w:styleId="21">
    <w:name w:val="Нижний колонтитул Знак2"/>
    <w:aliases w:val="Нижний колонтитул Знак Знак1,Íèæíèé êîëîíòèòóë Çíàê Знак1,Нижний колонтитул Знак1 Знак,Нижний колонтитул Знак Знак Знак,Íèæíèé êîëîíòèòóë Çíàê Знак Знак,Нижний колонтитóë Çíàê Знак Знак,Нижний колонтитóë Çíàê Знак1"/>
    <w:link w:val="ab"/>
    <w:rsid w:val="00405AE3"/>
    <w:rPr>
      <w:rFonts w:ascii="Times New Roman" w:hAnsi="Times New Roman"/>
    </w:rPr>
  </w:style>
  <w:style w:type="paragraph" w:customStyle="1" w:styleId="NormalPrefix">
    <w:name w:val="Normal Prefix"/>
    <w:link w:val="NormalPrefixChar1"/>
    <w:uiPriority w:val="99"/>
    <w:rsid w:val="00405AE3"/>
    <w:pPr>
      <w:widowControl w:val="0"/>
      <w:autoSpaceDE w:val="0"/>
      <w:autoSpaceDN w:val="0"/>
      <w:adjustRightInd w:val="0"/>
      <w:spacing w:before="200" w:after="40"/>
    </w:pPr>
    <w:rPr>
      <w:rFonts w:ascii="Times New Roman" w:hAnsi="Times New Roman"/>
      <w:sz w:val="22"/>
      <w:szCs w:val="22"/>
    </w:rPr>
  </w:style>
  <w:style w:type="character" w:customStyle="1" w:styleId="NormalPrefixChar1">
    <w:name w:val="Normal Prefix Char1"/>
    <w:link w:val="NormalPrefix"/>
    <w:uiPriority w:val="99"/>
    <w:locked/>
    <w:rsid w:val="00405AE3"/>
    <w:rPr>
      <w:rFonts w:ascii="Times New Roman" w:hAnsi="Times New Roman"/>
      <w:sz w:val="22"/>
      <w:szCs w:val="22"/>
      <w:lang w:val="ru-RU" w:eastAsia="ru-RU" w:bidi="ar-SA"/>
    </w:rPr>
  </w:style>
  <w:style w:type="paragraph" w:styleId="ac">
    <w:name w:val="caption"/>
    <w:basedOn w:val="a"/>
    <w:next w:val="a"/>
    <w:qFormat/>
    <w:rsid w:val="00405AE3"/>
    <w:pPr>
      <w:autoSpaceDE w:val="0"/>
      <w:autoSpaceDN w:val="0"/>
      <w:spacing w:after="0" w:line="240" w:lineRule="auto"/>
      <w:ind w:left="4536"/>
      <w:jc w:val="center"/>
    </w:pPr>
    <w:rPr>
      <w:rFonts w:ascii="Times New Roman" w:hAnsi="Times New Roman"/>
      <w:b/>
      <w:bCs/>
      <w:lang w:eastAsia="en-US"/>
    </w:rPr>
  </w:style>
  <w:style w:type="paragraph" w:styleId="22">
    <w:name w:val="Body Text 2"/>
    <w:aliases w:val="Основной текст 1"/>
    <w:basedOn w:val="a"/>
    <w:link w:val="23"/>
    <w:rsid w:val="00405AE3"/>
    <w:pPr>
      <w:autoSpaceDE w:val="0"/>
      <w:autoSpaceDN w:val="0"/>
      <w:spacing w:before="480" w:after="0" w:line="240" w:lineRule="auto"/>
      <w:jc w:val="center"/>
    </w:pPr>
    <w:rPr>
      <w:rFonts w:ascii="Times New Roman" w:hAnsi="Times New Roman"/>
      <w:b/>
      <w:bCs/>
      <w:sz w:val="30"/>
      <w:szCs w:val="30"/>
      <w:lang w:val="x-none" w:eastAsia="en-US"/>
    </w:rPr>
  </w:style>
  <w:style w:type="character" w:customStyle="1" w:styleId="23">
    <w:name w:val="Основной текст 2 Знак"/>
    <w:aliases w:val="Основной текст 1 Знак"/>
    <w:link w:val="22"/>
    <w:rsid w:val="00405AE3"/>
    <w:rPr>
      <w:rFonts w:ascii="Times New Roman" w:hAnsi="Times New Roman"/>
      <w:b/>
      <w:bCs/>
      <w:sz w:val="30"/>
      <w:szCs w:val="30"/>
      <w:lang w:eastAsia="en-US"/>
    </w:rPr>
  </w:style>
  <w:style w:type="paragraph" w:styleId="3">
    <w:name w:val="Body Text Indent 3"/>
    <w:basedOn w:val="a"/>
    <w:link w:val="30"/>
    <w:rsid w:val="00405AE3"/>
    <w:pPr>
      <w:autoSpaceDE w:val="0"/>
      <w:autoSpaceDN w:val="0"/>
      <w:spacing w:after="120" w:line="240" w:lineRule="auto"/>
      <w:ind w:left="283"/>
    </w:pPr>
    <w:rPr>
      <w:rFonts w:ascii="Times New Roman" w:hAnsi="Times New Roman"/>
      <w:sz w:val="16"/>
      <w:szCs w:val="16"/>
      <w:lang w:val="x-none" w:eastAsia="x-none"/>
    </w:rPr>
  </w:style>
  <w:style w:type="character" w:customStyle="1" w:styleId="30">
    <w:name w:val="Основной текст с отступом 3 Знак"/>
    <w:link w:val="3"/>
    <w:rsid w:val="00405AE3"/>
    <w:rPr>
      <w:rFonts w:ascii="Times New Roman" w:hAnsi="Times New Roman"/>
      <w:sz w:val="16"/>
      <w:szCs w:val="16"/>
    </w:rPr>
  </w:style>
  <w:style w:type="paragraph" w:styleId="24">
    <w:name w:val="Body Text Indent 2"/>
    <w:basedOn w:val="a"/>
    <w:link w:val="25"/>
    <w:rsid w:val="00405AE3"/>
    <w:pPr>
      <w:autoSpaceDE w:val="0"/>
      <w:autoSpaceDN w:val="0"/>
      <w:spacing w:after="120" w:line="480" w:lineRule="auto"/>
      <w:ind w:left="283"/>
    </w:pPr>
    <w:rPr>
      <w:rFonts w:ascii="Times New Roman" w:hAnsi="Times New Roman"/>
      <w:sz w:val="20"/>
      <w:szCs w:val="20"/>
      <w:lang w:val="x-none" w:eastAsia="x-none"/>
    </w:rPr>
  </w:style>
  <w:style w:type="character" w:customStyle="1" w:styleId="25">
    <w:name w:val="Основной текст с отступом 2 Знак"/>
    <w:link w:val="24"/>
    <w:rsid w:val="00405AE3"/>
    <w:rPr>
      <w:rFonts w:ascii="Times New Roman" w:hAnsi="Times New Roman"/>
    </w:rPr>
  </w:style>
  <w:style w:type="paragraph" w:customStyle="1" w:styleId="BodyText21">
    <w:name w:val="Body Text 21"/>
    <w:basedOn w:val="a"/>
    <w:rsid w:val="00405AE3"/>
    <w:pPr>
      <w:widowControl w:val="0"/>
      <w:tabs>
        <w:tab w:val="left" w:pos="4111"/>
      </w:tabs>
      <w:spacing w:before="20" w:after="40" w:line="240" w:lineRule="auto"/>
    </w:pPr>
    <w:rPr>
      <w:rFonts w:ascii="Times New Roman" w:hAnsi="Times New Roman"/>
    </w:rPr>
  </w:style>
  <w:style w:type="paragraph" w:styleId="ad">
    <w:name w:val="Body Text"/>
    <w:basedOn w:val="a"/>
    <w:link w:val="ae"/>
    <w:rsid w:val="00405AE3"/>
    <w:pPr>
      <w:autoSpaceDE w:val="0"/>
      <w:autoSpaceDN w:val="0"/>
      <w:spacing w:after="120" w:line="240" w:lineRule="auto"/>
    </w:pPr>
    <w:rPr>
      <w:rFonts w:ascii="Times New Roman" w:hAnsi="Times New Roman"/>
      <w:sz w:val="20"/>
      <w:szCs w:val="20"/>
      <w:lang w:val="x-none" w:eastAsia="x-none"/>
    </w:rPr>
  </w:style>
  <w:style w:type="character" w:customStyle="1" w:styleId="ae">
    <w:name w:val="Основной текст Знак"/>
    <w:link w:val="ad"/>
    <w:rsid w:val="00405AE3"/>
    <w:rPr>
      <w:rFonts w:ascii="Times New Roman" w:hAnsi="Times New Roman"/>
    </w:rPr>
  </w:style>
  <w:style w:type="paragraph" w:customStyle="1" w:styleId="bt">
    <w:name w:val="Îñíîâíîé òåêñò.bt"/>
    <w:rsid w:val="00405AE3"/>
    <w:pPr>
      <w:jc w:val="both"/>
    </w:pPr>
    <w:rPr>
      <w:rFonts w:ascii="Times New Roman" w:hAnsi="Times New Roman"/>
      <w:sz w:val="22"/>
      <w:szCs w:val="22"/>
      <w:lang w:val="en-US"/>
    </w:rPr>
  </w:style>
  <w:style w:type="paragraph" w:customStyle="1" w:styleId="ConsPlusNormal">
    <w:name w:val="ConsPlusNormal"/>
    <w:rsid w:val="00405AE3"/>
    <w:pPr>
      <w:widowControl w:val="0"/>
      <w:autoSpaceDE w:val="0"/>
      <w:autoSpaceDN w:val="0"/>
      <w:adjustRightInd w:val="0"/>
      <w:ind w:firstLine="720"/>
    </w:pPr>
    <w:rPr>
      <w:rFonts w:ascii="Times New Roman" w:hAnsi="Times New Roman"/>
      <w:sz w:val="22"/>
      <w:szCs w:val="22"/>
    </w:rPr>
  </w:style>
  <w:style w:type="paragraph" w:styleId="31">
    <w:name w:val="Body Text 3"/>
    <w:basedOn w:val="a"/>
    <w:link w:val="32"/>
    <w:rsid w:val="00405AE3"/>
    <w:pPr>
      <w:autoSpaceDE w:val="0"/>
      <w:autoSpaceDN w:val="0"/>
      <w:spacing w:after="120" w:line="240" w:lineRule="auto"/>
    </w:pPr>
    <w:rPr>
      <w:rFonts w:ascii="Times New Roman" w:hAnsi="Times New Roman"/>
      <w:sz w:val="16"/>
      <w:szCs w:val="16"/>
      <w:lang w:val="x-none" w:eastAsia="x-none"/>
    </w:rPr>
  </w:style>
  <w:style w:type="character" w:customStyle="1" w:styleId="32">
    <w:name w:val="Основной текст 3 Знак"/>
    <w:link w:val="31"/>
    <w:rsid w:val="00405AE3"/>
    <w:rPr>
      <w:rFonts w:ascii="Times New Roman" w:hAnsi="Times New Roman"/>
      <w:sz w:val="16"/>
      <w:szCs w:val="16"/>
    </w:rPr>
  </w:style>
  <w:style w:type="character" w:customStyle="1" w:styleId="af">
    <w:name w:val="Текст примечания Знак"/>
    <w:aliases w:val="Знак3 Знак"/>
    <w:link w:val="af0"/>
    <w:rsid w:val="00405AE3"/>
    <w:rPr>
      <w:rFonts w:ascii="Times New Roman" w:hAnsi="Times New Roman"/>
    </w:rPr>
  </w:style>
  <w:style w:type="paragraph" w:styleId="af0">
    <w:name w:val="annotation text"/>
    <w:aliases w:val="Знак3"/>
    <w:basedOn w:val="a"/>
    <w:link w:val="af"/>
    <w:rsid w:val="00405AE3"/>
    <w:pPr>
      <w:widowControl w:val="0"/>
      <w:autoSpaceDE w:val="0"/>
      <w:autoSpaceDN w:val="0"/>
      <w:adjustRightInd w:val="0"/>
      <w:spacing w:before="20" w:after="40" w:line="240" w:lineRule="auto"/>
    </w:pPr>
    <w:rPr>
      <w:rFonts w:ascii="Times New Roman" w:hAnsi="Times New Roman"/>
      <w:sz w:val="20"/>
      <w:szCs w:val="20"/>
      <w:lang w:val="x-none" w:eastAsia="x-none"/>
    </w:rPr>
  </w:style>
  <w:style w:type="paragraph" w:customStyle="1" w:styleId="TableText">
    <w:name w:val="Table Text"/>
    <w:rsid w:val="00405AE3"/>
    <w:pPr>
      <w:widowControl w:val="0"/>
      <w:autoSpaceDE w:val="0"/>
      <w:autoSpaceDN w:val="0"/>
      <w:adjustRightInd w:val="0"/>
      <w:spacing w:before="20" w:after="20"/>
    </w:pPr>
    <w:rPr>
      <w:rFonts w:ascii="Times New Roman" w:hAnsi="Times New Roman"/>
    </w:rPr>
  </w:style>
  <w:style w:type="character" w:customStyle="1" w:styleId="af1">
    <w:name w:val="Основной шрифт"/>
    <w:rsid w:val="00405AE3"/>
  </w:style>
  <w:style w:type="paragraph" w:customStyle="1" w:styleId="Level2">
    <w:name w:val="Level 2"/>
    <w:basedOn w:val="a"/>
    <w:rsid w:val="00405AE3"/>
    <w:pPr>
      <w:spacing w:after="140" w:line="290" w:lineRule="auto"/>
      <w:jc w:val="both"/>
    </w:pPr>
    <w:rPr>
      <w:rFonts w:ascii="Arial" w:hAnsi="Arial" w:cs="Arial"/>
      <w:kern w:val="20"/>
      <w:sz w:val="20"/>
      <w:szCs w:val="20"/>
      <w:lang w:val="en-GB"/>
    </w:rPr>
  </w:style>
  <w:style w:type="character" w:customStyle="1" w:styleId="af2">
    <w:name w:val="Тема примечания Знак"/>
    <w:link w:val="af3"/>
    <w:semiHidden/>
    <w:rsid w:val="00405AE3"/>
    <w:rPr>
      <w:rFonts w:ascii="Times New Roman" w:hAnsi="Times New Roman"/>
      <w:b/>
      <w:bCs/>
    </w:rPr>
  </w:style>
  <w:style w:type="paragraph" w:styleId="af3">
    <w:name w:val="annotation subject"/>
    <w:basedOn w:val="af0"/>
    <w:next w:val="af0"/>
    <w:link w:val="af2"/>
    <w:semiHidden/>
    <w:rsid w:val="00405AE3"/>
    <w:pPr>
      <w:widowControl/>
      <w:autoSpaceDE/>
      <w:autoSpaceDN/>
      <w:adjustRightInd/>
      <w:spacing w:before="0" w:after="0"/>
    </w:pPr>
    <w:rPr>
      <w:b/>
      <w:bCs/>
    </w:rPr>
  </w:style>
  <w:style w:type="paragraph" w:customStyle="1" w:styleId="Style1">
    <w:name w:val="Style1"/>
    <w:rsid w:val="00405AE3"/>
    <w:pPr>
      <w:widowControl w:val="0"/>
      <w:autoSpaceDE w:val="0"/>
      <w:autoSpaceDN w:val="0"/>
    </w:pPr>
    <w:rPr>
      <w:rFonts w:ascii="Times New Roman" w:hAnsi="Times New Roman"/>
      <w:spacing w:val="-1"/>
      <w:kern w:val="65535"/>
      <w:position w:val="-1"/>
      <w:sz w:val="24"/>
      <w:szCs w:val="24"/>
      <w:lang w:val="en-US"/>
    </w:rPr>
  </w:style>
  <w:style w:type="paragraph" w:customStyle="1" w:styleId="Normal1">
    <w:name w:val="Normal1"/>
    <w:rsid w:val="00405AE3"/>
    <w:pPr>
      <w:widowControl w:val="0"/>
      <w:autoSpaceDE w:val="0"/>
      <w:autoSpaceDN w:val="0"/>
      <w:spacing w:before="20" w:after="40"/>
    </w:pPr>
    <w:rPr>
      <w:rFonts w:ascii="Times New Roman" w:hAnsi="Times New Roman"/>
      <w:sz w:val="22"/>
      <w:szCs w:val="22"/>
    </w:rPr>
  </w:style>
  <w:style w:type="paragraph" w:styleId="33">
    <w:name w:val="List 3"/>
    <w:basedOn w:val="a"/>
    <w:rsid w:val="00405AE3"/>
    <w:pPr>
      <w:autoSpaceDE w:val="0"/>
      <w:autoSpaceDN w:val="0"/>
      <w:spacing w:after="0" w:line="240" w:lineRule="auto"/>
      <w:ind w:left="849" w:hanging="283"/>
    </w:pPr>
    <w:rPr>
      <w:rFonts w:ascii="Times New Roman" w:hAnsi="Times New Roman"/>
      <w:sz w:val="20"/>
      <w:szCs w:val="20"/>
    </w:rPr>
  </w:style>
  <w:style w:type="paragraph" w:customStyle="1" w:styleId="11">
    <w:name w:val="Стиль Абзаца 1"/>
    <w:basedOn w:val="a"/>
    <w:rsid w:val="00405AE3"/>
    <w:pPr>
      <w:autoSpaceDE w:val="0"/>
      <w:autoSpaceDN w:val="0"/>
      <w:spacing w:before="120" w:after="0" w:line="240" w:lineRule="auto"/>
      <w:ind w:firstLine="851"/>
      <w:jc w:val="both"/>
    </w:pPr>
    <w:rPr>
      <w:rFonts w:ascii="Times New Roman" w:hAnsi="Times New Roman"/>
      <w:sz w:val="24"/>
      <w:szCs w:val="24"/>
    </w:rPr>
  </w:style>
  <w:style w:type="paragraph" w:customStyle="1" w:styleId="TextafterHeading2">
    <w:name w:val="Text after Heading 2"/>
    <w:basedOn w:val="a"/>
    <w:autoRedefine/>
    <w:rsid w:val="0079375A"/>
    <w:pPr>
      <w:spacing w:before="120" w:after="0" w:line="240" w:lineRule="auto"/>
      <w:jc w:val="center"/>
    </w:pPr>
    <w:rPr>
      <w:rFonts w:ascii="Times New Roman" w:hAnsi="Times New Roman"/>
      <w:b/>
      <w:bCs/>
      <w:i/>
      <w:sz w:val="28"/>
      <w:szCs w:val="28"/>
      <w:lang w:eastAsia="en-US"/>
    </w:rPr>
  </w:style>
  <w:style w:type="character" w:styleId="af4">
    <w:name w:val="page number"/>
    <w:rsid w:val="00405AE3"/>
    <w:rPr>
      <w:rFonts w:cs="Times New Roman"/>
    </w:rPr>
  </w:style>
  <w:style w:type="paragraph" w:customStyle="1" w:styleId="12">
    <w:name w:val="Знак1 Знак Знак Знак"/>
    <w:basedOn w:val="a"/>
    <w:rsid w:val="00405AE3"/>
    <w:pPr>
      <w:tabs>
        <w:tab w:val="num" w:pos="476"/>
        <w:tab w:val="num" w:pos="567"/>
      </w:tabs>
      <w:spacing w:after="160" w:line="240" w:lineRule="exact"/>
      <w:ind w:left="476" w:hanging="476"/>
      <w:jc w:val="both"/>
    </w:pPr>
    <w:rPr>
      <w:rFonts w:ascii="Verdana" w:hAnsi="Verdana" w:cs="Verdana"/>
      <w:sz w:val="20"/>
      <w:szCs w:val="20"/>
      <w:lang w:val="en-US" w:eastAsia="en-US"/>
    </w:rPr>
  </w:style>
  <w:style w:type="paragraph" w:customStyle="1" w:styleId="af5">
    <w:name w:val="......."/>
    <w:basedOn w:val="a"/>
    <w:next w:val="a"/>
    <w:rsid w:val="00405AE3"/>
    <w:pPr>
      <w:autoSpaceDE w:val="0"/>
      <w:autoSpaceDN w:val="0"/>
      <w:adjustRightInd w:val="0"/>
      <w:spacing w:after="0" w:line="240" w:lineRule="auto"/>
    </w:pPr>
    <w:rPr>
      <w:rFonts w:ascii="Times New Roman" w:hAnsi="Times New Roman"/>
      <w:sz w:val="24"/>
      <w:szCs w:val="24"/>
    </w:rPr>
  </w:style>
  <w:style w:type="paragraph" w:customStyle="1" w:styleId="Heading21">
    <w:name w:val="Heading 21"/>
    <w:rsid w:val="00405AE3"/>
    <w:pPr>
      <w:widowControl w:val="0"/>
      <w:spacing w:before="360" w:after="40"/>
    </w:pPr>
    <w:rPr>
      <w:rFonts w:ascii="Times New Roman" w:hAnsi="Times New Roman"/>
      <w:b/>
      <w:bCs/>
      <w:sz w:val="24"/>
      <w:szCs w:val="24"/>
    </w:rPr>
  </w:style>
  <w:style w:type="character" w:customStyle="1" w:styleId="Subst0">
    <w:name w:val="Subst"/>
    <w:uiPriority w:val="99"/>
    <w:rsid w:val="00405AE3"/>
    <w:rPr>
      <w:b/>
      <w:i/>
    </w:rPr>
  </w:style>
  <w:style w:type="character" w:customStyle="1" w:styleId="-">
    <w:name w:val="Проспект -"/>
    <w:rsid w:val="00405AE3"/>
    <w:rPr>
      <w:b/>
      <w:i/>
      <w:lang w:val="ru-RU" w:eastAsia="x-none"/>
    </w:rPr>
  </w:style>
  <w:style w:type="character" w:styleId="af6">
    <w:name w:val="FollowedHyperlink"/>
    <w:rsid w:val="00405AE3"/>
    <w:rPr>
      <w:color w:val="800080"/>
      <w:u w:val="single"/>
    </w:rPr>
  </w:style>
  <w:style w:type="paragraph" w:customStyle="1" w:styleId="Default">
    <w:name w:val="Default"/>
    <w:rsid w:val="00405AE3"/>
    <w:pPr>
      <w:autoSpaceDE w:val="0"/>
      <w:autoSpaceDN w:val="0"/>
      <w:adjustRightInd w:val="0"/>
    </w:pPr>
    <w:rPr>
      <w:rFonts w:ascii="Times New Roman" w:hAnsi="Times New Roman"/>
      <w:color w:val="000000"/>
      <w:sz w:val="24"/>
      <w:szCs w:val="24"/>
    </w:rPr>
  </w:style>
  <w:style w:type="character" w:styleId="af7">
    <w:name w:val="annotation reference"/>
    <w:semiHidden/>
    <w:rsid w:val="001958F2"/>
    <w:rPr>
      <w:sz w:val="16"/>
      <w:szCs w:val="16"/>
    </w:rPr>
  </w:style>
  <w:style w:type="paragraph" w:customStyle="1" w:styleId="26">
    <w:name w:val="Знак Знак2 Знак Знак Знак Знак Знак Знак Знак Знак Знак Знак"/>
    <w:basedOn w:val="a"/>
    <w:uiPriority w:val="99"/>
    <w:rsid w:val="00C95265"/>
    <w:pPr>
      <w:tabs>
        <w:tab w:val="num" w:pos="720"/>
      </w:tabs>
      <w:spacing w:after="160" w:line="240" w:lineRule="exact"/>
      <w:ind w:left="720" w:hanging="720"/>
      <w:jc w:val="both"/>
    </w:pPr>
    <w:rPr>
      <w:rFonts w:ascii="Verdana" w:hAnsi="Verdana" w:cs="Verdana"/>
      <w:sz w:val="20"/>
      <w:szCs w:val="20"/>
      <w:lang w:val="en-US" w:eastAsia="en-US"/>
    </w:rPr>
  </w:style>
  <w:style w:type="paragraph" w:styleId="af8">
    <w:name w:val="List Paragraph"/>
    <w:basedOn w:val="a"/>
    <w:uiPriority w:val="34"/>
    <w:qFormat/>
    <w:rsid w:val="00046796"/>
    <w:pPr>
      <w:ind w:left="720"/>
      <w:contextualSpacing/>
    </w:pPr>
    <w:rPr>
      <w:rFonts w:eastAsia="Calibri"/>
      <w:lang w:eastAsia="en-US"/>
    </w:rPr>
  </w:style>
  <w:style w:type="character" w:styleId="af9">
    <w:name w:val="Strong"/>
    <w:uiPriority w:val="99"/>
    <w:qFormat/>
    <w:rsid w:val="009F65CE"/>
    <w:rPr>
      <w:rFonts w:ascii="Times New Roman" w:hAnsi="Times New Roman" w:cs="Times New Roman"/>
    </w:rPr>
  </w:style>
  <w:style w:type="paragraph" w:customStyle="1" w:styleId="13">
    <w:name w:val="Стиль Подзаголовка 1"/>
    <w:basedOn w:val="a"/>
    <w:uiPriority w:val="99"/>
    <w:rsid w:val="00AF4125"/>
    <w:pPr>
      <w:keepNext/>
      <w:numPr>
        <w:ilvl w:val="12"/>
      </w:numPr>
      <w:spacing w:before="240" w:after="0" w:line="240" w:lineRule="auto"/>
      <w:jc w:val="both"/>
    </w:pPr>
    <w:rPr>
      <w:rFonts w:ascii="Times New Roman" w:hAnsi="Times New Roman"/>
      <w:b/>
      <w:bCs/>
      <w:i/>
      <w:iCs/>
    </w:rPr>
  </w:style>
  <w:style w:type="paragraph" w:styleId="afa">
    <w:name w:val="Revision"/>
    <w:hidden/>
    <w:uiPriority w:val="99"/>
    <w:semiHidden/>
    <w:rsid w:val="00447727"/>
    <w:rPr>
      <w:sz w:val="22"/>
      <w:szCs w:val="22"/>
    </w:rPr>
  </w:style>
  <w:style w:type="character" w:customStyle="1" w:styleId="320">
    <w:name w:val="Основной текст 3 Знак2 Знак Знак"/>
    <w:rsid w:val="004E21C4"/>
    <w:rPr>
      <w:b/>
      <w:bCs/>
      <w:i/>
      <w:iCs/>
      <w:sz w:val="24"/>
      <w:szCs w:val="24"/>
      <w:lang w:val="ru-RU" w:eastAsia="ru-RU" w:bidi="ar-SA"/>
    </w:rPr>
  </w:style>
  <w:style w:type="character" w:customStyle="1" w:styleId="20">
    <w:name w:val="Заголовок 2 Знак"/>
    <w:link w:val="2"/>
    <w:uiPriority w:val="9"/>
    <w:semiHidden/>
    <w:rsid w:val="005415C4"/>
    <w:rPr>
      <w:rFonts w:ascii="Cambria" w:eastAsia="Times New Roman" w:hAnsi="Cambria" w:cs="Times New Roman"/>
      <w:b/>
      <w:bCs/>
      <w:i/>
      <w:iCs/>
      <w:sz w:val="28"/>
      <w:szCs w:val="28"/>
    </w:rPr>
  </w:style>
  <w:style w:type="paragraph" w:styleId="afb">
    <w:name w:val="Body Text Indent"/>
    <w:basedOn w:val="a"/>
    <w:link w:val="afc"/>
    <w:uiPriority w:val="99"/>
    <w:semiHidden/>
    <w:unhideWhenUsed/>
    <w:rsid w:val="005415C4"/>
    <w:pPr>
      <w:spacing w:after="120"/>
      <w:ind w:left="283"/>
    </w:pPr>
    <w:rPr>
      <w:lang w:val="x-none" w:eastAsia="x-none"/>
    </w:rPr>
  </w:style>
  <w:style w:type="character" w:customStyle="1" w:styleId="afc">
    <w:name w:val="Основной текст с отступом Знак"/>
    <w:link w:val="afb"/>
    <w:uiPriority w:val="99"/>
    <w:semiHidden/>
    <w:rsid w:val="005415C4"/>
    <w:rPr>
      <w:sz w:val="22"/>
      <w:szCs w:val="22"/>
    </w:rPr>
  </w:style>
  <w:style w:type="paragraph" w:customStyle="1" w:styleId="BalloonText1">
    <w:name w:val="Balloon Text1"/>
    <w:basedOn w:val="a"/>
    <w:rsid w:val="00F2279F"/>
    <w:pPr>
      <w:spacing w:after="0" w:line="240" w:lineRule="auto"/>
    </w:pPr>
    <w:rPr>
      <w:rFonts w:ascii="Tahoma" w:hAnsi="Tahoma" w:cs="Tahoma"/>
      <w:sz w:val="16"/>
      <w:szCs w:val="16"/>
      <w:lang w:eastAsia="en-US"/>
    </w:rPr>
  </w:style>
  <w:style w:type="paragraph" w:styleId="afd">
    <w:name w:val="Normal (Web)"/>
    <w:aliases w:val="Обычный (Web)1,Обычный (веб) Знак,Обычный (Web) Знак"/>
    <w:basedOn w:val="a"/>
    <w:rsid w:val="0068327F"/>
    <w:pPr>
      <w:widowControl w:val="0"/>
      <w:autoSpaceDE w:val="0"/>
      <w:autoSpaceDN w:val="0"/>
      <w:adjustRightInd w:val="0"/>
      <w:spacing w:before="20" w:after="40" w:line="240" w:lineRule="auto"/>
    </w:pPr>
    <w:rPr>
      <w:rFonts w:ascii="Times New Roman" w:hAnsi="Times New Roman"/>
      <w:sz w:val="24"/>
      <w:szCs w:val="24"/>
    </w:rPr>
  </w:style>
  <w:style w:type="paragraph" w:customStyle="1" w:styleId="BodyText22">
    <w:name w:val="Body Text 22"/>
    <w:basedOn w:val="a"/>
    <w:rsid w:val="00B049A2"/>
    <w:pPr>
      <w:spacing w:after="0" w:line="360" w:lineRule="auto"/>
      <w:jc w:val="both"/>
    </w:pPr>
    <w:rPr>
      <w:rFonts w:ascii="Arial" w:hAnsi="Arial"/>
      <w:szCs w:val="20"/>
      <w:lang w:val="de-DE"/>
    </w:rPr>
  </w:style>
  <w:style w:type="paragraph" w:customStyle="1" w:styleId="consplusnonformat">
    <w:name w:val="consplusnonformat"/>
    <w:basedOn w:val="a"/>
    <w:rsid w:val="005E29E3"/>
    <w:pPr>
      <w:spacing w:before="100" w:beforeAutospacing="1" w:after="100" w:afterAutospacing="1" w:line="240" w:lineRule="auto"/>
    </w:pPr>
    <w:rPr>
      <w:rFonts w:ascii="Times New Roman" w:hAnsi="Times New Roman"/>
      <w:sz w:val="24"/>
      <w:szCs w:val="24"/>
    </w:rPr>
  </w:style>
  <w:style w:type="paragraph" w:customStyle="1" w:styleId="BodyTextIndent1">
    <w:name w:val="Body Text Indent1"/>
    <w:basedOn w:val="a"/>
    <w:rsid w:val="0076681E"/>
    <w:pPr>
      <w:widowControl w:val="0"/>
      <w:autoSpaceDE w:val="0"/>
      <w:autoSpaceDN w:val="0"/>
      <w:adjustRightInd w:val="0"/>
      <w:spacing w:before="20" w:after="120" w:line="240" w:lineRule="auto"/>
      <w:ind w:left="283"/>
    </w:pPr>
    <w:rPr>
      <w:rFonts w:ascii="Times New Roman" w:hAnsi="Times New Roman"/>
    </w:rPr>
  </w:style>
  <w:style w:type="character" w:styleId="afe">
    <w:name w:val="Emphasis"/>
    <w:qFormat/>
    <w:rsid w:val="00C33F63"/>
    <w:rPr>
      <w:i/>
      <w:iCs/>
    </w:rPr>
  </w:style>
  <w:style w:type="paragraph" w:customStyle="1" w:styleId="btBodytextAvtalBr">
    <w:name w:val="Основной текст.bt.Bodytext.AvtalBr"/>
    <w:basedOn w:val="a"/>
    <w:rsid w:val="00854D38"/>
    <w:pPr>
      <w:widowControl w:val="0"/>
      <w:spacing w:before="20" w:after="40" w:line="240" w:lineRule="auto"/>
      <w:jc w:val="both"/>
    </w:pPr>
    <w:rPr>
      <w:rFonts w:ascii="Times New Roman" w:hAnsi="Times New Roman"/>
      <w:b/>
      <w:bCs/>
      <w:i/>
      <w:iCs/>
    </w:rPr>
  </w:style>
  <w:style w:type="paragraph" w:customStyle="1" w:styleId="aff">
    <w:name w:val="А О"/>
    <w:link w:val="aff0"/>
    <w:uiPriority w:val="99"/>
    <w:rsid w:val="00AF5182"/>
    <w:pPr>
      <w:widowControl w:val="0"/>
      <w:ind w:firstLine="567"/>
      <w:jc w:val="both"/>
    </w:pPr>
    <w:rPr>
      <w:rFonts w:ascii="Times New Roman" w:hAnsi="Times New Roman"/>
      <w:sz w:val="22"/>
      <w:szCs w:val="22"/>
    </w:rPr>
  </w:style>
  <w:style w:type="character" w:customStyle="1" w:styleId="aff0">
    <w:name w:val="А О Знак"/>
    <w:link w:val="aff"/>
    <w:uiPriority w:val="99"/>
    <w:locked/>
    <w:rsid w:val="00AF5182"/>
    <w:rPr>
      <w:sz w:val="22"/>
      <w:szCs w:val="22"/>
      <w:lang w:val="ru-RU" w:eastAsia="ru-RU" w:bidi="ar-SA"/>
    </w:rPr>
  </w:style>
  <w:style w:type="character" w:customStyle="1" w:styleId="ConsNormalChar">
    <w:name w:val="ConsNormal Char"/>
    <w:link w:val="ConsNormal"/>
    <w:locked/>
    <w:rsid w:val="008D5FEC"/>
    <w:rPr>
      <w:rFonts w:ascii="Arial" w:hAnsi="Arial" w:cs="Arial"/>
      <w:lang w:eastAsia="en-US"/>
    </w:rPr>
  </w:style>
  <w:style w:type="paragraph" w:customStyle="1" w:styleId="BT0">
    <w:name w:val="BT"/>
    <w:basedOn w:val="a"/>
    <w:link w:val="BTChar"/>
    <w:uiPriority w:val="99"/>
    <w:rsid w:val="008B6D13"/>
    <w:pPr>
      <w:spacing w:after="0" w:line="250" w:lineRule="exact"/>
      <w:jc w:val="both"/>
    </w:pPr>
    <w:rPr>
      <w:rFonts w:ascii="Times New Roman" w:hAnsi="Times New Roman"/>
      <w:lang w:eastAsia="en-US"/>
    </w:rPr>
  </w:style>
  <w:style w:type="character" w:customStyle="1" w:styleId="BTChar">
    <w:name w:val="BT Char"/>
    <w:basedOn w:val="a0"/>
    <w:link w:val="BT0"/>
    <w:uiPriority w:val="99"/>
    <w:locked/>
    <w:rsid w:val="008B6D13"/>
    <w:rPr>
      <w:rFonts w:ascii="Times New Roman" w:hAnsi="Times New Roman"/>
      <w:sz w:val="22"/>
      <w:szCs w:val="22"/>
      <w:lang w:eastAsia="en-US"/>
    </w:rPr>
  </w:style>
  <w:style w:type="character" w:customStyle="1" w:styleId="NormalPrefix0">
    <w:name w:val="Normal Prefix Знак"/>
    <w:uiPriority w:val="99"/>
    <w:locked/>
    <w:rsid w:val="006531E2"/>
    <w:rPr>
      <w:sz w:val="22"/>
      <w:lang w:val="ru-RU" w:eastAsia="ru-RU"/>
    </w:rPr>
  </w:style>
  <w:style w:type="table" w:styleId="aff1">
    <w:name w:val="Table Grid"/>
    <w:basedOn w:val="a1"/>
    <w:uiPriority w:val="59"/>
    <w:rsid w:val="001E341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
    <w:name w:val="titul"/>
    <w:basedOn w:val="a"/>
    <w:link w:val="titulChar"/>
    <w:rsid w:val="003F4DF0"/>
    <w:pPr>
      <w:autoSpaceDE w:val="0"/>
      <w:autoSpaceDN w:val="0"/>
      <w:spacing w:after="0" w:line="240" w:lineRule="auto"/>
      <w:jc w:val="both"/>
    </w:pPr>
    <w:rPr>
      <w:rFonts w:ascii="Times New Roman" w:hAnsi="Times New Roman"/>
    </w:rPr>
  </w:style>
  <w:style w:type="character" w:customStyle="1" w:styleId="titulChar">
    <w:name w:val="titul Char"/>
    <w:link w:val="titul"/>
    <w:rsid w:val="003F4DF0"/>
    <w:rPr>
      <w:rFonts w:ascii="Times New Roman" w:hAnsi="Times New Roman"/>
      <w:sz w:val="22"/>
      <w:szCs w:val="22"/>
    </w:rPr>
  </w:style>
  <w:style w:type="paragraph" w:customStyle="1" w:styleId="ConsPlusNonformat0">
    <w:name w:val="ConsPlusNonformat"/>
    <w:uiPriority w:val="99"/>
    <w:rsid w:val="00102E29"/>
    <w:pPr>
      <w:autoSpaceDE w:val="0"/>
      <w:autoSpaceDN w:val="0"/>
      <w:adjustRightInd w:val="0"/>
    </w:pPr>
    <w:rPr>
      <w:rFonts w:ascii="Courier New" w:hAnsi="Courier New" w:cs="Courier New"/>
    </w:rPr>
  </w:style>
  <w:style w:type="character" w:customStyle="1" w:styleId="subst1">
    <w:name w:val="subst"/>
    <w:rsid w:val="00DD09D5"/>
    <w:rPr>
      <w:b/>
      <w:bCs/>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semiHidden="0" w:uiPriority="0" w:unhideWhenUsed="0"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9A4"/>
    <w:pPr>
      <w:spacing w:after="200" w:line="276" w:lineRule="auto"/>
    </w:pPr>
    <w:rPr>
      <w:sz w:val="22"/>
      <w:szCs w:val="22"/>
    </w:rPr>
  </w:style>
  <w:style w:type="paragraph" w:styleId="1">
    <w:name w:val="heading 1"/>
    <w:basedOn w:val="a"/>
    <w:next w:val="a"/>
    <w:link w:val="10"/>
    <w:qFormat/>
    <w:rsid w:val="00405AE3"/>
    <w:pPr>
      <w:keepNext/>
      <w:autoSpaceDE w:val="0"/>
      <w:autoSpaceDN w:val="0"/>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
    <w:qFormat/>
    <w:rsid w:val="005415C4"/>
    <w:pPr>
      <w:keepNext/>
      <w:spacing w:before="240" w:after="60"/>
      <w:outlineLvl w:val="1"/>
    </w:pPr>
    <w:rPr>
      <w:rFonts w:ascii="Cambria" w:hAnsi="Cambria"/>
      <w:b/>
      <w:bCs/>
      <w:i/>
      <w:iCs/>
      <w:sz w:val="28"/>
      <w:szCs w:val="28"/>
      <w:lang w:val="x-none" w:eastAsia="x-none"/>
    </w:rPr>
  </w:style>
  <w:style w:type="paragraph" w:styleId="4">
    <w:name w:val="heading 4"/>
    <w:basedOn w:val="a"/>
    <w:next w:val="a"/>
    <w:link w:val="40"/>
    <w:qFormat/>
    <w:rsid w:val="00405AE3"/>
    <w:pPr>
      <w:keepNext/>
      <w:autoSpaceDE w:val="0"/>
      <w:autoSpaceDN w:val="0"/>
      <w:spacing w:after="0" w:line="240" w:lineRule="auto"/>
      <w:ind w:firstLine="567"/>
      <w:outlineLvl w:val="3"/>
    </w:pPr>
    <w:rPr>
      <w:rFonts w:ascii="Times New Roman" w:hAnsi="Times New Roman"/>
      <w:sz w:val="20"/>
      <w:szCs w:val="20"/>
      <w:lang w:val="x-none" w:eastAsia="en-US"/>
    </w:rPr>
  </w:style>
  <w:style w:type="paragraph" w:styleId="6">
    <w:name w:val="heading 6"/>
    <w:basedOn w:val="a"/>
    <w:next w:val="a"/>
    <w:qFormat/>
    <w:rsid w:val="00622089"/>
    <w:pPr>
      <w:spacing w:before="240" w:after="60"/>
      <w:outlineLvl w:val="5"/>
    </w:pPr>
    <w:rPr>
      <w:rFonts w:ascii="Times New Roman" w:hAnsi="Times New Roman"/>
      <w:b/>
      <w:bCs/>
    </w:rPr>
  </w:style>
  <w:style w:type="paragraph" w:styleId="8">
    <w:name w:val="heading 8"/>
    <w:basedOn w:val="a"/>
    <w:next w:val="a"/>
    <w:link w:val="80"/>
    <w:qFormat/>
    <w:rsid w:val="00405AE3"/>
    <w:pPr>
      <w:keepNext/>
      <w:autoSpaceDE w:val="0"/>
      <w:autoSpaceDN w:val="0"/>
      <w:adjustRightInd w:val="0"/>
      <w:spacing w:after="160" w:line="240" w:lineRule="auto"/>
      <w:ind w:right="26"/>
      <w:outlineLvl w:val="7"/>
    </w:pPr>
    <w:rPr>
      <w:rFonts w:ascii="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05AE3"/>
    <w:rPr>
      <w:rFonts w:ascii="Arial" w:hAnsi="Arial" w:cs="Arial"/>
      <w:b/>
      <w:bCs/>
      <w:kern w:val="32"/>
      <w:sz w:val="32"/>
      <w:szCs w:val="32"/>
    </w:rPr>
  </w:style>
  <w:style w:type="character" w:customStyle="1" w:styleId="40">
    <w:name w:val="Заголовок 4 Знак"/>
    <w:link w:val="4"/>
    <w:rsid w:val="00405AE3"/>
    <w:rPr>
      <w:rFonts w:ascii="Times New Roman" w:hAnsi="Times New Roman"/>
      <w:lang w:eastAsia="en-US"/>
    </w:rPr>
  </w:style>
  <w:style w:type="character" w:customStyle="1" w:styleId="80">
    <w:name w:val="Заголовок 8 Знак"/>
    <w:link w:val="8"/>
    <w:rsid w:val="00405AE3"/>
    <w:rPr>
      <w:rFonts w:ascii="Times New Roman" w:hAnsi="Times New Roman"/>
      <w:sz w:val="24"/>
      <w:szCs w:val="24"/>
    </w:rPr>
  </w:style>
  <w:style w:type="paragraph" w:customStyle="1" w:styleId="ConsNormal">
    <w:name w:val="ConsNormal"/>
    <w:link w:val="ConsNormalChar"/>
    <w:rsid w:val="00340A8F"/>
    <w:pPr>
      <w:autoSpaceDE w:val="0"/>
      <w:autoSpaceDN w:val="0"/>
      <w:adjustRightInd w:val="0"/>
      <w:ind w:right="19772" w:firstLine="720"/>
    </w:pPr>
    <w:rPr>
      <w:rFonts w:ascii="Arial" w:hAnsi="Arial" w:cs="Arial"/>
      <w:lang w:eastAsia="en-US"/>
    </w:rPr>
  </w:style>
  <w:style w:type="character" w:customStyle="1" w:styleId="SUBST">
    <w:name w:val="__SUBST"/>
    <w:uiPriority w:val="99"/>
    <w:rsid w:val="00340A8F"/>
    <w:rPr>
      <w:b/>
      <w:i/>
      <w:sz w:val="22"/>
    </w:rPr>
  </w:style>
  <w:style w:type="character" w:styleId="a3">
    <w:name w:val="Hyperlink"/>
    <w:uiPriority w:val="99"/>
    <w:unhideWhenUsed/>
    <w:rsid w:val="00017443"/>
    <w:rPr>
      <w:color w:val="0000FF"/>
      <w:u w:val="single"/>
    </w:rPr>
  </w:style>
  <w:style w:type="paragraph" w:styleId="a4">
    <w:name w:val="footnote text"/>
    <w:basedOn w:val="a"/>
    <w:link w:val="a5"/>
    <w:uiPriority w:val="99"/>
    <w:rsid w:val="00E81E3A"/>
    <w:pPr>
      <w:autoSpaceDE w:val="0"/>
      <w:autoSpaceDN w:val="0"/>
      <w:spacing w:after="0" w:line="240" w:lineRule="auto"/>
    </w:pPr>
    <w:rPr>
      <w:rFonts w:ascii="Times New Roman" w:hAnsi="Times New Roman"/>
      <w:sz w:val="20"/>
      <w:szCs w:val="20"/>
      <w:lang w:val="x-none" w:eastAsia="x-none"/>
    </w:rPr>
  </w:style>
  <w:style w:type="character" w:customStyle="1" w:styleId="a5">
    <w:name w:val="Текст сноски Знак"/>
    <w:link w:val="a4"/>
    <w:uiPriority w:val="99"/>
    <w:rsid w:val="00E81E3A"/>
    <w:rPr>
      <w:rFonts w:ascii="Times New Roman" w:hAnsi="Times New Roman"/>
    </w:rPr>
  </w:style>
  <w:style w:type="character" w:styleId="a6">
    <w:name w:val="footnote reference"/>
    <w:semiHidden/>
    <w:rsid w:val="00E81E3A"/>
    <w:rPr>
      <w:rFonts w:cs="Times New Roman"/>
      <w:vertAlign w:val="superscript"/>
    </w:rPr>
  </w:style>
  <w:style w:type="paragraph" w:styleId="a7">
    <w:name w:val="Balloon Text"/>
    <w:basedOn w:val="a"/>
    <w:link w:val="a8"/>
    <w:semiHidden/>
    <w:rsid w:val="00405AE3"/>
    <w:pPr>
      <w:spacing w:after="0" w:line="240" w:lineRule="auto"/>
    </w:pPr>
    <w:rPr>
      <w:rFonts w:ascii="Tahoma" w:hAnsi="Tahoma"/>
      <w:sz w:val="16"/>
      <w:szCs w:val="16"/>
      <w:lang w:val="x-none" w:eastAsia="x-none"/>
    </w:rPr>
  </w:style>
  <w:style w:type="character" w:customStyle="1" w:styleId="a8">
    <w:name w:val="Текст выноски Знак"/>
    <w:link w:val="a7"/>
    <w:semiHidden/>
    <w:rsid w:val="00405AE3"/>
    <w:rPr>
      <w:rFonts w:ascii="Tahoma" w:hAnsi="Tahoma" w:cs="Tahoma"/>
      <w:sz w:val="16"/>
      <w:szCs w:val="16"/>
    </w:rPr>
  </w:style>
  <w:style w:type="paragraph" w:styleId="a9">
    <w:name w:val="header"/>
    <w:aliases w:val="Guideline,hd,odd"/>
    <w:basedOn w:val="a"/>
    <w:link w:val="aa"/>
    <w:rsid w:val="00405AE3"/>
    <w:pPr>
      <w:tabs>
        <w:tab w:val="center" w:pos="4153"/>
        <w:tab w:val="right" w:pos="8306"/>
      </w:tabs>
      <w:autoSpaceDE w:val="0"/>
      <w:autoSpaceDN w:val="0"/>
      <w:spacing w:after="0" w:line="240" w:lineRule="auto"/>
    </w:pPr>
    <w:rPr>
      <w:rFonts w:ascii="Times New Roman" w:hAnsi="Times New Roman"/>
      <w:sz w:val="20"/>
      <w:szCs w:val="20"/>
      <w:lang w:val="x-none" w:eastAsia="x-none"/>
    </w:rPr>
  </w:style>
  <w:style w:type="character" w:customStyle="1" w:styleId="aa">
    <w:name w:val="Верхний колонтитул Знак"/>
    <w:aliases w:val="Guideline Знак,hd Знак,odd Знак"/>
    <w:link w:val="a9"/>
    <w:rsid w:val="00405AE3"/>
    <w:rPr>
      <w:rFonts w:ascii="Times New Roman" w:hAnsi="Times New Roman"/>
    </w:rPr>
  </w:style>
  <w:style w:type="paragraph" w:styleId="ab">
    <w:name w:val="footer"/>
    <w:aliases w:val="Нижний колонтитул Знак,Íèæíèé êîëîíòèòóë Çíàê,Нижний колонтитул Знак1,Нижний колонтитул Знак Знак,Íèæíèé êîëîíòèòóë Çíàê Знак,Нижний колонтитóë Çíàê Знак,Нижний колонтитóë Çíàê"/>
    <w:basedOn w:val="a"/>
    <w:link w:val="21"/>
    <w:rsid w:val="00405AE3"/>
    <w:pPr>
      <w:tabs>
        <w:tab w:val="center" w:pos="4153"/>
        <w:tab w:val="right" w:pos="8306"/>
      </w:tabs>
      <w:autoSpaceDE w:val="0"/>
      <w:autoSpaceDN w:val="0"/>
      <w:spacing w:after="0" w:line="240" w:lineRule="auto"/>
    </w:pPr>
    <w:rPr>
      <w:rFonts w:ascii="Times New Roman" w:hAnsi="Times New Roman"/>
      <w:sz w:val="20"/>
      <w:szCs w:val="20"/>
      <w:lang w:val="x-none" w:eastAsia="x-none"/>
    </w:rPr>
  </w:style>
  <w:style w:type="character" w:customStyle="1" w:styleId="21">
    <w:name w:val="Нижний колонтитул Знак2"/>
    <w:aliases w:val="Нижний колонтитул Знак Знак1,Íèæíèé êîëîíòèòóë Çíàê Знак1,Нижний колонтитул Знак1 Знак,Нижний колонтитул Знак Знак Знак,Íèæíèé êîëîíòèòóë Çíàê Знак Знак,Нижний колонтитóë Çíàê Знак Знак,Нижний колонтитóë Çíàê Знак1"/>
    <w:link w:val="ab"/>
    <w:rsid w:val="00405AE3"/>
    <w:rPr>
      <w:rFonts w:ascii="Times New Roman" w:hAnsi="Times New Roman"/>
    </w:rPr>
  </w:style>
  <w:style w:type="paragraph" w:customStyle="1" w:styleId="NormalPrefix">
    <w:name w:val="Normal Prefix"/>
    <w:link w:val="NormalPrefixChar1"/>
    <w:uiPriority w:val="99"/>
    <w:rsid w:val="00405AE3"/>
    <w:pPr>
      <w:widowControl w:val="0"/>
      <w:autoSpaceDE w:val="0"/>
      <w:autoSpaceDN w:val="0"/>
      <w:adjustRightInd w:val="0"/>
      <w:spacing w:before="200" w:after="40"/>
    </w:pPr>
    <w:rPr>
      <w:rFonts w:ascii="Times New Roman" w:hAnsi="Times New Roman"/>
      <w:sz w:val="22"/>
      <w:szCs w:val="22"/>
    </w:rPr>
  </w:style>
  <w:style w:type="character" w:customStyle="1" w:styleId="NormalPrefixChar1">
    <w:name w:val="Normal Prefix Char1"/>
    <w:link w:val="NormalPrefix"/>
    <w:uiPriority w:val="99"/>
    <w:locked/>
    <w:rsid w:val="00405AE3"/>
    <w:rPr>
      <w:rFonts w:ascii="Times New Roman" w:hAnsi="Times New Roman"/>
      <w:sz w:val="22"/>
      <w:szCs w:val="22"/>
      <w:lang w:val="ru-RU" w:eastAsia="ru-RU" w:bidi="ar-SA"/>
    </w:rPr>
  </w:style>
  <w:style w:type="paragraph" w:styleId="ac">
    <w:name w:val="caption"/>
    <w:basedOn w:val="a"/>
    <w:next w:val="a"/>
    <w:qFormat/>
    <w:rsid w:val="00405AE3"/>
    <w:pPr>
      <w:autoSpaceDE w:val="0"/>
      <w:autoSpaceDN w:val="0"/>
      <w:spacing w:after="0" w:line="240" w:lineRule="auto"/>
      <w:ind w:left="4536"/>
      <w:jc w:val="center"/>
    </w:pPr>
    <w:rPr>
      <w:rFonts w:ascii="Times New Roman" w:hAnsi="Times New Roman"/>
      <w:b/>
      <w:bCs/>
      <w:lang w:eastAsia="en-US"/>
    </w:rPr>
  </w:style>
  <w:style w:type="paragraph" w:styleId="22">
    <w:name w:val="Body Text 2"/>
    <w:aliases w:val="Основной текст 1"/>
    <w:basedOn w:val="a"/>
    <w:link w:val="23"/>
    <w:rsid w:val="00405AE3"/>
    <w:pPr>
      <w:autoSpaceDE w:val="0"/>
      <w:autoSpaceDN w:val="0"/>
      <w:spacing w:before="480" w:after="0" w:line="240" w:lineRule="auto"/>
      <w:jc w:val="center"/>
    </w:pPr>
    <w:rPr>
      <w:rFonts w:ascii="Times New Roman" w:hAnsi="Times New Roman"/>
      <w:b/>
      <w:bCs/>
      <w:sz w:val="30"/>
      <w:szCs w:val="30"/>
      <w:lang w:val="x-none" w:eastAsia="en-US"/>
    </w:rPr>
  </w:style>
  <w:style w:type="character" w:customStyle="1" w:styleId="23">
    <w:name w:val="Основной текст 2 Знак"/>
    <w:aliases w:val="Основной текст 1 Знак"/>
    <w:link w:val="22"/>
    <w:rsid w:val="00405AE3"/>
    <w:rPr>
      <w:rFonts w:ascii="Times New Roman" w:hAnsi="Times New Roman"/>
      <w:b/>
      <w:bCs/>
      <w:sz w:val="30"/>
      <w:szCs w:val="30"/>
      <w:lang w:eastAsia="en-US"/>
    </w:rPr>
  </w:style>
  <w:style w:type="paragraph" w:styleId="3">
    <w:name w:val="Body Text Indent 3"/>
    <w:basedOn w:val="a"/>
    <w:link w:val="30"/>
    <w:rsid w:val="00405AE3"/>
    <w:pPr>
      <w:autoSpaceDE w:val="0"/>
      <w:autoSpaceDN w:val="0"/>
      <w:spacing w:after="120" w:line="240" w:lineRule="auto"/>
      <w:ind w:left="283"/>
    </w:pPr>
    <w:rPr>
      <w:rFonts w:ascii="Times New Roman" w:hAnsi="Times New Roman"/>
      <w:sz w:val="16"/>
      <w:szCs w:val="16"/>
      <w:lang w:val="x-none" w:eastAsia="x-none"/>
    </w:rPr>
  </w:style>
  <w:style w:type="character" w:customStyle="1" w:styleId="30">
    <w:name w:val="Основной текст с отступом 3 Знак"/>
    <w:link w:val="3"/>
    <w:rsid w:val="00405AE3"/>
    <w:rPr>
      <w:rFonts w:ascii="Times New Roman" w:hAnsi="Times New Roman"/>
      <w:sz w:val="16"/>
      <w:szCs w:val="16"/>
    </w:rPr>
  </w:style>
  <w:style w:type="paragraph" w:styleId="24">
    <w:name w:val="Body Text Indent 2"/>
    <w:basedOn w:val="a"/>
    <w:link w:val="25"/>
    <w:rsid w:val="00405AE3"/>
    <w:pPr>
      <w:autoSpaceDE w:val="0"/>
      <w:autoSpaceDN w:val="0"/>
      <w:spacing w:after="120" w:line="480" w:lineRule="auto"/>
      <w:ind w:left="283"/>
    </w:pPr>
    <w:rPr>
      <w:rFonts w:ascii="Times New Roman" w:hAnsi="Times New Roman"/>
      <w:sz w:val="20"/>
      <w:szCs w:val="20"/>
      <w:lang w:val="x-none" w:eastAsia="x-none"/>
    </w:rPr>
  </w:style>
  <w:style w:type="character" w:customStyle="1" w:styleId="25">
    <w:name w:val="Основной текст с отступом 2 Знак"/>
    <w:link w:val="24"/>
    <w:rsid w:val="00405AE3"/>
    <w:rPr>
      <w:rFonts w:ascii="Times New Roman" w:hAnsi="Times New Roman"/>
    </w:rPr>
  </w:style>
  <w:style w:type="paragraph" w:customStyle="1" w:styleId="BodyText21">
    <w:name w:val="Body Text 21"/>
    <w:basedOn w:val="a"/>
    <w:rsid w:val="00405AE3"/>
    <w:pPr>
      <w:widowControl w:val="0"/>
      <w:tabs>
        <w:tab w:val="left" w:pos="4111"/>
      </w:tabs>
      <w:spacing w:before="20" w:after="40" w:line="240" w:lineRule="auto"/>
    </w:pPr>
    <w:rPr>
      <w:rFonts w:ascii="Times New Roman" w:hAnsi="Times New Roman"/>
    </w:rPr>
  </w:style>
  <w:style w:type="paragraph" w:styleId="ad">
    <w:name w:val="Body Text"/>
    <w:basedOn w:val="a"/>
    <w:link w:val="ae"/>
    <w:rsid w:val="00405AE3"/>
    <w:pPr>
      <w:autoSpaceDE w:val="0"/>
      <w:autoSpaceDN w:val="0"/>
      <w:spacing w:after="120" w:line="240" w:lineRule="auto"/>
    </w:pPr>
    <w:rPr>
      <w:rFonts w:ascii="Times New Roman" w:hAnsi="Times New Roman"/>
      <w:sz w:val="20"/>
      <w:szCs w:val="20"/>
      <w:lang w:val="x-none" w:eastAsia="x-none"/>
    </w:rPr>
  </w:style>
  <w:style w:type="character" w:customStyle="1" w:styleId="ae">
    <w:name w:val="Основной текст Знак"/>
    <w:link w:val="ad"/>
    <w:rsid w:val="00405AE3"/>
    <w:rPr>
      <w:rFonts w:ascii="Times New Roman" w:hAnsi="Times New Roman"/>
    </w:rPr>
  </w:style>
  <w:style w:type="paragraph" w:customStyle="1" w:styleId="bt">
    <w:name w:val="Îñíîâíîé òåêñò.bt"/>
    <w:rsid w:val="00405AE3"/>
    <w:pPr>
      <w:jc w:val="both"/>
    </w:pPr>
    <w:rPr>
      <w:rFonts w:ascii="Times New Roman" w:hAnsi="Times New Roman"/>
      <w:sz w:val="22"/>
      <w:szCs w:val="22"/>
      <w:lang w:val="en-US"/>
    </w:rPr>
  </w:style>
  <w:style w:type="paragraph" w:customStyle="1" w:styleId="ConsPlusNormal">
    <w:name w:val="ConsPlusNormal"/>
    <w:rsid w:val="00405AE3"/>
    <w:pPr>
      <w:widowControl w:val="0"/>
      <w:autoSpaceDE w:val="0"/>
      <w:autoSpaceDN w:val="0"/>
      <w:adjustRightInd w:val="0"/>
      <w:ind w:firstLine="720"/>
    </w:pPr>
    <w:rPr>
      <w:rFonts w:ascii="Times New Roman" w:hAnsi="Times New Roman"/>
      <w:sz w:val="22"/>
      <w:szCs w:val="22"/>
    </w:rPr>
  </w:style>
  <w:style w:type="paragraph" w:styleId="31">
    <w:name w:val="Body Text 3"/>
    <w:basedOn w:val="a"/>
    <w:link w:val="32"/>
    <w:rsid w:val="00405AE3"/>
    <w:pPr>
      <w:autoSpaceDE w:val="0"/>
      <w:autoSpaceDN w:val="0"/>
      <w:spacing w:after="120" w:line="240" w:lineRule="auto"/>
    </w:pPr>
    <w:rPr>
      <w:rFonts w:ascii="Times New Roman" w:hAnsi="Times New Roman"/>
      <w:sz w:val="16"/>
      <w:szCs w:val="16"/>
      <w:lang w:val="x-none" w:eastAsia="x-none"/>
    </w:rPr>
  </w:style>
  <w:style w:type="character" w:customStyle="1" w:styleId="32">
    <w:name w:val="Основной текст 3 Знак"/>
    <w:link w:val="31"/>
    <w:rsid w:val="00405AE3"/>
    <w:rPr>
      <w:rFonts w:ascii="Times New Roman" w:hAnsi="Times New Roman"/>
      <w:sz w:val="16"/>
      <w:szCs w:val="16"/>
    </w:rPr>
  </w:style>
  <w:style w:type="character" w:customStyle="1" w:styleId="af">
    <w:name w:val="Текст примечания Знак"/>
    <w:aliases w:val="Знак3 Знак"/>
    <w:link w:val="af0"/>
    <w:rsid w:val="00405AE3"/>
    <w:rPr>
      <w:rFonts w:ascii="Times New Roman" w:hAnsi="Times New Roman"/>
    </w:rPr>
  </w:style>
  <w:style w:type="paragraph" w:styleId="af0">
    <w:name w:val="annotation text"/>
    <w:aliases w:val="Знак3"/>
    <w:basedOn w:val="a"/>
    <w:link w:val="af"/>
    <w:rsid w:val="00405AE3"/>
    <w:pPr>
      <w:widowControl w:val="0"/>
      <w:autoSpaceDE w:val="0"/>
      <w:autoSpaceDN w:val="0"/>
      <w:adjustRightInd w:val="0"/>
      <w:spacing w:before="20" w:after="40" w:line="240" w:lineRule="auto"/>
    </w:pPr>
    <w:rPr>
      <w:rFonts w:ascii="Times New Roman" w:hAnsi="Times New Roman"/>
      <w:sz w:val="20"/>
      <w:szCs w:val="20"/>
      <w:lang w:val="x-none" w:eastAsia="x-none"/>
    </w:rPr>
  </w:style>
  <w:style w:type="paragraph" w:customStyle="1" w:styleId="TableText">
    <w:name w:val="Table Text"/>
    <w:rsid w:val="00405AE3"/>
    <w:pPr>
      <w:widowControl w:val="0"/>
      <w:autoSpaceDE w:val="0"/>
      <w:autoSpaceDN w:val="0"/>
      <w:adjustRightInd w:val="0"/>
      <w:spacing w:before="20" w:after="20"/>
    </w:pPr>
    <w:rPr>
      <w:rFonts w:ascii="Times New Roman" w:hAnsi="Times New Roman"/>
    </w:rPr>
  </w:style>
  <w:style w:type="character" w:customStyle="1" w:styleId="af1">
    <w:name w:val="Основной шрифт"/>
    <w:rsid w:val="00405AE3"/>
  </w:style>
  <w:style w:type="paragraph" w:customStyle="1" w:styleId="Level2">
    <w:name w:val="Level 2"/>
    <w:basedOn w:val="a"/>
    <w:rsid w:val="00405AE3"/>
    <w:pPr>
      <w:spacing w:after="140" w:line="290" w:lineRule="auto"/>
      <w:jc w:val="both"/>
    </w:pPr>
    <w:rPr>
      <w:rFonts w:ascii="Arial" w:hAnsi="Arial" w:cs="Arial"/>
      <w:kern w:val="20"/>
      <w:sz w:val="20"/>
      <w:szCs w:val="20"/>
      <w:lang w:val="en-GB"/>
    </w:rPr>
  </w:style>
  <w:style w:type="character" w:customStyle="1" w:styleId="af2">
    <w:name w:val="Тема примечания Знак"/>
    <w:link w:val="af3"/>
    <w:semiHidden/>
    <w:rsid w:val="00405AE3"/>
    <w:rPr>
      <w:rFonts w:ascii="Times New Roman" w:hAnsi="Times New Roman"/>
      <w:b/>
      <w:bCs/>
    </w:rPr>
  </w:style>
  <w:style w:type="paragraph" w:styleId="af3">
    <w:name w:val="annotation subject"/>
    <w:basedOn w:val="af0"/>
    <w:next w:val="af0"/>
    <w:link w:val="af2"/>
    <w:semiHidden/>
    <w:rsid w:val="00405AE3"/>
    <w:pPr>
      <w:widowControl/>
      <w:autoSpaceDE/>
      <w:autoSpaceDN/>
      <w:adjustRightInd/>
      <w:spacing w:before="0" w:after="0"/>
    </w:pPr>
    <w:rPr>
      <w:b/>
      <w:bCs/>
    </w:rPr>
  </w:style>
  <w:style w:type="paragraph" w:customStyle="1" w:styleId="Style1">
    <w:name w:val="Style1"/>
    <w:rsid w:val="00405AE3"/>
    <w:pPr>
      <w:widowControl w:val="0"/>
      <w:autoSpaceDE w:val="0"/>
      <w:autoSpaceDN w:val="0"/>
    </w:pPr>
    <w:rPr>
      <w:rFonts w:ascii="Times New Roman" w:hAnsi="Times New Roman"/>
      <w:spacing w:val="-1"/>
      <w:kern w:val="65535"/>
      <w:position w:val="-1"/>
      <w:sz w:val="24"/>
      <w:szCs w:val="24"/>
      <w:lang w:val="en-US"/>
    </w:rPr>
  </w:style>
  <w:style w:type="paragraph" w:customStyle="1" w:styleId="Normal1">
    <w:name w:val="Normal1"/>
    <w:rsid w:val="00405AE3"/>
    <w:pPr>
      <w:widowControl w:val="0"/>
      <w:autoSpaceDE w:val="0"/>
      <w:autoSpaceDN w:val="0"/>
      <w:spacing w:before="20" w:after="40"/>
    </w:pPr>
    <w:rPr>
      <w:rFonts w:ascii="Times New Roman" w:hAnsi="Times New Roman"/>
      <w:sz w:val="22"/>
      <w:szCs w:val="22"/>
    </w:rPr>
  </w:style>
  <w:style w:type="paragraph" w:styleId="33">
    <w:name w:val="List 3"/>
    <w:basedOn w:val="a"/>
    <w:rsid w:val="00405AE3"/>
    <w:pPr>
      <w:autoSpaceDE w:val="0"/>
      <w:autoSpaceDN w:val="0"/>
      <w:spacing w:after="0" w:line="240" w:lineRule="auto"/>
      <w:ind w:left="849" w:hanging="283"/>
    </w:pPr>
    <w:rPr>
      <w:rFonts w:ascii="Times New Roman" w:hAnsi="Times New Roman"/>
      <w:sz w:val="20"/>
      <w:szCs w:val="20"/>
    </w:rPr>
  </w:style>
  <w:style w:type="paragraph" w:customStyle="1" w:styleId="11">
    <w:name w:val="Стиль Абзаца 1"/>
    <w:basedOn w:val="a"/>
    <w:rsid w:val="00405AE3"/>
    <w:pPr>
      <w:autoSpaceDE w:val="0"/>
      <w:autoSpaceDN w:val="0"/>
      <w:spacing w:before="120" w:after="0" w:line="240" w:lineRule="auto"/>
      <w:ind w:firstLine="851"/>
      <w:jc w:val="both"/>
    </w:pPr>
    <w:rPr>
      <w:rFonts w:ascii="Times New Roman" w:hAnsi="Times New Roman"/>
      <w:sz w:val="24"/>
      <w:szCs w:val="24"/>
    </w:rPr>
  </w:style>
  <w:style w:type="paragraph" w:customStyle="1" w:styleId="TextafterHeading2">
    <w:name w:val="Text after Heading 2"/>
    <w:basedOn w:val="a"/>
    <w:autoRedefine/>
    <w:rsid w:val="0079375A"/>
    <w:pPr>
      <w:spacing w:before="120" w:after="0" w:line="240" w:lineRule="auto"/>
      <w:jc w:val="center"/>
    </w:pPr>
    <w:rPr>
      <w:rFonts w:ascii="Times New Roman" w:hAnsi="Times New Roman"/>
      <w:b/>
      <w:bCs/>
      <w:i/>
      <w:sz w:val="28"/>
      <w:szCs w:val="28"/>
      <w:lang w:eastAsia="en-US"/>
    </w:rPr>
  </w:style>
  <w:style w:type="character" w:styleId="af4">
    <w:name w:val="page number"/>
    <w:rsid w:val="00405AE3"/>
    <w:rPr>
      <w:rFonts w:cs="Times New Roman"/>
    </w:rPr>
  </w:style>
  <w:style w:type="paragraph" w:customStyle="1" w:styleId="12">
    <w:name w:val="Знак1 Знак Знак Знак"/>
    <w:basedOn w:val="a"/>
    <w:rsid w:val="00405AE3"/>
    <w:pPr>
      <w:tabs>
        <w:tab w:val="num" w:pos="476"/>
        <w:tab w:val="num" w:pos="567"/>
      </w:tabs>
      <w:spacing w:after="160" w:line="240" w:lineRule="exact"/>
      <w:ind w:left="476" w:hanging="476"/>
      <w:jc w:val="both"/>
    </w:pPr>
    <w:rPr>
      <w:rFonts w:ascii="Verdana" w:hAnsi="Verdana" w:cs="Verdana"/>
      <w:sz w:val="20"/>
      <w:szCs w:val="20"/>
      <w:lang w:val="en-US" w:eastAsia="en-US"/>
    </w:rPr>
  </w:style>
  <w:style w:type="paragraph" w:customStyle="1" w:styleId="af5">
    <w:name w:val="......."/>
    <w:basedOn w:val="a"/>
    <w:next w:val="a"/>
    <w:rsid w:val="00405AE3"/>
    <w:pPr>
      <w:autoSpaceDE w:val="0"/>
      <w:autoSpaceDN w:val="0"/>
      <w:adjustRightInd w:val="0"/>
      <w:spacing w:after="0" w:line="240" w:lineRule="auto"/>
    </w:pPr>
    <w:rPr>
      <w:rFonts w:ascii="Times New Roman" w:hAnsi="Times New Roman"/>
      <w:sz w:val="24"/>
      <w:szCs w:val="24"/>
    </w:rPr>
  </w:style>
  <w:style w:type="paragraph" w:customStyle="1" w:styleId="Heading21">
    <w:name w:val="Heading 21"/>
    <w:rsid w:val="00405AE3"/>
    <w:pPr>
      <w:widowControl w:val="0"/>
      <w:spacing w:before="360" w:after="40"/>
    </w:pPr>
    <w:rPr>
      <w:rFonts w:ascii="Times New Roman" w:hAnsi="Times New Roman"/>
      <w:b/>
      <w:bCs/>
      <w:sz w:val="24"/>
      <w:szCs w:val="24"/>
    </w:rPr>
  </w:style>
  <w:style w:type="character" w:customStyle="1" w:styleId="Subst0">
    <w:name w:val="Subst"/>
    <w:uiPriority w:val="99"/>
    <w:rsid w:val="00405AE3"/>
    <w:rPr>
      <w:b/>
      <w:i/>
    </w:rPr>
  </w:style>
  <w:style w:type="character" w:customStyle="1" w:styleId="-">
    <w:name w:val="Проспект -"/>
    <w:rsid w:val="00405AE3"/>
    <w:rPr>
      <w:b/>
      <w:i/>
      <w:lang w:val="ru-RU" w:eastAsia="x-none"/>
    </w:rPr>
  </w:style>
  <w:style w:type="character" w:styleId="af6">
    <w:name w:val="FollowedHyperlink"/>
    <w:rsid w:val="00405AE3"/>
    <w:rPr>
      <w:color w:val="800080"/>
      <w:u w:val="single"/>
    </w:rPr>
  </w:style>
  <w:style w:type="paragraph" w:customStyle="1" w:styleId="Default">
    <w:name w:val="Default"/>
    <w:rsid w:val="00405AE3"/>
    <w:pPr>
      <w:autoSpaceDE w:val="0"/>
      <w:autoSpaceDN w:val="0"/>
      <w:adjustRightInd w:val="0"/>
    </w:pPr>
    <w:rPr>
      <w:rFonts w:ascii="Times New Roman" w:hAnsi="Times New Roman"/>
      <w:color w:val="000000"/>
      <w:sz w:val="24"/>
      <w:szCs w:val="24"/>
    </w:rPr>
  </w:style>
  <w:style w:type="character" w:styleId="af7">
    <w:name w:val="annotation reference"/>
    <w:semiHidden/>
    <w:rsid w:val="001958F2"/>
    <w:rPr>
      <w:sz w:val="16"/>
      <w:szCs w:val="16"/>
    </w:rPr>
  </w:style>
  <w:style w:type="paragraph" w:customStyle="1" w:styleId="26">
    <w:name w:val="Знак Знак2 Знак Знак Знак Знак Знак Знак Знак Знак Знак Знак"/>
    <w:basedOn w:val="a"/>
    <w:uiPriority w:val="99"/>
    <w:rsid w:val="00C95265"/>
    <w:pPr>
      <w:tabs>
        <w:tab w:val="num" w:pos="720"/>
      </w:tabs>
      <w:spacing w:after="160" w:line="240" w:lineRule="exact"/>
      <w:ind w:left="720" w:hanging="720"/>
      <w:jc w:val="both"/>
    </w:pPr>
    <w:rPr>
      <w:rFonts w:ascii="Verdana" w:hAnsi="Verdana" w:cs="Verdana"/>
      <w:sz w:val="20"/>
      <w:szCs w:val="20"/>
      <w:lang w:val="en-US" w:eastAsia="en-US"/>
    </w:rPr>
  </w:style>
  <w:style w:type="paragraph" w:styleId="af8">
    <w:name w:val="List Paragraph"/>
    <w:basedOn w:val="a"/>
    <w:uiPriority w:val="34"/>
    <w:qFormat/>
    <w:rsid w:val="00046796"/>
    <w:pPr>
      <w:ind w:left="720"/>
      <w:contextualSpacing/>
    </w:pPr>
    <w:rPr>
      <w:rFonts w:eastAsia="Calibri"/>
      <w:lang w:eastAsia="en-US"/>
    </w:rPr>
  </w:style>
  <w:style w:type="character" w:styleId="af9">
    <w:name w:val="Strong"/>
    <w:uiPriority w:val="99"/>
    <w:qFormat/>
    <w:rsid w:val="009F65CE"/>
    <w:rPr>
      <w:rFonts w:ascii="Times New Roman" w:hAnsi="Times New Roman" w:cs="Times New Roman"/>
    </w:rPr>
  </w:style>
  <w:style w:type="paragraph" w:customStyle="1" w:styleId="13">
    <w:name w:val="Стиль Подзаголовка 1"/>
    <w:basedOn w:val="a"/>
    <w:uiPriority w:val="99"/>
    <w:rsid w:val="00AF4125"/>
    <w:pPr>
      <w:keepNext/>
      <w:numPr>
        <w:ilvl w:val="12"/>
      </w:numPr>
      <w:spacing w:before="240" w:after="0" w:line="240" w:lineRule="auto"/>
      <w:jc w:val="both"/>
    </w:pPr>
    <w:rPr>
      <w:rFonts w:ascii="Times New Roman" w:hAnsi="Times New Roman"/>
      <w:b/>
      <w:bCs/>
      <w:i/>
      <w:iCs/>
    </w:rPr>
  </w:style>
  <w:style w:type="paragraph" w:styleId="afa">
    <w:name w:val="Revision"/>
    <w:hidden/>
    <w:uiPriority w:val="99"/>
    <w:semiHidden/>
    <w:rsid w:val="00447727"/>
    <w:rPr>
      <w:sz w:val="22"/>
      <w:szCs w:val="22"/>
    </w:rPr>
  </w:style>
  <w:style w:type="character" w:customStyle="1" w:styleId="320">
    <w:name w:val="Основной текст 3 Знак2 Знак Знак"/>
    <w:rsid w:val="004E21C4"/>
    <w:rPr>
      <w:b/>
      <w:bCs/>
      <w:i/>
      <w:iCs/>
      <w:sz w:val="24"/>
      <w:szCs w:val="24"/>
      <w:lang w:val="ru-RU" w:eastAsia="ru-RU" w:bidi="ar-SA"/>
    </w:rPr>
  </w:style>
  <w:style w:type="character" w:customStyle="1" w:styleId="20">
    <w:name w:val="Заголовок 2 Знак"/>
    <w:link w:val="2"/>
    <w:uiPriority w:val="9"/>
    <w:semiHidden/>
    <w:rsid w:val="005415C4"/>
    <w:rPr>
      <w:rFonts w:ascii="Cambria" w:eastAsia="Times New Roman" w:hAnsi="Cambria" w:cs="Times New Roman"/>
      <w:b/>
      <w:bCs/>
      <w:i/>
      <w:iCs/>
      <w:sz w:val="28"/>
      <w:szCs w:val="28"/>
    </w:rPr>
  </w:style>
  <w:style w:type="paragraph" w:styleId="afb">
    <w:name w:val="Body Text Indent"/>
    <w:basedOn w:val="a"/>
    <w:link w:val="afc"/>
    <w:uiPriority w:val="99"/>
    <w:semiHidden/>
    <w:unhideWhenUsed/>
    <w:rsid w:val="005415C4"/>
    <w:pPr>
      <w:spacing w:after="120"/>
      <w:ind w:left="283"/>
    </w:pPr>
    <w:rPr>
      <w:lang w:val="x-none" w:eastAsia="x-none"/>
    </w:rPr>
  </w:style>
  <w:style w:type="character" w:customStyle="1" w:styleId="afc">
    <w:name w:val="Основной текст с отступом Знак"/>
    <w:link w:val="afb"/>
    <w:uiPriority w:val="99"/>
    <w:semiHidden/>
    <w:rsid w:val="005415C4"/>
    <w:rPr>
      <w:sz w:val="22"/>
      <w:szCs w:val="22"/>
    </w:rPr>
  </w:style>
  <w:style w:type="paragraph" w:customStyle="1" w:styleId="BalloonText1">
    <w:name w:val="Balloon Text1"/>
    <w:basedOn w:val="a"/>
    <w:rsid w:val="00F2279F"/>
    <w:pPr>
      <w:spacing w:after="0" w:line="240" w:lineRule="auto"/>
    </w:pPr>
    <w:rPr>
      <w:rFonts w:ascii="Tahoma" w:hAnsi="Tahoma" w:cs="Tahoma"/>
      <w:sz w:val="16"/>
      <w:szCs w:val="16"/>
      <w:lang w:eastAsia="en-US"/>
    </w:rPr>
  </w:style>
  <w:style w:type="paragraph" w:styleId="afd">
    <w:name w:val="Normal (Web)"/>
    <w:aliases w:val="Обычный (Web)1,Обычный (веб) Знак,Обычный (Web) Знак"/>
    <w:basedOn w:val="a"/>
    <w:rsid w:val="0068327F"/>
    <w:pPr>
      <w:widowControl w:val="0"/>
      <w:autoSpaceDE w:val="0"/>
      <w:autoSpaceDN w:val="0"/>
      <w:adjustRightInd w:val="0"/>
      <w:spacing w:before="20" w:after="40" w:line="240" w:lineRule="auto"/>
    </w:pPr>
    <w:rPr>
      <w:rFonts w:ascii="Times New Roman" w:hAnsi="Times New Roman"/>
      <w:sz w:val="24"/>
      <w:szCs w:val="24"/>
    </w:rPr>
  </w:style>
  <w:style w:type="paragraph" w:customStyle="1" w:styleId="BodyText22">
    <w:name w:val="Body Text 22"/>
    <w:basedOn w:val="a"/>
    <w:rsid w:val="00B049A2"/>
    <w:pPr>
      <w:spacing w:after="0" w:line="360" w:lineRule="auto"/>
      <w:jc w:val="both"/>
    </w:pPr>
    <w:rPr>
      <w:rFonts w:ascii="Arial" w:hAnsi="Arial"/>
      <w:szCs w:val="20"/>
      <w:lang w:val="de-DE"/>
    </w:rPr>
  </w:style>
  <w:style w:type="paragraph" w:customStyle="1" w:styleId="consplusnonformat">
    <w:name w:val="consplusnonformat"/>
    <w:basedOn w:val="a"/>
    <w:rsid w:val="005E29E3"/>
    <w:pPr>
      <w:spacing w:before="100" w:beforeAutospacing="1" w:after="100" w:afterAutospacing="1" w:line="240" w:lineRule="auto"/>
    </w:pPr>
    <w:rPr>
      <w:rFonts w:ascii="Times New Roman" w:hAnsi="Times New Roman"/>
      <w:sz w:val="24"/>
      <w:szCs w:val="24"/>
    </w:rPr>
  </w:style>
  <w:style w:type="paragraph" w:customStyle="1" w:styleId="BodyTextIndent1">
    <w:name w:val="Body Text Indent1"/>
    <w:basedOn w:val="a"/>
    <w:rsid w:val="0076681E"/>
    <w:pPr>
      <w:widowControl w:val="0"/>
      <w:autoSpaceDE w:val="0"/>
      <w:autoSpaceDN w:val="0"/>
      <w:adjustRightInd w:val="0"/>
      <w:spacing w:before="20" w:after="120" w:line="240" w:lineRule="auto"/>
      <w:ind w:left="283"/>
    </w:pPr>
    <w:rPr>
      <w:rFonts w:ascii="Times New Roman" w:hAnsi="Times New Roman"/>
    </w:rPr>
  </w:style>
  <w:style w:type="character" w:styleId="afe">
    <w:name w:val="Emphasis"/>
    <w:qFormat/>
    <w:rsid w:val="00C33F63"/>
    <w:rPr>
      <w:i/>
      <w:iCs/>
    </w:rPr>
  </w:style>
  <w:style w:type="paragraph" w:customStyle="1" w:styleId="btBodytextAvtalBr">
    <w:name w:val="Основной текст.bt.Bodytext.AvtalBr"/>
    <w:basedOn w:val="a"/>
    <w:rsid w:val="00854D38"/>
    <w:pPr>
      <w:widowControl w:val="0"/>
      <w:spacing w:before="20" w:after="40" w:line="240" w:lineRule="auto"/>
      <w:jc w:val="both"/>
    </w:pPr>
    <w:rPr>
      <w:rFonts w:ascii="Times New Roman" w:hAnsi="Times New Roman"/>
      <w:b/>
      <w:bCs/>
      <w:i/>
      <w:iCs/>
    </w:rPr>
  </w:style>
  <w:style w:type="paragraph" w:customStyle="1" w:styleId="aff">
    <w:name w:val="А О"/>
    <w:link w:val="aff0"/>
    <w:uiPriority w:val="99"/>
    <w:rsid w:val="00AF5182"/>
    <w:pPr>
      <w:widowControl w:val="0"/>
      <w:ind w:firstLine="567"/>
      <w:jc w:val="both"/>
    </w:pPr>
    <w:rPr>
      <w:rFonts w:ascii="Times New Roman" w:hAnsi="Times New Roman"/>
      <w:sz w:val="22"/>
      <w:szCs w:val="22"/>
    </w:rPr>
  </w:style>
  <w:style w:type="character" w:customStyle="1" w:styleId="aff0">
    <w:name w:val="А О Знак"/>
    <w:link w:val="aff"/>
    <w:uiPriority w:val="99"/>
    <w:locked/>
    <w:rsid w:val="00AF5182"/>
    <w:rPr>
      <w:sz w:val="22"/>
      <w:szCs w:val="22"/>
      <w:lang w:val="ru-RU" w:eastAsia="ru-RU" w:bidi="ar-SA"/>
    </w:rPr>
  </w:style>
  <w:style w:type="character" w:customStyle="1" w:styleId="ConsNormalChar">
    <w:name w:val="ConsNormal Char"/>
    <w:link w:val="ConsNormal"/>
    <w:locked/>
    <w:rsid w:val="008D5FEC"/>
    <w:rPr>
      <w:rFonts w:ascii="Arial" w:hAnsi="Arial" w:cs="Arial"/>
      <w:lang w:eastAsia="en-US"/>
    </w:rPr>
  </w:style>
  <w:style w:type="paragraph" w:customStyle="1" w:styleId="BT0">
    <w:name w:val="BT"/>
    <w:basedOn w:val="a"/>
    <w:link w:val="BTChar"/>
    <w:uiPriority w:val="99"/>
    <w:rsid w:val="008B6D13"/>
    <w:pPr>
      <w:spacing w:after="0" w:line="250" w:lineRule="exact"/>
      <w:jc w:val="both"/>
    </w:pPr>
    <w:rPr>
      <w:rFonts w:ascii="Times New Roman" w:hAnsi="Times New Roman"/>
      <w:lang w:eastAsia="en-US"/>
    </w:rPr>
  </w:style>
  <w:style w:type="character" w:customStyle="1" w:styleId="BTChar">
    <w:name w:val="BT Char"/>
    <w:basedOn w:val="a0"/>
    <w:link w:val="BT0"/>
    <w:uiPriority w:val="99"/>
    <w:locked/>
    <w:rsid w:val="008B6D13"/>
    <w:rPr>
      <w:rFonts w:ascii="Times New Roman" w:hAnsi="Times New Roman"/>
      <w:sz w:val="22"/>
      <w:szCs w:val="22"/>
      <w:lang w:eastAsia="en-US"/>
    </w:rPr>
  </w:style>
  <w:style w:type="character" w:customStyle="1" w:styleId="NormalPrefix0">
    <w:name w:val="Normal Prefix Знак"/>
    <w:uiPriority w:val="99"/>
    <w:locked/>
    <w:rsid w:val="006531E2"/>
    <w:rPr>
      <w:sz w:val="22"/>
      <w:lang w:val="ru-RU" w:eastAsia="ru-RU"/>
    </w:rPr>
  </w:style>
  <w:style w:type="table" w:styleId="aff1">
    <w:name w:val="Table Grid"/>
    <w:basedOn w:val="a1"/>
    <w:uiPriority w:val="59"/>
    <w:rsid w:val="001E341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
    <w:name w:val="titul"/>
    <w:basedOn w:val="a"/>
    <w:link w:val="titulChar"/>
    <w:rsid w:val="003F4DF0"/>
    <w:pPr>
      <w:autoSpaceDE w:val="0"/>
      <w:autoSpaceDN w:val="0"/>
      <w:spacing w:after="0" w:line="240" w:lineRule="auto"/>
      <w:jc w:val="both"/>
    </w:pPr>
    <w:rPr>
      <w:rFonts w:ascii="Times New Roman" w:hAnsi="Times New Roman"/>
    </w:rPr>
  </w:style>
  <w:style w:type="character" w:customStyle="1" w:styleId="titulChar">
    <w:name w:val="titul Char"/>
    <w:link w:val="titul"/>
    <w:rsid w:val="003F4DF0"/>
    <w:rPr>
      <w:rFonts w:ascii="Times New Roman" w:hAnsi="Times New Roman"/>
      <w:sz w:val="22"/>
      <w:szCs w:val="22"/>
    </w:rPr>
  </w:style>
  <w:style w:type="paragraph" w:customStyle="1" w:styleId="ConsPlusNonformat0">
    <w:name w:val="ConsPlusNonformat"/>
    <w:uiPriority w:val="99"/>
    <w:rsid w:val="00102E29"/>
    <w:pPr>
      <w:autoSpaceDE w:val="0"/>
      <w:autoSpaceDN w:val="0"/>
      <w:adjustRightInd w:val="0"/>
    </w:pPr>
    <w:rPr>
      <w:rFonts w:ascii="Courier New" w:hAnsi="Courier New" w:cs="Courier New"/>
    </w:rPr>
  </w:style>
  <w:style w:type="character" w:customStyle="1" w:styleId="subst1">
    <w:name w:val="subst"/>
    <w:rsid w:val="00DD09D5"/>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01053">
      <w:bodyDiv w:val="1"/>
      <w:marLeft w:val="0"/>
      <w:marRight w:val="0"/>
      <w:marTop w:val="0"/>
      <w:marBottom w:val="0"/>
      <w:divBdr>
        <w:top w:val="none" w:sz="0" w:space="0" w:color="auto"/>
        <w:left w:val="none" w:sz="0" w:space="0" w:color="auto"/>
        <w:bottom w:val="none" w:sz="0" w:space="0" w:color="auto"/>
        <w:right w:val="none" w:sz="0" w:space="0" w:color="auto"/>
      </w:divBdr>
    </w:div>
    <w:div w:id="50815052">
      <w:bodyDiv w:val="1"/>
      <w:marLeft w:val="0"/>
      <w:marRight w:val="0"/>
      <w:marTop w:val="0"/>
      <w:marBottom w:val="0"/>
      <w:divBdr>
        <w:top w:val="none" w:sz="0" w:space="0" w:color="auto"/>
        <w:left w:val="none" w:sz="0" w:space="0" w:color="auto"/>
        <w:bottom w:val="none" w:sz="0" w:space="0" w:color="auto"/>
        <w:right w:val="none" w:sz="0" w:space="0" w:color="auto"/>
      </w:divBdr>
    </w:div>
    <w:div w:id="108085586">
      <w:bodyDiv w:val="1"/>
      <w:marLeft w:val="0"/>
      <w:marRight w:val="0"/>
      <w:marTop w:val="0"/>
      <w:marBottom w:val="0"/>
      <w:divBdr>
        <w:top w:val="none" w:sz="0" w:space="0" w:color="auto"/>
        <w:left w:val="none" w:sz="0" w:space="0" w:color="auto"/>
        <w:bottom w:val="none" w:sz="0" w:space="0" w:color="auto"/>
        <w:right w:val="none" w:sz="0" w:space="0" w:color="auto"/>
      </w:divBdr>
    </w:div>
    <w:div w:id="116266819">
      <w:bodyDiv w:val="1"/>
      <w:marLeft w:val="0"/>
      <w:marRight w:val="0"/>
      <w:marTop w:val="0"/>
      <w:marBottom w:val="0"/>
      <w:divBdr>
        <w:top w:val="none" w:sz="0" w:space="0" w:color="auto"/>
        <w:left w:val="none" w:sz="0" w:space="0" w:color="auto"/>
        <w:bottom w:val="none" w:sz="0" w:space="0" w:color="auto"/>
        <w:right w:val="none" w:sz="0" w:space="0" w:color="auto"/>
      </w:divBdr>
    </w:div>
    <w:div w:id="121656762">
      <w:bodyDiv w:val="1"/>
      <w:marLeft w:val="0"/>
      <w:marRight w:val="0"/>
      <w:marTop w:val="0"/>
      <w:marBottom w:val="0"/>
      <w:divBdr>
        <w:top w:val="none" w:sz="0" w:space="0" w:color="auto"/>
        <w:left w:val="none" w:sz="0" w:space="0" w:color="auto"/>
        <w:bottom w:val="none" w:sz="0" w:space="0" w:color="auto"/>
        <w:right w:val="none" w:sz="0" w:space="0" w:color="auto"/>
      </w:divBdr>
    </w:div>
    <w:div w:id="221990079">
      <w:bodyDiv w:val="1"/>
      <w:marLeft w:val="0"/>
      <w:marRight w:val="0"/>
      <w:marTop w:val="0"/>
      <w:marBottom w:val="0"/>
      <w:divBdr>
        <w:top w:val="none" w:sz="0" w:space="0" w:color="auto"/>
        <w:left w:val="none" w:sz="0" w:space="0" w:color="auto"/>
        <w:bottom w:val="none" w:sz="0" w:space="0" w:color="auto"/>
        <w:right w:val="none" w:sz="0" w:space="0" w:color="auto"/>
      </w:divBdr>
    </w:div>
    <w:div w:id="226497560">
      <w:bodyDiv w:val="1"/>
      <w:marLeft w:val="0"/>
      <w:marRight w:val="0"/>
      <w:marTop w:val="0"/>
      <w:marBottom w:val="0"/>
      <w:divBdr>
        <w:top w:val="none" w:sz="0" w:space="0" w:color="auto"/>
        <w:left w:val="none" w:sz="0" w:space="0" w:color="auto"/>
        <w:bottom w:val="none" w:sz="0" w:space="0" w:color="auto"/>
        <w:right w:val="none" w:sz="0" w:space="0" w:color="auto"/>
      </w:divBdr>
    </w:div>
    <w:div w:id="232811357">
      <w:bodyDiv w:val="1"/>
      <w:marLeft w:val="0"/>
      <w:marRight w:val="0"/>
      <w:marTop w:val="0"/>
      <w:marBottom w:val="0"/>
      <w:divBdr>
        <w:top w:val="none" w:sz="0" w:space="0" w:color="auto"/>
        <w:left w:val="none" w:sz="0" w:space="0" w:color="auto"/>
        <w:bottom w:val="none" w:sz="0" w:space="0" w:color="auto"/>
        <w:right w:val="none" w:sz="0" w:space="0" w:color="auto"/>
      </w:divBdr>
    </w:div>
    <w:div w:id="306975916">
      <w:bodyDiv w:val="1"/>
      <w:marLeft w:val="0"/>
      <w:marRight w:val="0"/>
      <w:marTop w:val="0"/>
      <w:marBottom w:val="0"/>
      <w:divBdr>
        <w:top w:val="none" w:sz="0" w:space="0" w:color="auto"/>
        <w:left w:val="none" w:sz="0" w:space="0" w:color="auto"/>
        <w:bottom w:val="none" w:sz="0" w:space="0" w:color="auto"/>
        <w:right w:val="none" w:sz="0" w:space="0" w:color="auto"/>
      </w:divBdr>
    </w:div>
    <w:div w:id="318198180">
      <w:bodyDiv w:val="1"/>
      <w:marLeft w:val="0"/>
      <w:marRight w:val="0"/>
      <w:marTop w:val="0"/>
      <w:marBottom w:val="0"/>
      <w:divBdr>
        <w:top w:val="none" w:sz="0" w:space="0" w:color="auto"/>
        <w:left w:val="none" w:sz="0" w:space="0" w:color="auto"/>
        <w:bottom w:val="none" w:sz="0" w:space="0" w:color="auto"/>
        <w:right w:val="none" w:sz="0" w:space="0" w:color="auto"/>
      </w:divBdr>
    </w:div>
    <w:div w:id="350837557">
      <w:bodyDiv w:val="1"/>
      <w:marLeft w:val="0"/>
      <w:marRight w:val="0"/>
      <w:marTop w:val="0"/>
      <w:marBottom w:val="0"/>
      <w:divBdr>
        <w:top w:val="none" w:sz="0" w:space="0" w:color="auto"/>
        <w:left w:val="none" w:sz="0" w:space="0" w:color="auto"/>
        <w:bottom w:val="none" w:sz="0" w:space="0" w:color="auto"/>
        <w:right w:val="none" w:sz="0" w:space="0" w:color="auto"/>
      </w:divBdr>
    </w:div>
    <w:div w:id="399210041">
      <w:bodyDiv w:val="1"/>
      <w:marLeft w:val="0"/>
      <w:marRight w:val="0"/>
      <w:marTop w:val="0"/>
      <w:marBottom w:val="0"/>
      <w:divBdr>
        <w:top w:val="none" w:sz="0" w:space="0" w:color="auto"/>
        <w:left w:val="none" w:sz="0" w:space="0" w:color="auto"/>
        <w:bottom w:val="none" w:sz="0" w:space="0" w:color="auto"/>
        <w:right w:val="none" w:sz="0" w:space="0" w:color="auto"/>
      </w:divBdr>
    </w:div>
    <w:div w:id="526061940">
      <w:bodyDiv w:val="1"/>
      <w:marLeft w:val="0"/>
      <w:marRight w:val="0"/>
      <w:marTop w:val="0"/>
      <w:marBottom w:val="0"/>
      <w:divBdr>
        <w:top w:val="none" w:sz="0" w:space="0" w:color="auto"/>
        <w:left w:val="none" w:sz="0" w:space="0" w:color="auto"/>
        <w:bottom w:val="none" w:sz="0" w:space="0" w:color="auto"/>
        <w:right w:val="none" w:sz="0" w:space="0" w:color="auto"/>
      </w:divBdr>
    </w:div>
    <w:div w:id="549999375">
      <w:bodyDiv w:val="1"/>
      <w:marLeft w:val="0"/>
      <w:marRight w:val="0"/>
      <w:marTop w:val="0"/>
      <w:marBottom w:val="0"/>
      <w:divBdr>
        <w:top w:val="none" w:sz="0" w:space="0" w:color="auto"/>
        <w:left w:val="none" w:sz="0" w:space="0" w:color="auto"/>
        <w:bottom w:val="none" w:sz="0" w:space="0" w:color="auto"/>
        <w:right w:val="none" w:sz="0" w:space="0" w:color="auto"/>
      </w:divBdr>
    </w:div>
    <w:div w:id="626594385">
      <w:bodyDiv w:val="1"/>
      <w:marLeft w:val="0"/>
      <w:marRight w:val="0"/>
      <w:marTop w:val="0"/>
      <w:marBottom w:val="0"/>
      <w:divBdr>
        <w:top w:val="none" w:sz="0" w:space="0" w:color="auto"/>
        <w:left w:val="none" w:sz="0" w:space="0" w:color="auto"/>
        <w:bottom w:val="none" w:sz="0" w:space="0" w:color="auto"/>
        <w:right w:val="none" w:sz="0" w:space="0" w:color="auto"/>
      </w:divBdr>
      <w:divsChild>
        <w:div w:id="1887600023">
          <w:marLeft w:val="0"/>
          <w:marRight w:val="0"/>
          <w:marTop w:val="0"/>
          <w:marBottom w:val="0"/>
          <w:divBdr>
            <w:top w:val="none" w:sz="0" w:space="0" w:color="auto"/>
            <w:left w:val="none" w:sz="0" w:space="0" w:color="auto"/>
            <w:bottom w:val="none" w:sz="0" w:space="0" w:color="auto"/>
            <w:right w:val="none" w:sz="0" w:space="0" w:color="auto"/>
          </w:divBdr>
        </w:div>
      </w:divsChild>
    </w:div>
    <w:div w:id="657612475">
      <w:bodyDiv w:val="1"/>
      <w:marLeft w:val="0"/>
      <w:marRight w:val="0"/>
      <w:marTop w:val="0"/>
      <w:marBottom w:val="0"/>
      <w:divBdr>
        <w:top w:val="none" w:sz="0" w:space="0" w:color="auto"/>
        <w:left w:val="none" w:sz="0" w:space="0" w:color="auto"/>
        <w:bottom w:val="none" w:sz="0" w:space="0" w:color="auto"/>
        <w:right w:val="none" w:sz="0" w:space="0" w:color="auto"/>
      </w:divBdr>
    </w:div>
    <w:div w:id="746001865">
      <w:bodyDiv w:val="1"/>
      <w:marLeft w:val="0"/>
      <w:marRight w:val="0"/>
      <w:marTop w:val="0"/>
      <w:marBottom w:val="0"/>
      <w:divBdr>
        <w:top w:val="none" w:sz="0" w:space="0" w:color="auto"/>
        <w:left w:val="none" w:sz="0" w:space="0" w:color="auto"/>
        <w:bottom w:val="none" w:sz="0" w:space="0" w:color="auto"/>
        <w:right w:val="none" w:sz="0" w:space="0" w:color="auto"/>
      </w:divBdr>
    </w:div>
    <w:div w:id="754279953">
      <w:bodyDiv w:val="1"/>
      <w:marLeft w:val="0"/>
      <w:marRight w:val="0"/>
      <w:marTop w:val="0"/>
      <w:marBottom w:val="0"/>
      <w:divBdr>
        <w:top w:val="none" w:sz="0" w:space="0" w:color="auto"/>
        <w:left w:val="none" w:sz="0" w:space="0" w:color="auto"/>
        <w:bottom w:val="none" w:sz="0" w:space="0" w:color="auto"/>
        <w:right w:val="none" w:sz="0" w:space="0" w:color="auto"/>
      </w:divBdr>
    </w:div>
    <w:div w:id="775713406">
      <w:bodyDiv w:val="1"/>
      <w:marLeft w:val="0"/>
      <w:marRight w:val="0"/>
      <w:marTop w:val="0"/>
      <w:marBottom w:val="0"/>
      <w:divBdr>
        <w:top w:val="none" w:sz="0" w:space="0" w:color="auto"/>
        <w:left w:val="none" w:sz="0" w:space="0" w:color="auto"/>
        <w:bottom w:val="none" w:sz="0" w:space="0" w:color="auto"/>
        <w:right w:val="none" w:sz="0" w:space="0" w:color="auto"/>
      </w:divBdr>
    </w:div>
    <w:div w:id="836579662">
      <w:bodyDiv w:val="1"/>
      <w:marLeft w:val="0"/>
      <w:marRight w:val="0"/>
      <w:marTop w:val="0"/>
      <w:marBottom w:val="0"/>
      <w:divBdr>
        <w:top w:val="none" w:sz="0" w:space="0" w:color="auto"/>
        <w:left w:val="none" w:sz="0" w:space="0" w:color="auto"/>
        <w:bottom w:val="none" w:sz="0" w:space="0" w:color="auto"/>
        <w:right w:val="none" w:sz="0" w:space="0" w:color="auto"/>
      </w:divBdr>
    </w:div>
    <w:div w:id="844563099">
      <w:bodyDiv w:val="1"/>
      <w:marLeft w:val="0"/>
      <w:marRight w:val="0"/>
      <w:marTop w:val="0"/>
      <w:marBottom w:val="0"/>
      <w:divBdr>
        <w:top w:val="none" w:sz="0" w:space="0" w:color="auto"/>
        <w:left w:val="none" w:sz="0" w:space="0" w:color="auto"/>
        <w:bottom w:val="none" w:sz="0" w:space="0" w:color="auto"/>
        <w:right w:val="none" w:sz="0" w:space="0" w:color="auto"/>
      </w:divBdr>
    </w:div>
    <w:div w:id="849830553">
      <w:bodyDiv w:val="1"/>
      <w:marLeft w:val="0"/>
      <w:marRight w:val="0"/>
      <w:marTop w:val="0"/>
      <w:marBottom w:val="0"/>
      <w:divBdr>
        <w:top w:val="none" w:sz="0" w:space="0" w:color="auto"/>
        <w:left w:val="none" w:sz="0" w:space="0" w:color="auto"/>
        <w:bottom w:val="none" w:sz="0" w:space="0" w:color="auto"/>
        <w:right w:val="none" w:sz="0" w:space="0" w:color="auto"/>
      </w:divBdr>
    </w:div>
    <w:div w:id="885531511">
      <w:bodyDiv w:val="1"/>
      <w:marLeft w:val="0"/>
      <w:marRight w:val="0"/>
      <w:marTop w:val="0"/>
      <w:marBottom w:val="0"/>
      <w:divBdr>
        <w:top w:val="none" w:sz="0" w:space="0" w:color="auto"/>
        <w:left w:val="none" w:sz="0" w:space="0" w:color="auto"/>
        <w:bottom w:val="none" w:sz="0" w:space="0" w:color="auto"/>
        <w:right w:val="none" w:sz="0" w:space="0" w:color="auto"/>
      </w:divBdr>
    </w:div>
    <w:div w:id="975065369">
      <w:bodyDiv w:val="1"/>
      <w:marLeft w:val="0"/>
      <w:marRight w:val="0"/>
      <w:marTop w:val="0"/>
      <w:marBottom w:val="0"/>
      <w:divBdr>
        <w:top w:val="none" w:sz="0" w:space="0" w:color="auto"/>
        <w:left w:val="none" w:sz="0" w:space="0" w:color="auto"/>
        <w:bottom w:val="none" w:sz="0" w:space="0" w:color="auto"/>
        <w:right w:val="none" w:sz="0" w:space="0" w:color="auto"/>
      </w:divBdr>
    </w:div>
    <w:div w:id="987319165">
      <w:bodyDiv w:val="1"/>
      <w:marLeft w:val="0"/>
      <w:marRight w:val="0"/>
      <w:marTop w:val="0"/>
      <w:marBottom w:val="0"/>
      <w:divBdr>
        <w:top w:val="none" w:sz="0" w:space="0" w:color="auto"/>
        <w:left w:val="none" w:sz="0" w:space="0" w:color="auto"/>
        <w:bottom w:val="none" w:sz="0" w:space="0" w:color="auto"/>
        <w:right w:val="none" w:sz="0" w:space="0" w:color="auto"/>
      </w:divBdr>
    </w:div>
    <w:div w:id="1087045762">
      <w:bodyDiv w:val="1"/>
      <w:marLeft w:val="0"/>
      <w:marRight w:val="0"/>
      <w:marTop w:val="0"/>
      <w:marBottom w:val="0"/>
      <w:divBdr>
        <w:top w:val="none" w:sz="0" w:space="0" w:color="auto"/>
        <w:left w:val="none" w:sz="0" w:space="0" w:color="auto"/>
        <w:bottom w:val="none" w:sz="0" w:space="0" w:color="auto"/>
        <w:right w:val="none" w:sz="0" w:space="0" w:color="auto"/>
      </w:divBdr>
    </w:div>
    <w:div w:id="1093740887">
      <w:bodyDiv w:val="1"/>
      <w:marLeft w:val="0"/>
      <w:marRight w:val="0"/>
      <w:marTop w:val="0"/>
      <w:marBottom w:val="0"/>
      <w:divBdr>
        <w:top w:val="none" w:sz="0" w:space="0" w:color="auto"/>
        <w:left w:val="none" w:sz="0" w:space="0" w:color="auto"/>
        <w:bottom w:val="none" w:sz="0" w:space="0" w:color="auto"/>
        <w:right w:val="none" w:sz="0" w:space="0" w:color="auto"/>
      </w:divBdr>
      <w:divsChild>
        <w:div w:id="2101683961">
          <w:marLeft w:val="0"/>
          <w:marRight w:val="0"/>
          <w:marTop w:val="0"/>
          <w:marBottom w:val="0"/>
          <w:divBdr>
            <w:top w:val="none" w:sz="0" w:space="0" w:color="auto"/>
            <w:left w:val="none" w:sz="0" w:space="0" w:color="auto"/>
            <w:bottom w:val="none" w:sz="0" w:space="0" w:color="auto"/>
            <w:right w:val="none" w:sz="0" w:space="0" w:color="auto"/>
          </w:divBdr>
        </w:div>
      </w:divsChild>
    </w:div>
    <w:div w:id="1095008000">
      <w:bodyDiv w:val="1"/>
      <w:marLeft w:val="0"/>
      <w:marRight w:val="0"/>
      <w:marTop w:val="0"/>
      <w:marBottom w:val="0"/>
      <w:divBdr>
        <w:top w:val="none" w:sz="0" w:space="0" w:color="auto"/>
        <w:left w:val="none" w:sz="0" w:space="0" w:color="auto"/>
        <w:bottom w:val="none" w:sz="0" w:space="0" w:color="auto"/>
        <w:right w:val="none" w:sz="0" w:space="0" w:color="auto"/>
      </w:divBdr>
    </w:div>
    <w:div w:id="1183401675">
      <w:bodyDiv w:val="1"/>
      <w:marLeft w:val="0"/>
      <w:marRight w:val="0"/>
      <w:marTop w:val="0"/>
      <w:marBottom w:val="0"/>
      <w:divBdr>
        <w:top w:val="none" w:sz="0" w:space="0" w:color="auto"/>
        <w:left w:val="none" w:sz="0" w:space="0" w:color="auto"/>
        <w:bottom w:val="none" w:sz="0" w:space="0" w:color="auto"/>
        <w:right w:val="none" w:sz="0" w:space="0" w:color="auto"/>
      </w:divBdr>
    </w:div>
    <w:div w:id="1227035853">
      <w:bodyDiv w:val="1"/>
      <w:marLeft w:val="0"/>
      <w:marRight w:val="0"/>
      <w:marTop w:val="0"/>
      <w:marBottom w:val="0"/>
      <w:divBdr>
        <w:top w:val="none" w:sz="0" w:space="0" w:color="auto"/>
        <w:left w:val="none" w:sz="0" w:space="0" w:color="auto"/>
        <w:bottom w:val="none" w:sz="0" w:space="0" w:color="auto"/>
        <w:right w:val="none" w:sz="0" w:space="0" w:color="auto"/>
      </w:divBdr>
    </w:div>
    <w:div w:id="1233926658">
      <w:bodyDiv w:val="1"/>
      <w:marLeft w:val="0"/>
      <w:marRight w:val="0"/>
      <w:marTop w:val="0"/>
      <w:marBottom w:val="0"/>
      <w:divBdr>
        <w:top w:val="none" w:sz="0" w:space="0" w:color="auto"/>
        <w:left w:val="none" w:sz="0" w:space="0" w:color="auto"/>
        <w:bottom w:val="none" w:sz="0" w:space="0" w:color="auto"/>
        <w:right w:val="none" w:sz="0" w:space="0" w:color="auto"/>
      </w:divBdr>
    </w:div>
    <w:div w:id="1367102532">
      <w:bodyDiv w:val="1"/>
      <w:marLeft w:val="0"/>
      <w:marRight w:val="0"/>
      <w:marTop w:val="0"/>
      <w:marBottom w:val="0"/>
      <w:divBdr>
        <w:top w:val="none" w:sz="0" w:space="0" w:color="auto"/>
        <w:left w:val="none" w:sz="0" w:space="0" w:color="auto"/>
        <w:bottom w:val="none" w:sz="0" w:space="0" w:color="auto"/>
        <w:right w:val="none" w:sz="0" w:space="0" w:color="auto"/>
      </w:divBdr>
    </w:div>
    <w:div w:id="1472671950">
      <w:bodyDiv w:val="1"/>
      <w:marLeft w:val="0"/>
      <w:marRight w:val="0"/>
      <w:marTop w:val="0"/>
      <w:marBottom w:val="0"/>
      <w:divBdr>
        <w:top w:val="none" w:sz="0" w:space="0" w:color="auto"/>
        <w:left w:val="none" w:sz="0" w:space="0" w:color="auto"/>
        <w:bottom w:val="none" w:sz="0" w:space="0" w:color="auto"/>
        <w:right w:val="none" w:sz="0" w:space="0" w:color="auto"/>
      </w:divBdr>
    </w:div>
    <w:div w:id="1494954740">
      <w:bodyDiv w:val="1"/>
      <w:marLeft w:val="0"/>
      <w:marRight w:val="0"/>
      <w:marTop w:val="0"/>
      <w:marBottom w:val="0"/>
      <w:divBdr>
        <w:top w:val="none" w:sz="0" w:space="0" w:color="auto"/>
        <w:left w:val="none" w:sz="0" w:space="0" w:color="auto"/>
        <w:bottom w:val="none" w:sz="0" w:space="0" w:color="auto"/>
        <w:right w:val="none" w:sz="0" w:space="0" w:color="auto"/>
      </w:divBdr>
    </w:div>
    <w:div w:id="1570073009">
      <w:bodyDiv w:val="1"/>
      <w:marLeft w:val="0"/>
      <w:marRight w:val="0"/>
      <w:marTop w:val="0"/>
      <w:marBottom w:val="0"/>
      <w:divBdr>
        <w:top w:val="none" w:sz="0" w:space="0" w:color="auto"/>
        <w:left w:val="none" w:sz="0" w:space="0" w:color="auto"/>
        <w:bottom w:val="none" w:sz="0" w:space="0" w:color="auto"/>
        <w:right w:val="none" w:sz="0" w:space="0" w:color="auto"/>
      </w:divBdr>
    </w:div>
    <w:div w:id="1587180288">
      <w:bodyDiv w:val="1"/>
      <w:marLeft w:val="0"/>
      <w:marRight w:val="0"/>
      <w:marTop w:val="0"/>
      <w:marBottom w:val="0"/>
      <w:divBdr>
        <w:top w:val="none" w:sz="0" w:space="0" w:color="auto"/>
        <w:left w:val="none" w:sz="0" w:space="0" w:color="auto"/>
        <w:bottom w:val="none" w:sz="0" w:space="0" w:color="auto"/>
        <w:right w:val="none" w:sz="0" w:space="0" w:color="auto"/>
      </w:divBdr>
    </w:div>
    <w:div w:id="1610430477">
      <w:bodyDiv w:val="1"/>
      <w:marLeft w:val="0"/>
      <w:marRight w:val="0"/>
      <w:marTop w:val="0"/>
      <w:marBottom w:val="0"/>
      <w:divBdr>
        <w:top w:val="none" w:sz="0" w:space="0" w:color="auto"/>
        <w:left w:val="none" w:sz="0" w:space="0" w:color="auto"/>
        <w:bottom w:val="none" w:sz="0" w:space="0" w:color="auto"/>
        <w:right w:val="none" w:sz="0" w:space="0" w:color="auto"/>
      </w:divBdr>
    </w:div>
    <w:div w:id="1686900500">
      <w:bodyDiv w:val="1"/>
      <w:marLeft w:val="0"/>
      <w:marRight w:val="0"/>
      <w:marTop w:val="0"/>
      <w:marBottom w:val="0"/>
      <w:divBdr>
        <w:top w:val="none" w:sz="0" w:space="0" w:color="auto"/>
        <w:left w:val="none" w:sz="0" w:space="0" w:color="auto"/>
        <w:bottom w:val="none" w:sz="0" w:space="0" w:color="auto"/>
        <w:right w:val="none" w:sz="0" w:space="0" w:color="auto"/>
      </w:divBdr>
    </w:div>
    <w:div w:id="1839693280">
      <w:bodyDiv w:val="1"/>
      <w:marLeft w:val="0"/>
      <w:marRight w:val="0"/>
      <w:marTop w:val="0"/>
      <w:marBottom w:val="0"/>
      <w:divBdr>
        <w:top w:val="none" w:sz="0" w:space="0" w:color="auto"/>
        <w:left w:val="none" w:sz="0" w:space="0" w:color="auto"/>
        <w:bottom w:val="none" w:sz="0" w:space="0" w:color="auto"/>
        <w:right w:val="none" w:sz="0" w:space="0" w:color="auto"/>
      </w:divBdr>
    </w:div>
    <w:div w:id="1843081991">
      <w:bodyDiv w:val="1"/>
      <w:marLeft w:val="0"/>
      <w:marRight w:val="0"/>
      <w:marTop w:val="0"/>
      <w:marBottom w:val="0"/>
      <w:divBdr>
        <w:top w:val="none" w:sz="0" w:space="0" w:color="auto"/>
        <w:left w:val="none" w:sz="0" w:space="0" w:color="auto"/>
        <w:bottom w:val="none" w:sz="0" w:space="0" w:color="auto"/>
        <w:right w:val="none" w:sz="0" w:space="0" w:color="auto"/>
      </w:divBdr>
    </w:div>
    <w:div w:id="1909530308">
      <w:bodyDiv w:val="1"/>
      <w:marLeft w:val="0"/>
      <w:marRight w:val="0"/>
      <w:marTop w:val="0"/>
      <w:marBottom w:val="0"/>
      <w:divBdr>
        <w:top w:val="none" w:sz="0" w:space="0" w:color="auto"/>
        <w:left w:val="none" w:sz="0" w:space="0" w:color="auto"/>
        <w:bottom w:val="none" w:sz="0" w:space="0" w:color="auto"/>
        <w:right w:val="none" w:sz="0" w:space="0" w:color="auto"/>
      </w:divBdr>
    </w:div>
    <w:div w:id="1936982035">
      <w:bodyDiv w:val="1"/>
      <w:marLeft w:val="0"/>
      <w:marRight w:val="0"/>
      <w:marTop w:val="0"/>
      <w:marBottom w:val="0"/>
      <w:divBdr>
        <w:top w:val="none" w:sz="0" w:space="0" w:color="auto"/>
        <w:left w:val="none" w:sz="0" w:space="0" w:color="auto"/>
        <w:bottom w:val="none" w:sz="0" w:space="0" w:color="auto"/>
        <w:right w:val="none" w:sz="0" w:space="0" w:color="auto"/>
      </w:divBdr>
    </w:div>
    <w:div w:id="1956666478">
      <w:bodyDiv w:val="1"/>
      <w:marLeft w:val="0"/>
      <w:marRight w:val="0"/>
      <w:marTop w:val="0"/>
      <w:marBottom w:val="0"/>
      <w:divBdr>
        <w:top w:val="none" w:sz="0" w:space="0" w:color="auto"/>
        <w:left w:val="none" w:sz="0" w:space="0" w:color="auto"/>
        <w:bottom w:val="none" w:sz="0" w:space="0" w:color="auto"/>
        <w:right w:val="none" w:sz="0" w:space="0" w:color="auto"/>
      </w:divBdr>
    </w:div>
    <w:div w:id="1964529742">
      <w:bodyDiv w:val="1"/>
      <w:marLeft w:val="0"/>
      <w:marRight w:val="0"/>
      <w:marTop w:val="0"/>
      <w:marBottom w:val="0"/>
      <w:divBdr>
        <w:top w:val="none" w:sz="0" w:space="0" w:color="auto"/>
        <w:left w:val="none" w:sz="0" w:space="0" w:color="auto"/>
        <w:bottom w:val="none" w:sz="0" w:space="0" w:color="auto"/>
        <w:right w:val="none" w:sz="0" w:space="0" w:color="auto"/>
      </w:divBdr>
    </w:div>
    <w:div w:id="2005815699">
      <w:bodyDiv w:val="1"/>
      <w:marLeft w:val="0"/>
      <w:marRight w:val="0"/>
      <w:marTop w:val="0"/>
      <w:marBottom w:val="0"/>
      <w:divBdr>
        <w:top w:val="none" w:sz="0" w:space="0" w:color="auto"/>
        <w:left w:val="none" w:sz="0" w:space="0" w:color="auto"/>
        <w:bottom w:val="none" w:sz="0" w:space="0" w:color="auto"/>
        <w:right w:val="none" w:sz="0" w:space="0" w:color="auto"/>
      </w:divBdr>
    </w:div>
    <w:div w:id="214277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disclosure.ru/portal/company.aspx?id=32658"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consultantplus://offline/ref=459F19AE3001C3DCB97B2834B55E4285F06100262DE95B6CB90B32D461V8R3H"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20http://o1properties-finance.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1properties-finance.ru/" TargetMode="External"/><Relationship Id="rId5" Type="http://schemas.microsoft.com/office/2007/relationships/stylesWithEffects" Target="stylesWithEffects.xml"/><Relationship Id="rId15" Type="http://schemas.openxmlformats.org/officeDocument/2006/relationships/hyperlink" Target="http://www.e-disclosure.ru/portal/company.aspx?id=32658" TargetMode="External"/><Relationship Id="rId10" Type="http://schemas.openxmlformats.org/officeDocument/2006/relationships/hyperlink" Target="http://www.e-disclosure.ru/portal/company.aspx?id=32658"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o1properties-financ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51D01-9830-4DBB-A9F0-7E179C863504}">
  <ds:schemaRefs>
    <ds:schemaRef ds:uri="http://schemas.openxmlformats.org/officeDocument/2006/bibliography"/>
  </ds:schemaRefs>
</ds:datastoreItem>
</file>

<file path=customXml/itemProps2.xml><?xml version="1.0" encoding="utf-8"?>
<ds:datastoreItem xmlns:ds="http://schemas.openxmlformats.org/officeDocument/2006/customXml" ds:itemID="{C0C02509-139B-4117-8C5D-D4B0138BC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55</Pages>
  <Words>39547</Words>
  <Characters>225419</Characters>
  <Application>Microsoft Office Word</Application>
  <DocSecurity>0</DocSecurity>
  <Lines>1878</Lines>
  <Paragraphs>528</Paragraphs>
  <ScaleCrop>false</ScaleCrop>
  <HeadingPairs>
    <vt:vector size="2" baseType="variant">
      <vt:variant>
        <vt:lpstr>Название</vt:lpstr>
      </vt:variant>
      <vt:variant>
        <vt:i4>1</vt:i4>
      </vt:variant>
    </vt:vector>
  </HeadingPairs>
  <TitlesOfParts>
    <vt:vector size="1" baseType="lpstr">
      <vt:lpstr>Допущены к торгам на фондовой бирже в процессе размещения “</vt:lpstr>
    </vt:vector>
  </TitlesOfParts>
  <Company>Hewlett-Packard Company</Company>
  <LinksUpToDate>false</LinksUpToDate>
  <CharactersWithSpaces>264438</CharactersWithSpaces>
  <SharedDoc>false</SharedDoc>
  <HLinks>
    <vt:vector size="252" baseType="variant">
      <vt:variant>
        <vt:i4>2621561</vt:i4>
      </vt:variant>
      <vt:variant>
        <vt:i4>123</vt:i4>
      </vt:variant>
      <vt:variant>
        <vt:i4>0</vt:i4>
      </vt:variant>
      <vt:variant>
        <vt:i4>5</vt:i4>
      </vt:variant>
      <vt:variant>
        <vt:lpwstr>http://www.e-disclosure.ru/portal/company.aspx?id=12696</vt:lpwstr>
      </vt:variant>
      <vt:variant>
        <vt:lpwstr/>
      </vt:variant>
      <vt:variant>
        <vt:i4>1703940</vt:i4>
      </vt:variant>
      <vt:variant>
        <vt:i4>120</vt:i4>
      </vt:variant>
      <vt:variant>
        <vt:i4>0</vt:i4>
      </vt:variant>
      <vt:variant>
        <vt:i4>5</vt:i4>
      </vt:variant>
      <vt:variant>
        <vt:lpwstr>http://www.transaero.ru/</vt:lpwstr>
      </vt:variant>
      <vt:variant>
        <vt:lpwstr/>
      </vt:variant>
      <vt:variant>
        <vt:i4>2621561</vt:i4>
      </vt:variant>
      <vt:variant>
        <vt:i4>117</vt:i4>
      </vt:variant>
      <vt:variant>
        <vt:i4>0</vt:i4>
      </vt:variant>
      <vt:variant>
        <vt:i4>5</vt:i4>
      </vt:variant>
      <vt:variant>
        <vt:lpwstr>http://www.e-disclosure.ru/portal/company.aspx?id=12696</vt:lpwstr>
      </vt:variant>
      <vt:variant>
        <vt:lpwstr/>
      </vt:variant>
      <vt:variant>
        <vt:i4>1703940</vt:i4>
      </vt:variant>
      <vt:variant>
        <vt:i4>114</vt:i4>
      </vt:variant>
      <vt:variant>
        <vt:i4>0</vt:i4>
      </vt:variant>
      <vt:variant>
        <vt:i4>5</vt:i4>
      </vt:variant>
      <vt:variant>
        <vt:lpwstr>http://www.transaero.ru/</vt:lpwstr>
      </vt:variant>
      <vt:variant>
        <vt:lpwstr/>
      </vt:variant>
      <vt:variant>
        <vt:i4>2621561</vt:i4>
      </vt:variant>
      <vt:variant>
        <vt:i4>111</vt:i4>
      </vt:variant>
      <vt:variant>
        <vt:i4>0</vt:i4>
      </vt:variant>
      <vt:variant>
        <vt:i4>5</vt:i4>
      </vt:variant>
      <vt:variant>
        <vt:lpwstr>http://www.e-disclosure.ru/portal/company.aspx?id=12696</vt:lpwstr>
      </vt:variant>
      <vt:variant>
        <vt:lpwstr/>
      </vt:variant>
      <vt:variant>
        <vt:i4>2621561</vt:i4>
      </vt:variant>
      <vt:variant>
        <vt:i4>108</vt:i4>
      </vt:variant>
      <vt:variant>
        <vt:i4>0</vt:i4>
      </vt:variant>
      <vt:variant>
        <vt:i4>5</vt:i4>
      </vt:variant>
      <vt:variant>
        <vt:lpwstr>http://www.e-disclosure.ru/portal/company.aspx?id=12696</vt:lpwstr>
      </vt:variant>
      <vt:variant>
        <vt:lpwstr/>
      </vt:variant>
      <vt:variant>
        <vt:i4>2621561</vt:i4>
      </vt:variant>
      <vt:variant>
        <vt:i4>105</vt:i4>
      </vt:variant>
      <vt:variant>
        <vt:i4>0</vt:i4>
      </vt:variant>
      <vt:variant>
        <vt:i4>5</vt:i4>
      </vt:variant>
      <vt:variant>
        <vt:lpwstr>http://www.e-disclosure.ru/portal/company.aspx?id=12696</vt:lpwstr>
      </vt:variant>
      <vt:variant>
        <vt:lpwstr/>
      </vt:variant>
      <vt:variant>
        <vt:i4>2621561</vt:i4>
      </vt:variant>
      <vt:variant>
        <vt:i4>102</vt:i4>
      </vt:variant>
      <vt:variant>
        <vt:i4>0</vt:i4>
      </vt:variant>
      <vt:variant>
        <vt:i4>5</vt:i4>
      </vt:variant>
      <vt:variant>
        <vt:lpwstr>http://www.e-disclosure.ru/portal/company.aspx?id=12696</vt:lpwstr>
      </vt:variant>
      <vt:variant>
        <vt:lpwstr/>
      </vt:variant>
      <vt:variant>
        <vt:i4>2621561</vt:i4>
      </vt:variant>
      <vt:variant>
        <vt:i4>99</vt:i4>
      </vt:variant>
      <vt:variant>
        <vt:i4>0</vt:i4>
      </vt:variant>
      <vt:variant>
        <vt:i4>5</vt:i4>
      </vt:variant>
      <vt:variant>
        <vt:lpwstr>http://www.e-disclosure.ru/portal/company.aspx?id=12696</vt:lpwstr>
      </vt:variant>
      <vt:variant>
        <vt:lpwstr/>
      </vt:variant>
      <vt:variant>
        <vt:i4>2621561</vt:i4>
      </vt:variant>
      <vt:variant>
        <vt:i4>96</vt:i4>
      </vt:variant>
      <vt:variant>
        <vt:i4>0</vt:i4>
      </vt:variant>
      <vt:variant>
        <vt:i4>5</vt:i4>
      </vt:variant>
      <vt:variant>
        <vt:lpwstr>http://www.e-disclosure.ru/portal/company.aspx?id=12696</vt:lpwstr>
      </vt:variant>
      <vt:variant>
        <vt:lpwstr/>
      </vt:variant>
      <vt:variant>
        <vt:i4>2621561</vt:i4>
      </vt:variant>
      <vt:variant>
        <vt:i4>93</vt:i4>
      </vt:variant>
      <vt:variant>
        <vt:i4>0</vt:i4>
      </vt:variant>
      <vt:variant>
        <vt:i4>5</vt:i4>
      </vt:variant>
      <vt:variant>
        <vt:lpwstr>http://www.e-disclosure.ru/portal/company.aspx?id=12696</vt:lpwstr>
      </vt:variant>
      <vt:variant>
        <vt:lpwstr/>
      </vt:variant>
      <vt:variant>
        <vt:i4>2621561</vt:i4>
      </vt:variant>
      <vt:variant>
        <vt:i4>90</vt:i4>
      </vt:variant>
      <vt:variant>
        <vt:i4>0</vt:i4>
      </vt:variant>
      <vt:variant>
        <vt:i4>5</vt:i4>
      </vt:variant>
      <vt:variant>
        <vt:lpwstr>http://www.e-disclosure.ru/portal/company.aspx?id=12696</vt:lpwstr>
      </vt:variant>
      <vt:variant>
        <vt:lpwstr/>
      </vt:variant>
      <vt:variant>
        <vt:i4>2621561</vt:i4>
      </vt:variant>
      <vt:variant>
        <vt:i4>87</vt:i4>
      </vt:variant>
      <vt:variant>
        <vt:i4>0</vt:i4>
      </vt:variant>
      <vt:variant>
        <vt:i4>5</vt:i4>
      </vt:variant>
      <vt:variant>
        <vt:lpwstr>http://www.e-disclosure.ru/portal/company.aspx?id=12696</vt:lpwstr>
      </vt:variant>
      <vt:variant>
        <vt:lpwstr/>
      </vt:variant>
      <vt:variant>
        <vt:i4>2621561</vt:i4>
      </vt:variant>
      <vt:variant>
        <vt:i4>84</vt:i4>
      </vt:variant>
      <vt:variant>
        <vt:i4>0</vt:i4>
      </vt:variant>
      <vt:variant>
        <vt:i4>5</vt:i4>
      </vt:variant>
      <vt:variant>
        <vt:lpwstr>http://www.e-disclosure.ru/portal/company.aspx?id=12696</vt:lpwstr>
      </vt:variant>
      <vt:variant>
        <vt:lpwstr/>
      </vt:variant>
      <vt:variant>
        <vt:i4>2621561</vt:i4>
      </vt:variant>
      <vt:variant>
        <vt:i4>81</vt:i4>
      </vt:variant>
      <vt:variant>
        <vt:i4>0</vt:i4>
      </vt:variant>
      <vt:variant>
        <vt:i4>5</vt:i4>
      </vt:variant>
      <vt:variant>
        <vt:lpwstr>http://www.e-disclosure.ru/portal/company.aspx?id=12696</vt:lpwstr>
      </vt:variant>
      <vt:variant>
        <vt:lpwstr/>
      </vt:variant>
      <vt:variant>
        <vt:i4>2621561</vt:i4>
      </vt:variant>
      <vt:variant>
        <vt:i4>78</vt:i4>
      </vt:variant>
      <vt:variant>
        <vt:i4>0</vt:i4>
      </vt:variant>
      <vt:variant>
        <vt:i4>5</vt:i4>
      </vt:variant>
      <vt:variant>
        <vt:lpwstr>http://www.e-disclosure.ru/portal/company.aspx?id=12696</vt:lpwstr>
      </vt:variant>
      <vt:variant>
        <vt:lpwstr/>
      </vt:variant>
      <vt:variant>
        <vt:i4>2621561</vt:i4>
      </vt:variant>
      <vt:variant>
        <vt:i4>75</vt:i4>
      </vt:variant>
      <vt:variant>
        <vt:i4>0</vt:i4>
      </vt:variant>
      <vt:variant>
        <vt:i4>5</vt:i4>
      </vt:variant>
      <vt:variant>
        <vt:lpwstr>http://www.e-disclosure.ru/portal/company.aspx?id=12696</vt:lpwstr>
      </vt:variant>
      <vt:variant>
        <vt:lpwstr/>
      </vt:variant>
      <vt:variant>
        <vt:i4>2621561</vt:i4>
      </vt:variant>
      <vt:variant>
        <vt:i4>72</vt:i4>
      </vt:variant>
      <vt:variant>
        <vt:i4>0</vt:i4>
      </vt:variant>
      <vt:variant>
        <vt:i4>5</vt:i4>
      </vt:variant>
      <vt:variant>
        <vt:lpwstr>http://www.e-disclosure.ru/portal/company.aspx?id=12696</vt:lpwstr>
      </vt:variant>
      <vt:variant>
        <vt:lpwstr/>
      </vt:variant>
      <vt:variant>
        <vt:i4>2621561</vt:i4>
      </vt:variant>
      <vt:variant>
        <vt:i4>69</vt:i4>
      </vt:variant>
      <vt:variant>
        <vt:i4>0</vt:i4>
      </vt:variant>
      <vt:variant>
        <vt:i4>5</vt:i4>
      </vt:variant>
      <vt:variant>
        <vt:lpwstr>http://www.e-disclosure.ru/portal/company.aspx?id=12696</vt:lpwstr>
      </vt:variant>
      <vt:variant>
        <vt:lpwstr/>
      </vt:variant>
      <vt:variant>
        <vt:i4>2621561</vt:i4>
      </vt:variant>
      <vt:variant>
        <vt:i4>66</vt:i4>
      </vt:variant>
      <vt:variant>
        <vt:i4>0</vt:i4>
      </vt:variant>
      <vt:variant>
        <vt:i4>5</vt:i4>
      </vt:variant>
      <vt:variant>
        <vt:lpwstr>http://www.e-disclosure.ru/portal/company.aspx?id=12696</vt:lpwstr>
      </vt:variant>
      <vt:variant>
        <vt:lpwstr/>
      </vt:variant>
      <vt:variant>
        <vt:i4>2621561</vt:i4>
      </vt:variant>
      <vt:variant>
        <vt:i4>63</vt:i4>
      </vt:variant>
      <vt:variant>
        <vt:i4>0</vt:i4>
      </vt:variant>
      <vt:variant>
        <vt:i4>5</vt:i4>
      </vt:variant>
      <vt:variant>
        <vt:lpwstr>http://www.e-disclosure.ru/portal/company.aspx?id=12696</vt:lpwstr>
      </vt:variant>
      <vt:variant>
        <vt:lpwstr/>
      </vt:variant>
      <vt:variant>
        <vt:i4>2621561</vt:i4>
      </vt:variant>
      <vt:variant>
        <vt:i4>60</vt:i4>
      </vt:variant>
      <vt:variant>
        <vt:i4>0</vt:i4>
      </vt:variant>
      <vt:variant>
        <vt:i4>5</vt:i4>
      </vt:variant>
      <vt:variant>
        <vt:lpwstr>http://www.e-disclosure.ru/portal/company.aspx?id=12696</vt:lpwstr>
      </vt:variant>
      <vt:variant>
        <vt:lpwstr/>
      </vt:variant>
      <vt:variant>
        <vt:i4>2621561</vt:i4>
      </vt:variant>
      <vt:variant>
        <vt:i4>57</vt:i4>
      </vt:variant>
      <vt:variant>
        <vt:i4>0</vt:i4>
      </vt:variant>
      <vt:variant>
        <vt:i4>5</vt:i4>
      </vt:variant>
      <vt:variant>
        <vt:lpwstr>http://www.e-disclosure.ru/portal/company.aspx?id=12696</vt:lpwstr>
      </vt:variant>
      <vt:variant>
        <vt:lpwstr/>
      </vt:variant>
      <vt:variant>
        <vt:i4>2621561</vt:i4>
      </vt:variant>
      <vt:variant>
        <vt:i4>54</vt:i4>
      </vt:variant>
      <vt:variant>
        <vt:i4>0</vt:i4>
      </vt:variant>
      <vt:variant>
        <vt:i4>5</vt:i4>
      </vt:variant>
      <vt:variant>
        <vt:lpwstr>http://www.e-disclosure.ru/portal/company.aspx?id=12696</vt:lpwstr>
      </vt:variant>
      <vt:variant>
        <vt:lpwstr/>
      </vt:variant>
      <vt:variant>
        <vt:i4>2621561</vt:i4>
      </vt:variant>
      <vt:variant>
        <vt:i4>51</vt:i4>
      </vt:variant>
      <vt:variant>
        <vt:i4>0</vt:i4>
      </vt:variant>
      <vt:variant>
        <vt:i4>5</vt:i4>
      </vt:variant>
      <vt:variant>
        <vt:lpwstr>http://www.e-disclosure.ru/portal/company.aspx?id=12696</vt:lpwstr>
      </vt:variant>
      <vt:variant>
        <vt:lpwstr/>
      </vt:variant>
      <vt:variant>
        <vt:i4>2621561</vt:i4>
      </vt:variant>
      <vt:variant>
        <vt:i4>48</vt:i4>
      </vt:variant>
      <vt:variant>
        <vt:i4>0</vt:i4>
      </vt:variant>
      <vt:variant>
        <vt:i4>5</vt:i4>
      </vt:variant>
      <vt:variant>
        <vt:lpwstr>http://www.e-disclosure.ru/portal/company.aspx?id=12696</vt:lpwstr>
      </vt:variant>
      <vt:variant>
        <vt:lpwstr/>
      </vt:variant>
      <vt:variant>
        <vt:i4>2621561</vt:i4>
      </vt:variant>
      <vt:variant>
        <vt:i4>45</vt:i4>
      </vt:variant>
      <vt:variant>
        <vt:i4>0</vt:i4>
      </vt:variant>
      <vt:variant>
        <vt:i4>5</vt:i4>
      </vt:variant>
      <vt:variant>
        <vt:lpwstr>http://www.e-disclosure.ru/portal/company.aspx?id=12696</vt:lpwstr>
      </vt:variant>
      <vt:variant>
        <vt:lpwstr/>
      </vt:variant>
      <vt:variant>
        <vt:i4>2621561</vt:i4>
      </vt:variant>
      <vt:variant>
        <vt:i4>42</vt:i4>
      </vt:variant>
      <vt:variant>
        <vt:i4>0</vt:i4>
      </vt:variant>
      <vt:variant>
        <vt:i4>5</vt:i4>
      </vt:variant>
      <vt:variant>
        <vt:lpwstr>http://www.e-disclosure.ru/portal/company.aspx?id=12696</vt:lpwstr>
      </vt:variant>
      <vt:variant>
        <vt:lpwstr/>
      </vt:variant>
      <vt:variant>
        <vt:i4>2621561</vt:i4>
      </vt:variant>
      <vt:variant>
        <vt:i4>39</vt:i4>
      </vt:variant>
      <vt:variant>
        <vt:i4>0</vt:i4>
      </vt:variant>
      <vt:variant>
        <vt:i4>5</vt:i4>
      </vt:variant>
      <vt:variant>
        <vt:lpwstr>http://www.e-disclosure.ru/portal/company.aspx?id=12696</vt:lpwstr>
      </vt:variant>
      <vt:variant>
        <vt:lpwstr/>
      </vt:variant>
      <vt:variant>
        <vt:i4>2621561</vt:i4>
      </vt:variant>
      <vt:variant>
        <vt:i4>36</vt:i4>
      </vt:variant>
      <vt:variant>
        <vt:i4>0</vt:i4>
      </vt:variant>
      <vt:variant>
        <vt:i4>5</vt:i4>
      </vt:variant>
      <vt:variant>
        <vt:lpwstr>http://www.e-disclosure.ru/portal/company.aspx?id=12696</vt:lpwstr>
      </vt:variant>
      <vt:variant>
        <vt:lpwstr/>
      </vt:variant>
      <vt:variant>
        <vt:i4>2621561</vt:i4>
      </vt:variant>
      <vt:variant>
        <vt:i4>33</vt:i4>
      </vt:variant>
      <vt:variant>
        <vt:i4>0</vt:i4>
      </vt:variant>
      <vt:variant>
        <vt:i4>5</vt:i4>
      </vt:variant>
      <vt:variant>
        <vt:lpwstr>http://www.e-disclosure.ru/portal/company.aspx?id=12696</vt:lpwstr>
      </vt:variant>
      <vt:variant>
        <vt:lpwstr/>
      </vt:variant>
      <vt:variant>
        <vt:i4>2621561</vt:i4>
      </vt:variant>
      <vt:variant>
        <vt:i4>30</vt:i4>
      </vt:variant>
      <vt:variant>
        <vt:i4>0</vt:i4>
      </vt:variant>
      <vt:variant>
        <vt:i4>5</vt:i4>
      </vt:variant>
      <vt:variant>
        <vt:lpwstr>http://www.e-disclosure.ru/portal/company.aspx?id=12696</vt:lpwstr>
      </vt:variant>
      <vt:variant>
        <vt:lpwstr/>
      </vt:variant>
      <vt:variant>
        <vt:i4>2621561</vt:i4>
      </vt:variant>
      <vt:variant>
        <vt:i4>27</vt:i4>
      </vt:variant>
      <vt:variant>
        <vt:i4>0</vt:i4>
      </vt:variant>
      <vt:variant>
        <vt:i4>5</vt:i4>
      </vt:variant>
      <vt:variant>
        <vt:lpwstr>http://www.e-disclosure.ru/portal/company.aspx?id=12696</vt:lpwstr>
      </vt:variant>
      <vt:variant>
        <vt:lpwstr/>
      </vt:variant>
      <vt:variant>
        <vt:i4>2621561</vt:i4>
      </vt:variant>
      <vt:variant>
        <vt:i4>24</vt:i4>
      </vt:variant>
      <vt:variant>
        <vt:i4>0</vt:i4>
      </vt:variant>
      <vt:variant>
        <vt:i4>5</vt:i4>
      </vt:variant>
      <vt:variant>
        <vt:lpwstr>http://www.e-disclosure.ru/portal/company.aspx?id=12696</vt:lpwstr>
      </vt:variant>
      <vt:variant>
        <vt:lpwstr/>
      </vt:variant>
      <vt:variant>
        <vt:i4>2621561</vt:i4>
      </vt:variant>
      <vt:variant>
        <vt:i4>21</vt:i4>
      </vt:variant>
      <vt:variant>
        <vt:i4>0</vt:i4>
      </vt:variant>
      <vt:variant>
        <vt:i4>5</vt:i4>
      </vt:variant>
      <vt:variant>
        <vt:lpwstr>http://www.e-disclosure.ru/portal/company.aspx?id=12696</vt:lpwstr>
      </vt:variant>
      <vt:variant>
        <vt:lpwstr/>
      </vt:variant>
      <vt:variant>
        <vt:i4>2621561</vt:i4>
      </vt:variant>
      <vt:variant>
        <vt:i4>18</vt:i4>
      </vt:variant>
      <vt:variant>
        <vt:i4>0</vt:i4>
      </vt:variant>
      <vt:variant>
        <vt:i4>5</vt:i4>
      </vt:variant>
      <vt:variant>
        <vt:lpwstr>http://www.e-disclosure.ru/portal/company.aspx?id=12696</vt:lpwstr>
      </vt:variant>
      <vt:variant>
        <vt:lpwstr/>
      </vt:variant>
      <vt:variant>
        <vt:i4>2621561</vt:i4>
      </vt:variant>
      <vt:variant>
        <vt:i4>15</vt:i4>
      </vt:variant>
      <vt:variant>
        <vt:i4>0</vt:i4>
      </vt:variant>
      <vt:variant>
        <vt:i4>5</vt:i4>
      </vt:variant>
      <vt:variant>
        <vt:lpwstr>http://www.e-disclosure.ru/portal/company.aspx?id=12696</vt:lpwstr>
      </vt:variant>
      <vt:variant>
        <vt:lpwstr/>
      </vt:variant>
      <vt:variant>
        <vt:i4>2621561</vt:i4>
      </vt:variant>
      <vt:variant>
        <vt:i4>12</vt:i4>
      </vt:variant>
      <vt:variant>
        <vt:i4>0</vt:i4>
      </vt:variant>
      <vt:variant>
        <vt:i4>5</vt:i4>
      </vt:variant>
      <vt:variant>
        <vt:lpwstr>http://www.e-disclosure.ru/portal/company.aspx?id=12696</vt:lpwstr>
      </vt:variant>
      <vt:variant>
        <vt:lpwstr/>
      </vt:variant>
      <vt:variant>
        <vt:i4>1703940</vt:i4>
      </vt:variant>
      <vt:variant>
        <vt:i4>9</vt:i4>
      </vt:variant>
      <vt:variant>
        <vt:i4>0</vt:i4>
      </vt:variant>
      <vt:variant>
        <vt:i4>5</vt:i4>
      </vt:variant>
      <vt:variant>
        <vt:lpwstr>http://www.transaero.ru/</vt:lpwstr>
      </vt:variant>
      <vt:variant>
        <vt:lpwstr/>
      </vt:variant>
      <vt:variant>
        <vt:i4>2621561</vt:i4>
      </vt:variant>
      <vt:variant>
        <vt:i4>6</vt:i4>
      </vt:variant>
      <vt:variant>
        <vt:i4>0</vt:i4>
      </vt:variant>
      <vt:variant>
        <vt:i4>5</vt:i4>
      </vt:variant>
      <vt:variant>
        <vt:lpwstr>http://www.e-disclosure.ru/portal/company.aspx?id=12696</vt:lpwstr>
      </vt:variant>
      <vt:variant>
        <vt:lpwstr/>
      </vt:variant>
      <vt:variant>
        <vt:i4>2621561</vt:i4>
      </vt:variant>
      <vt:variant>
        <vt:i4>3</vt:i4>
      </vt:variant>
      <vt:variant>
        <vt:i4>0</vt:i4>
      </vt:variant>
      <vt:variant>
        <vt:i4>5</vt:i4>
      </vt:variant>
      <vt:variant>
        <vt:lpwstr>http://www.e-disclosure.ru/portal/company.aspx?id=12696</vt:lpwstr>
      </vt:variant>
      <vt:variant>
        <vt:lpwstr/>
      </vt:variant>
      <vt:variant>
        <vt:i4>1703940</vt:i4>
      </vt:variant>
      <vt:variant>
        <vt:i4>0</vt:i4>
      </vt:variant>
      <vt:variant>
        <vt:i4>0</vt:i4>
      </vt:variant>
      <vt:variant>
        <vt:i4>5</vt:i4>
      </vt:variant>
      <vt:variant>
        <vt:lpwstr>http://www.transaero.ru/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Допущены к торгам на фондовой бирже в процессе размещения “</dc:title>
  <dc:creator>Anton Koblov</dc:creator>
  <cp:lastModifiedBy>Турик Анна Александровна</cp:lastModifiedBy>
  <cp:revision>6</cp:revision>
  <cp:lastPrinted>2014-01-22T07:47:00Z</cp:lastPrinted>
  <dcterms:created xsi:type="dcterms:W3CDTF">2015-08-05T13:45:00Z</dcterms:created>
  <dcterms:modified xsi:type="dcterms:W3CDTF">2015-08-13T14:02:00Z</dcterms:modified>
</cp:coreProperties>
</file>